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48AC" w14:textId="77777777" w:rsidR="00B56DF4" w:rsidRPr="008F7A90" w:rsidRDefault="00B56DF4" w:rsidP="00B56DF4">
      <w:pPr>
        <w:pStyle w:val="Textoindependiente"/>
        <w:ind w:left="2147" w:right="2284"/>
        <w:jc w:val="center"/>
        <w:rPr>
          <w:b/>
        </w:rPr>
      </w:pPr>
      <w:r w:rsidRPr="008F7A90">
        <w:rPr>
          <w:b/>
        </w:rPr>
        <w:t>Notas a los Estados Financieros</w:t>
      </w:r>
    </w:p>
    <w:p w14:paraId="3C90BFB5" w14:textId="77777777" w:rsidR="00B56DF4" w:rsidRPr="008F7A90" w:rsidRDefault="004C3BC5" w:rsidP="00B56DF4">
      <w:pPr>
        <w:pStyle w:val="Textoindependiente"/>
        <w:spacing w:before="42" w:line="276" w:lineRule="auto"/>
        <w:ind w:left="2149" w:right="2284"/>
        <w:jc w:val="center"/>
        <w:rPr>
          <w:b/>
        </w:rPr>
      </w:pPr>
      <w:r>
        <w:rPr>
          <w:b/>
        </w:rPr>
        <w:t>Al 31</w:t>
      </w:r>
      <w:r w:rsidR="00B56DF4" w:rsidRPr="008F7A90">
        <w:rPr>
          <w:b/>
        </w:rPr>
        <w:t xml:space="preserve"> de </w:t>
      </w:r>
      <w:r>
        <w:rPr>
          <w:b/>
        </w:rPr>
        <w:t>enero</w:t>
      </w:r>
      <w:r w:rsidR="00B56DF4" w:rsidRPr="008F7A90">
        <w:rPr>
          <w:b/>
        </w:rPr>
        <w:t xml:space="preserve"> de 2</w:t>
      </w:r>
      <w:r>
        <w:rPr>
          <w:b/>
        </w:rPr>
        <w:t>021 y al 31 de diciembre de 2020</w:t>
      </w:r>
      <w:r w:rsidR="00B56DF4" w:rsidRPr="008F7A90">
        <w:rPr>
          <w:b/>
        </w:rPr>
        <w:t xml:space="preserve"> (Miles de Pesos)</w:t>
      </w:r>
    </w:p>
    <w:p w14:paraId="181758B3" w14:textId="77777777" w:rsidR="00B56DF4" w:rsidRDefault="00B56DF4" w:rsidP="00B56DF4">
      <w:pPr>
        <w:pStyle w:val="Textoindependiente"/>
        <w:spacing w:before="8"/>
        <w:rPr>
          <w:sz w:val="27"/>
        </w:rPr>
      </w:pPr>
    </w:p>
    <w:p w14:paraId="52B28B9D" w14:textId="77777777" w:rsidR="00B56DF4" w:rsidRDefault="00B56DF4" w:rsidP="00B56DF4">
      <w:pPr>
        <w:pStyle w:val="Ttulo2"/>
        <w:spacing w:before="1"/>
      </w:pPr>
      <w:r>
        <w:t>INTRODUCCIÓN</w:t>
      </w:r>
    </w:p>
    <w:p w14:paraId="26A2F5E8" w14:textId="77777777" w:rsidR="00B56DF4" w:rsidRDefault="00B56DF4" w:rsidP="00B56DF4">
      <w:pPr>
        <w:pStyle w:val="Textoindependiente"/>
        <w:rPr>
          <w:b/>
          <w:sz w:val="31"/>
        </w:rPr>
      </w:pPr>
    </w:p>
    <w:p w14:paraId="54C08006" w14:textId="77777777" w:rsidR="00B56DF4" w:rsidRDefault="00B56DF4" w:rsidP="00B56DF4">
      <w:pPr>
        <w:pStyle w:val="Textoindependiente"/>
        <w:spacing w:line="276" w:lineRule="auto"/>
        <w:ind w:left="762" w:right="894" w:firstLine="566"/>
        <w:jc w:val="both"/>
      </w:pPr>
      <w:r>
        <w:t>De conformidad al artículo 46, fracción I, inciso g) y 49 de la Ley General de Contabilidad Gubernamental, así como a la normatividad emitida por el Consejo Nacional de Armonización Contable, primordialmente en el capítulo VII de los Estados e Informes Contables, Presupuestarios, Programáticos y de los Indicadores de</w:t>
      </w:r>
      <w:r>
        <w:rPr>
          <w:spacing w:val="-20"/>
        </w:rPr>
        <w:t xml:space="preserve"> </w:t>
      </w:r>
      <w:r>
        <w:t>Postura</w:t>
      </w:r>
      <w:r>
        <w:rPr>
          <w:spacing w:val="-18"/>
        </w:rPr>
        <w:t xml:space="preserve"> </w:t>
      </w:r>
      <w:r>
        <w:t>Fiscal,</w:t>
      </w:r>
      <w:r>
        <w:rPr>
          <w:spacing w:val="-18"/>
        </w:rPr>
        <w:t xml:space="preserve"> </w:t>
      </w:r>
      <w:r>
        <w:t>del</w:t>
      </w:r>
      <w:r>
        <w:rPr>
          <w:spacing w:val="-19"/>
        </w:rPr>
        <w:t xml:space="preserve"> </w:t>
      </w:r>
      <w:r>
        <w:t>Manual</w:t>
      </w:r>
      <w:r>
        <w:rPr>
          <w:spacing w:val="-19"/>
        </w:rPr>
        <w:t xml:space="preserve"> </w:t>
      </w:r>
      <w:r>
        <w:t>de</w:t>
      </w:r>
      <w:r>
        <w:rPr>
          <w:spacing w:val="-16"/>
        </w:rPr>
        <w:t xml:space="preserve"> </w:t>
      </w:r>
      <w:r>
        <w:t>Contabilidad</w:t>
      </w:r>
      <w:r>
        <w:rPr>
          <w:spacing w:val="-16"/>
        </w:rPr>
        <w:t xml:space="preserve"> </w:t>
      </w:r>
      <w:r>
        <w:t>Gubernamental,</w:t>
      </w:r>
      <w:r>
        <w:rPr>
          <w:spacing w:val="-20"/>
        </w:rPr>
        <w:t xml:space="preserve"> </w:t>
      </w:r>
      <w:r>
        <w:t>se</w:t>
      </w:r>
      <w:r>
        <w:rPr>
          <w:spacing w:val="-19"/>
        </w:rPr>
        <w:t xml:space="preserve"> </w:t>
      </w:r>
      <w:r>
        <w:t>presentan</w:t>
      </w:r>
      <w:r>
        <w:rPr>
          <w:spacing w:val="-19"/>
        </w:rPr>
        <w:t xml:space="preserve"> </w:t>
      </w:r>
      <w:r>
        <w:t>las</w:t>
      </w:r>
      <w:r>
        <w:rPr>
          <w:spacing w:val="-18"/>
        </w:rPr>
        <w:t xml:space="preserve"> </w:t>
      </w:r>
      <w:r>
        <w:t>notas</w:t>
      </w:r>
      <w:r w:rsidR="00C044B8">
        <w:t xml:space="preserve"> a los es</w:t>
      </w:r>
      <w:r w:rsidR="005B7031">
        <w:t>tados financieros al 31 de enero de 2021 y al 31 de diciembre de 2020</w:t>
      </w:r>
      <w:r>
        <w:t>, con los siguientes apartados:</w:t>
      </w:r>
    </w:p>
    <w:p w14:paraId="77FC4F9A" w14:textId="77777777" w:rsidR="00B56DF4" w:rsidRDefault="00B56DF4" w:rsidP="00B56DF4">
      <w:pPr>
        <w:pStyle w:val="Textoindependiente"/>
        <w:spacing w:before="9"/>
        <w:rPr>
          <w:sz w:val="27"/>
        </w:rPr>
      </w:pPr>
    </w:p>
    <w:p w14:paraId="2586B697" w14:textId="77777777" w:rsidR="00B56DF4" w:rsidRDefault="00B56DF4" w:rsidP="00B56DF4">
      <w:pPr>
        <w:pStyle w:val="Prrafodelista"/>
        <w:numPr>
          <w:ilvl w:val="0"/>
          <w:numId w:val="2"/>
        </w:numPr>
        <w:tabs>
          <w:tab w:val="left" w:pos="1689"/>
        </w:tabs>
        <w:spacing w:before="1"/>
        <w:ind w:hanging="361"/>
        <w:rPr>
          <w:sz w:val="24"/>
        </w:rPr>
      </w:pPr>
      <w:r>
        <w:rPr>
          <w:sz w:val="24"/>
        </w:rPr>
        <w:t>Notas de</w:t>
      </w:r>
      <w:r>
        <w:rPr>
          <w:spacing w:val="-1"/>
          <w:sz w:val="24"/>
        </w:rPr>
        <w:t xml:space="preserve"> </w:t>
      </w:r>
      <w:r>
        <w:rPr>
          <w:sz w:val="24"/>
        </w:rPr>
        <w:t>Desglose</w:t>
      </w:r>
    </w:p>
    <w:p w14:paraId="3C178B35" w14:textId="77777777" w:rsidR="00B56DF4" w:rsidRDefault="00B56DF4" w:rsidP="00B56DF4">
      <w:pPr>
        <w:pStyle w:val="Prrafodelista"/>
        <w:numPr>
          <w:ilvl w:val="0"/>
          <w:numId w:val="2"/>
        </w:numPr>
        <w:tabs>
          <w:tab w:val="left" w:pos="1689"/>
        </w:tabs>
        <w:spacing w:line="289" w:lineRule="exact"/>
        <w:ind w:hanging="361"/>
        <w:rPr>
          <w:sz w:val="24"/>
        </w:rPr>
      </w:pPr>
      <w:r>
        <w:rPr>
          <w:sz w:val="24"/>
        </w:rPr>
        <w:t>Notas de Memoria (cuentas de</w:t>
      </w:r>
      <w:r>
        <w:rPr>
          <w:spacing w:val="-1"/>
          <w:sz w:val="24"/>
        </w:rPr>
        <w:t xml:space="preserve"> </w:t>
      </w:r>
      <w:r>
        <w:rPr>
          <w:sz w:val="24"/>
        </w:rPr>
        <w:t>orden)</w:t>
      </w:r>
    </w:p>
    <w:p w14:paraId="6E444D9D" w14:textId="77777777" w:rsidR="00B56DF4" w:rsidRDefault="00B56DF4" w:rsidP="00B56DF4">
      <w:pPr>
        <w:pStyle w:val="Prrafodelista"/>
        <w:numPr>
          <w:ilvl w:val="0"/>
          <w:numId w:val="2"/>
        </w:numPr>
        <w:tabs>
          <w:tab w:val="left" w:pos="1689"/>
        </w:tabs>
        <w:spacing w:line="289" w:lineRule="exact"/>
        <w:ind w:hanging="361"/>
        <w:rPr>
          <w:sz w:val="24"/>
        </w:rPr>
      </w:pPr>
      <w:r>
        <w:rPr>
          <w:sz w:val="24"/>
        </w:rPr>
        <w:t>Notas de Gestión</w:t>
      </w:r>
      <w:r>
        <w:rPr>
          <w:spacing w:val="-1"/>
          <w:sz w:val="24"/>
        </w:rPr>
        <w:t xml:space="preserve"> </w:t>
      </w:r>
      <w:r>
        <w:rPr>
          <w:sz w:val="24"/>
        </w:rPr>
        <w:t>Administrativa</w:t>
      </w:r>
    </w:p>
    <w:p w14:paraId="4D626650" w14:textId="77777777" w:rsidR="00B56DF4" w:rsidRDefault="00B56DF4" w:rsidP="00B56DF4">
      <w:pPr>
        <w:pStyle w:val="Textoindependiente"/>
        <w:spacing w:before="2"/>
      </w:pPr>
    </w:p>
    <w:p w14:paraId="52FBE2A7" w14:textId="77777777" w:rsidR="00B56DF4" w:rsidRDefault="00B56DF4" w:rsidP="00B56DF4">
      <w:pPr>
        <w:pStyle w:val="Textoindependiente"/>
        <w:spacing w:line="276" w:lineRule="auto"/>
        <w:ind w:left="762" w:right="898"/>
        <w:jc w:val="both"/>
      </w:pPr>
      <w:r>
        <w:t>El objetivo del presente documento es la revelación del contexto de los aspectos económicos-financieros más relevantes que influyeron en las decisiones del</w:t>
      </w:r>
      <w:r>
        <w:rPr>
          <w:spacing w:val="-38"/>
        </w:rPr>
        <w:t xml:space="preserve"> </w:t>
      </w:r>
      <w:r>
        <w:t>período y que deberán ser considerados en la elaboración de los estados financieros para</w:t>
      </w:r>
      <w:r>
        <w:rPr>
          <w:spacing w:val="-47"/>
        </w:rPr>
        <w:t xml:space="preserve"> </w:t>
      </w:r>
      <w:r>
        <w:t>la mayor comprensión de los mismos y sus</w:t>
      </w:r>
      <w:r>
        <w:rPr>
          <w:spacing w:val="-4"/>
        </w:rPr>
        <w:t xml:space="preserve"> </w:t>
      </w:r>
      <w:r>
        <w:t>particulares.</w:t>
      </w:r>
    </w:p>
    <w:p w14:paraId="24330779" w14:textId="77777777" w:rsidR="00B56DF4" w:rsidRDefault="00B56DF4" w:rsidP="00B56DF4">
      <w:pPr>
        <w:pStyle w:val="Textoindependiente"/>
        <w:spacing w:before="7"/>
        <w:rPr>
          <w:sz w:val="27"/>
        </w:rPr>
      </w:pPr>
    </w:p>
    <w:p w14:paraId="54B26886" w14:textId="77777777" w:rsidR="00B56DF4" w:rsidRDefault="00B56DF4" w:rsidP="00B56DF4">
      <w:pPr>
        <w:pStyle w:val="Ttulo2"/>
      </w:pPr>
      <w:r>
        <w:t>I.- NOTAS DE DESGLOSE</w:t>
      </w:r>
    </w:p>
    <w:p w14:paraId="5B60C607" w14:textId="77777777" w:rsidR="00B56DF4" w:rsidRDefault="00B56DF4" w:rsidP="00B56DF4">
      <w:pPr>
        <w:spacing w:before="44" w:line="273" w:lineRule="auto"/>
        <w:ind w:left="762" w:right="3970"/>
        <w:rPr>
          <w:b/>
          <w:sz w:val="24"/>
        </w:rPr>
      </w:pPr>
      <w:r>
        <w:rPr>
          <w:b/>
          <w:sz w:val="24"/>
        </w:rPr>
        <w:t>NOTAS AL ESTADO DE SITUACIÓN FINANCIERA ACTIVO</w:t>
      </w:r>
    </w:p>
    <w:p w14:paraId="2A99E338" w14:textId="77777777" w:rsidR="00B56DF4" w:rsidRDefault="00B56DF4" w:rsidP="00B56DF4">
      <w:pPr>
        <w:spacing w:before="4"/>
        <w:ind w:left="762"/>
        <w:rPr>
          <w:b/>
          <w:sz w:val="24"/>
        </w:rPr>
      </w:pPr>
      <w:r>
        <w:rPr>
          <w:b/>
          <w:sz w:val="24"/>
        </w:rPr>
        <w:t>ACTIVO CIRCULANTE</w:t>
      </w:r>
    </w:p>
    <w:p w14:paraId="6CAEABAA" w14:textId="77777777" w:rsidR="00B56DF4" w:rsidRDefault="00B56DF4" w:rsidP="00B56DF4">
      <w:pPr>
        <w:pStyle w:val="Textoindependiente"/>
        <w:spacing w:before="4"/>
        <w:rPr>
          <w:b/>
          <w:sz w:val="31"/>
        </w:rPr>
      </w:pPr>
    </w:p>
    <w:p w14:paraId="03FC8E2D" w14:textId="77777777" w:rsidR="00B56DF4" w:rsidRDefault="00B56DF4" w:rsidP="00B56DF4">
      <w:pPr>
        <w:ind w:left="1045"/>
        <w:rPr>
          <w:b/>
          <w:sz w:val="24"/>
        </w:rPr>
      </w:pPr>
      <w:r>
        <w:rPr>
          <w:b/>
          <w:sz w:val="24"/>
        </w:rPr>
        <w:t>Efectivo y Equivalentes:</w:t>
      </w:r>
    </w:p>
    <w:p w14:paraId="0AE6F9BE" w14:textId="77777777" w:rsidR="00B56DF4" w:rsidRDefault="00B56DF4" w:rsidP="00B56DF4">
      <w:pPr>
        <w:pStyle w:val="Textoindependiente"/>
        <w:rPr>
          <w:b/>
          <w:sz w:val="28"/>
        </w:rPr>
      </w:pPr>
    </w:p>
    <w:p w14:paraId="5A0793A3" w14:textId="77777777" w:rsidR="00B56DF4" w:rsidRDefault="00B56DF4" w:rsidP="00B56DF4">
      <w:pPr>
        <w:pStyle w:val="Textoindependiente"/>
        <w:spacing w:before="9"/>
        <w:rPr>
          <w:b/>
          <w:sz w:val="30"/>
        </w:rPr>
      </w:pPr>
    </w:p>
    <w:p w14:paraId="6FB7B518" w14:textId="77777777" w:rsidR="00B56DF4" w:rsidRDefault="00C37A43" w:rsidP="00B56DF4">
      <w:pPr>
        <w:pStyle w:val="Textoindependiente"/>
        <w:spacing w:line="276" w:lineRule="auto"/>
        <w:ind w:left="762" w:right="901"/>
        <w:jc w:val="both"/>
      </w:pPr>
      <w:r>
        <w:t>Al 31 de enero</w:t>
      </w:r>
      <w:r w:rsidR="00B56DF4">
        <w:t xml:space="preserve"> de 2</w:t>
      </w:r>
      <w:r>
        <w:t>021 y al 31 de diciembre de 2020</w:t>
      </w:r>
      <w:r w:rsidR="00B56DF4">
        <w:t>, este rubro se compone como se muestra a continuación:</w:t>
      </w:r>
    </w:p>
    <w:p w14:paraId="75AB5499" w14:textId="77777777" w:rsidR="00B56DF4" w:rsidRDefault="00B56DF4" w:rsidP="00B56DF4">
      <w:pPr>
        <w:pStyle w:val="Textoindependiente"/>
        <w:rPr>
          <w:sz w:val="20"/>
        </w:rPr>
      </w:pPr>
    </w:p>
    <w:p w14:paraId="48D96D97" w14:textId="77777777" w:rsidR="00B56DF4" w:rsidRDefault="00B56DF4" w:rsidP="00B56DF4">
      <w:pPr>
        <w:pStyle w:val="Textoindependiente"/>
        <w:rPr>
          <w:sz w:val="20"/>
        </w:rPr>
      </w:pPr>
    </w:p>
    <w:p w14:paraId="584E0502" w14:textId="77777777" w:rsidR="00B56DF4" w:rsidRDefault="00B56DF4" w:rsidP="00B56DF4">
      <w:pPr>
        <w:pStyle w:val="Textoindependiente"/>
        <w:spacing w:before="7"/>
        <w:rPr>
          <w:sz w:val="21"/>
        </w:rPr>
      </w:pPr>
    </w:p>
    <w:p w14:paraId="4422FEAF" w14:textId="77777777" w:rsidR="00B56DF4" w:rsidRDefault="00B56DF4" w:rsidP="00B56DF4">
      <w:pPr>
        <w:ind w:left="2149" w:right="2282"/>
        <w:jc w:val="center"/>
        <w:rPr>
          <w:sz w:val="21"/>
        </w:rPr>
        <w:sectPr w:rsidR="00B56DF4">
          <w:headerReference w:type="default" r:id="rId8"/>
          <w:footerReference w:type="default" r:id="rId9"/>
          <w:pgSz w:w="12240" w:h="15840"/>
          <w:pgMar w:top="1500" w:right="800" w:bottom="280" w:left="940" w:header="720" w:footer="720" w:gutter="0"/>
          <w:cols w:space="720"/>
        </w:sectPr>
      </w:pPr>
    </w:p>
    <w:p w14:paraId="0D915B11" w14:textId="77777777" w:rsidR="00B56DF4" w:rsidRDefault="00B56DF4" w:rsidP="00B56DF4">
      <w:pPr>
        <w:pStyle w:val="Textoindependiente"/>
        <w:rPr>
          <w:sz w:val="20"/>
        </w:rPr>
      </w:pPr>
    </w:p>
    <w:p w14:paraId="1C5F4656" w14:textId="77777777" w:rsidR="00B56DF4" w:rsidRDefault="00B56DF4" w:rsidP="00B56DF4">
      <w:pPr>
        <w:pStyle w:val="Textoindependiente"/>
        <w:rPr>
          <w:sz w:val="20"/>
        </w:rPr>
      </w:pPr>
    </w:p>
    <w:p w14:paraId="0E1A1CB3" w14:textId="77777777" w:rsidR="00B56DF4" w:rsidRDefault="00B56DF4" w:rsidP="00B56DF4">
      <w:pPr>
        <w:pStyle w:val="Textoindependiente"/>
        <w:rPr>
          <w:sz w:val="20"/>
        </w:rPr>
      </w:pPr>
    </w:p>
    <w:p w14:paraId="1ACBAF22" w14:textId="77777777" w:rsidR="00B56DF4" w:rsidRDefault="00B56DF4" w:rsidP="00B56DF4">
      <w:pPr>
        <w:pStyle w:val="Textoindependiente"/>
        <w:rPr>
          <w:sz w:val="20"/>
        </w:rPr>
      </w:pPr>
    </w:p>
    <w:p w14:paraId="130A765C" w14:textId="77777777" w:rsidR="00B56DF4" w:rsidRDefault="00B56DF4" w:rsidP="00B56DF4">
      <w:pPr>
        <w:pStyle w:val="Textoindependiente"/>
        <w:spacing w:before="2" w:after="1"/>
        <w:rPr>
          <w:sz w:val="22"/>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1DBB2FA5" w14:textId="77777777" w:rsidTr="00C044B8">
        <w:trPr>
          <w:trHeight w:val="251"/>
        </w:trPr>
        <w:tc>
          <w:tcPr>
            <w:tcW w:w="5036" w:type="dxa"/>
            <w:tcBorders>
              <w:bottom w:val="single" w:sz="4" w:space="0" w:color="FFFFFF"/>
              <w:right w:val="single" w:sz="4" w:space="0" w:color="FFFFFF"/>
            </w:tcBorders>
            <w:shd w:val="clear" w:color="auto" w:fill="04C8B1"/>
          </w:tcPr>
          <w:p w14:paraId="136B5415" w14:textId="77777777" w:rsidR="00B56DF4" w:rsidRDefault="00B56DF4" w:rsidP="00C044B8">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178566FF" w14:textId="77777777" w:rsidR="00B56DF4" w:rsidRDefault="000234EB" w:rsidP="00C044B8">
            <w:pPr>
              <w:pStyle w:val="TableParagraph"/>
              <w:spacing w:before="2"/>
              <w:ind w:left="813" w:right="803"/>
              <w:jc w:val="center"/>
              <w:rPr>
                <w:b/>
                <w:sz w:val="18"/>
              </w:rPr>
            </w:pPr>
            <w:r>
              <w:rPr>
                <w:b/>
                <w:color w:val="FFFFFF"/>
                <w:sz w:val="18"/>
              </w:rPr>
              <w:t>2021</w:t>
            </w:r>
          </w:p>
        </w:tc>
        <w:tc>
          <w:tcPr>
            <w:tcW w:w="1906" w:type="dxa"/>
            <w:tcBorders>
              <w:left w:val="single" w:sz="4" w:space="0" w:color="FFFFFF"/>
              <w:bottom w:val="single" w:sz="4" w:space="0" w:color="FFFFFF"/>
            </w:tcBorders>
            <w:shd w:val="clear" w:color="auto" w:fill="04C8B1"/>
          </w:tcPr>
          <w:p w14:paraId="73CD1568" w14:textId="77777777" w:rsidR="00B56DF4" w:rsidRDefault="000234EB" w:rsidP="00C044B8">
            <w:pPr>
              <w:pStyle w:val="TableParagraph"/>
              <w:spacing w:before="2"/>
              <w:ind w:left="704" w:right="693"/>
              <w:jc w:val="center"/>
              <w:rPr>
                <w:b/>
                <w:sz w:val="18"/>
              </w:rPr>
            </w:pPr>
            <w:r>
              <w:rPr>
                <w:b/>
                <w:color w:val="FFFFFF"/>
                <w:sz w:val="18"/>
              </w:rPr>
              <w:t>2020</w:t>
            </w:r>
          </w:p>
        </w:tc>
      </w:tr>
      <w:tr w:rsidR="00B56DF4" w14:paraId="3085747A" w14:textId="77777777" w:rsidTr="00C044B8">
        <w:trPr>
          <w:trHeight w:val="233"/>
        </w:trPr>
        <w:tc>
          <w:tcPr>
            <w:tcW w:w="5036" w:type="dxa"/>
            <w:tcBorders>
              <w:top w:val="single" w:sz="4" w:space="0" w:color="FFFFFF"/>
              <w:bottom w:val="nil"/>
              <w:right w:val="nil"/>
            </w:tcBorders>
          </w:tcPr>
          <w:p w14:paraId="311F7FF8" w14:textId="77777777" w:rsidR="00B56DF4" w:rsidRDefault="00B56DF4" w:rsidP="00C044B8">
            <w:pPr>
              <w:pStyle w:val="TableParagraph"/>
              <w:spacing w:line="213" w:lineRule="exact"/>
              <w:ind w:left="69"/>
              <w:jc w:val="left"/>
              <w:rPr>
                <w:sz w:val="18"/>
              </w:rPr>
            </w:pPr>
            <w:r>
              <w:rPr>
                <w:sz w:val="18"/>
              </w:rPr>
              <w:t>Bancos/Tesorería</w:t>
            </w:r>
          </w:p>
        </w:tc>
        <w:tc>
          <w:tcPr>
            <w:tcW w:w="2126" w:type="dxa"/>
            <w:tcBorders>
              <w:top w:val="single" w:sz="4" w:space="0" w:color="FFFFFF"/>
              <w:left w:val="nil"/>
              <w:bottom w:val="nil"/>
              <w:right w:val="nil"/>
            </w:tcBorders>
          </w:tcPr>
          <w:p w14:paraId="207D1B52" w14:textId="77777777" w:rsidR="00B56DF4" w:rsidRDefault="00B56DF4" w:rsidP="00C044B8">
            <w:pPr>
              <w:pStyle w:val="TableParagraph"/>
              <w:jc w:val="left"/>
              <w:rPr>
                <w:rFonts w:ascii="Times New Roman"/>
                <w:sz w:val="16"/>
              </w:rPr>
            </w:pPr>
          </w:p>
        </w:tc>
        <w:tc>
          <w:tcPr>
            <w:tcW w:w="1906" w:type="dxa"/>
            <w:tcBorders>
              <w:top w:val="single" w:sz="4" w:space="0" w:color="FFFFFF"/>
              <w:left w:val="nil"/>
              <w:bottom w:val="nil"/>
            </w:tcBorders>
          </w:tcPr>
          <w:p w14:paraId="7A8DE48A" w14:textId="77777777" w:rsidR="00B56DF4" w:rsidRDefault="00B56DF4" w:rsidP="00C044B8">
            <w:pPr>
              <w:pStyle w:val="TableParagraph"/>
              <w:jc w:val="left"/>
              <w:rPr>
                <w:rFonts w:ascii="Times New Roman"/>
                <w:sz w:val="16"/>
              </w:rPr>
            </w:pPr>
          </w:p>
        </w:tc>
      </w:tr>
      <w:tr w:rsidR="00B56DF4" w14:paraId="36E14E0D" w14:textId="77777777" w:rsidTr="00C044B8">
        <w:trPr>
          <w:trHeight w:val="258"/>
        </w:trPr>
        <w:tc>
          <w:tcPr>
            <w:tcW w:w="5036" w:type="dxa"/>
            <w:tcBorders>
              <w:top w:val="nil"/>
              <w:bottom w:val="nil"/>
              <w:right w:val="nil"/>
            </w:tcBorders>
          </w:tcPr>
          <w:p w14:paraId="0AD226FE" w14:textId="77777777" w:rsidR="00B56DF4" w:rsidRDefault="00B56DF4" w:rsidP="00C044B8">
            <w:pPr>
              <w:pStyle w:val="TableParagraph"/>
              <w:spacing w:before="16"/>
              <w:ind w:left="256"/>
              <w:jc w:val="left"/>
              <w:rPr>
                <w:sz w:val="18"/>
              </w:rPr>
            </w:pPr>
            <w:r>
              <w:rPr>
                <w:sz w:val="18"/>
              </w:rPr>
              <w:t>Cuenta HSBC 4045746369 Estatal</w:t>
            </w:r>
          </w:p>
        </w:tc>
        <w:tc>
          <w:tcPr>
            <w:tcW w:w="2126" w:type="dxa"/>
            <w:tcBorders>
              <w:top w:val="nil"/>
              <w:left w:val="nil"/>
              <w:bottom w:val="nil"/>
              <w:right w:val="nil"/>
            </w:tcBorders>
          </w:tcPr>
          <w:p w14:paraId="3B2E9A5E" w14:textId="77777777" w:rsidR="00B56DF4" w:rsidRDefault="007F5D24" w:rsidP="00C044B8">
            <w:pPr>
              <w:pStyle w:val="TableParagraph"/>
              <w:spacing w:before="33" w:line="205" w:lineRule="exact"/>
              <w:ind w:right="62"/>
              <w:rPr>
                <w:sz w:val="18"/>
              </w:rPr>
            </w:pPr>
            <w:r>
              <w:rPr>
                <w:sz w:val="18"/>
              </w:rPr>
              <w:t>351</w:t>
            </w:r>
          </w:p>
        </w:tc>
        <w:tc>
          <w:tcPr>
            <w:tcW w:w="1906" w:type="dxa"/>
            <w:tcBorders>
              <w:top w:val="nil"/>
              <w:left w:val="nil"/>
              <w:bottom w:val="nil"/>
            </w:tcBorders>
          </w:tcPr>
          <w:p w14:paraId="05E4D58E" w14:textId="77777777" w:rsidR="00B56DF4" w:rsidRDefault="00BD3B13" w:rsidP="00C044B8">
            <w:pPr>
              <w:pStyle w:val="TableParagraph"/>
              <w:spacing w:before="33" w:line="205" w:lineRule="exact"/>
              <w:ind w:right="59"/>
              <w:rPr>
                <w:sz w:val="18"/>
              </w:rPr>
            </w:pPr>
            <w:r>
              <w:rPr>
                <w:sz w:val="18"/>
              </w:rPr>
              <w:t>351</w:t>
            </w:r>
          </w:p>
        </w:tc>
      </w:tr>
      <w:tr w:rsidR="00B56DF4" w14:paraId="4CE35580" w14:textId="77777777" w:rsidTr="00C044B8">
        <w:trPr>
          <w:trHeight w:val="249"/>
        </w:trPr>
        <w:tc>
          <w:tcPr>
            <w:tcW w:w="5036" w:type="dxa"/>
            <w:tcBorders>
              <w:top w:val="nil"/>
              <w:bottom w:val="nil"/>
              <w:right w:val="nil"/>
            </w:tcBorders>
          </w:tcPr>
          <w:p w14:paraId="7C7C1BAA" w14:textId="77777777" w:rsidR="00B56DF4" w:rsidRDefault="00B56DF4" w:rsidP="00C044B8">
            <w:pPr>
              <w:pStyle w:val="TableParagraph"/>
              <w:spacing w:before="7"/>
              <w:ind w:left="256"/>
              <w:jc w:val="left"/>
              <w:rPr>
                <w:sz w:val="18"/>
              </w:rPr>
            </w:pPr>
            <w:r>
              <w:rPr>
                <w:sz w:val="18"/>
              </w:rPr>
              <w:t>Cuenta HSBC 4045746377 Propio</w:t>
            </w:r>
          </w:p>
        </w:tc>
        <w:tc>
          <w:tcPr>
            <w:tcW w:w="2126" w:type="dxa"/>
            <w:tcBorders>
              <w:top w:val="nil"/>
              <w:left w:val="nil"/>
              <w:bottom w:val="nil"/>
              <w:right w:val="nil"/>
            </w:tcBorders>
          </w:tcPr>
          <w:p w14:paraId="403E4BE2" w14:textId="77777777" w:rsidR="00B56DF4" w:rsidRDefault="00D218CC" w:rsidP="00C044B8">
            <w:pPr>
              <w:pStyle w:val="TableParagraph"/>
              <w:spacing w:before="24" w:line="205" w:lineRule="exact"/>
              <w:ind w:right="60"/>
              <w:rPr>
                <w:sz w:val="18"/>
              </w:rPr>
            </w:pPr>
            <w:r>
              <w:rPr>
                <w:sz w:val="18"/>
              </w:rPr>
              <w:t>114</w:t>
            </w:r>
          </w:p>
        </w:tc>
        <w:tc>
          <w:tcPr>
            <w:tcW w:w="1906" w:type="dxa"/>
            <w:tcBorders>
              <w:top w:val="nil"/>
              <w:left w:val="nil"/>
              <w:bottom w:val="nil"/>
            </w:tcBorders>
          </w:tcPr>
          <w:p w14:paraId="30F1F225" w14:textId="77777777" w:rsidR="00B56DF4" w:rsidRDefault="002B3658" w:rsidP="00C044B8">
            <w:pPr>
              <w:pStyle w:val="TableParagraph"/>
              <w:spacing w:before="24" w:line="205" w:lineRule="exact"/>
              <w:ind w:right="59"/>
              <w:rPr>
                <w:sz w:val="18"/>
              </w:rPr>
            </w:pPr>
            <w:r>
              <w:rPr>
                <w:sz w:val="18"/>
              </w:rPr>
              <w:t>77</w:t>
            </w:r>
          </w:p>
        </w:tc>
      </w:tr>
      <w:tr w:rsidR="00B56DF4" w14:paraId="4DF3D41B" w14:textId="77777777" w:rsidTr="00C044B8">
        <w:trPr>
          <w:trHeight w:val="159"/>
        </w:trPr>
        <w:tc>
          <w:tcPr>
            <w:tcW w:w="5036" w:type="dxa"/>
            <w:tcBorders>
              <w:top w:val="nil"/>
              <w:bottom w:val="single" w:sz="4" w:space="0" w:color="FFFFFF"/>
              <w:right w:val="nil"/>
            </w:tcBorders>
          </w:tcPr>
          <w:p w14:paraId="4853E418" w14:textId="77777777" w:rsidR="00B56DF4" w:rsidRDefault="00B56DF4" w:rsidP="00C044B8">
            <w:pPr>
              <w:pStyle w:val="TableParagraph"/>
              <w:spacing w:before="7"/>
              <w:jc w:val="left"/>
              <w:rPr>
                <w:sz w:val="18"/>
              </w:rPr>
            </w:pPr>
          </w:p>
        </w:tc>
        <w:tc>
          <w:tcPr>
            <w:tcW w:w="2126" w:type="dxa"/>
            <w:tcBorders>
              <w:top w:val="nil"/>
              <w:left w:val="nil"/>
              <w:bottom w:val="single" w:sz="4" w:space="0" w:color="FFFFFF"/>
              <w:right w:val="nil"/>
            </w:tcBorders>
          </w:tcPr>
          <w:p w14:paraId="55624954" w14:textId="77777777" w:rsidR="00B56DF4" w:rsidRDefault="00B56DF4" w:rsidP="00C044B8">
            <w:pPr>
              <w:pStyle w:val="TableParagraph"/>
              <w:spacing w:before="24" w:line="213" w:lineRule="exact"/>
              <w:ind w:right="62"/>
              <w:rPr>
                <w:sz w:val="18"/>
              </w:rPr>
            </w:pPr>
          </w:p>
        </w:tc>
        <w:tc>
          <w:tcPr>
            <w:tcW w:w="1906" w:type="dxa"/>
            <w:tcBorders>
              <w:top w:val="nil"/>
              <w:left w:val="nil"/>
              <w:bottom w:val="single" w:sz="4" w:space="0" w:color="FFFFFF"/>
            </w:tcBorders>
          </w:tcPr>
          <w:p w14:paraId="36A408D6" w14:textId="77777777" w:rsidR="00B56DF4" w:rsidRDefault="00B56DF4" w:rsidP="00C044B8">
            <w:pPr>
              <w:pStyle w:val="TableParagraph"/>
              <w:spacing w:before="24" w:line="213" w:lineRule="exact"/>
              <w:ind w:right="59"/>
              <w:rPr>
                <w:sz w:val="18"/>
              </w:rPr>
            </w:pPr>
          </w:p>
        </w:tc>
      </w:tr>
      <w:tr w:rsidR="00B56DF4" w14:paraId="420AE1ED" w14:textId="77777777" w:rsidTr="00C044B8">
        <w:trPr>
          <w:trHeight w:val="246"/>
        </w:trPr>
        <w:tc>
          <w:tcPr>
            <w:tcW w:w="5036" w:type="dxa"/>
            <w:tcBorders>
              <w:top w:val="single" w:sz="4" w:space="0" w:color="FFFFFF"/>
              <w:right w:val="single" w:sz="4" w:space="0" w:color="FFFFFF"/>
            </w:tcBorders>
            <w:shd w:val="clear" w:color="auto" w:fill="BFBFBF" w:themeFill="background1" w:themeFillShade="BF"/>
          </w:tcPr>
          <w:p w14:paraId="1E1CEBE6"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56929318" w14:textId="77777777" w:rsidR="00B56DF4" w:rsidRDefault="00397B7E" w:rsidP="00397B7E">
            <w:pPr>
              <w:pStyle w:val="TableParagraph"/>
              <w:spacing w:before="33" w:line="193" w:lineRule="exact"/>
              <w:ind w:right="55"/>
              <w:jc w:val="left"/>
              <w:rPr>
                <w:b/>
                <w:sz w:val="18"/>
              </w:rPr>
            </w:pPr>
            <w:r>
              <w:rPr>
                <w:b/>
                <w:sz w:val="18"/>
              </w:rPr>
              <w:t xml:space="preserve">  </w:t>
            </w:r>
            <w:r w:rsidR="00D218CC">
              <w:rPr>
                <w:b/>
                <w:sz w:val="18"/>
              </w:rPr>
              <w:t xml:space="preserve">                            465</w:t>
            </w:r>
          </w:p>
        </w:tc>
        <w:tc>
          <w:tcPr>
            <w:tcW w:w="1906" w:type="dxa"/>
            <w:tcBorders>
              <w:top w:val="single" w:sz="4" w:space="0" w:color="FFFFFF"/>
              <w:left w:val="single" w:sz="4" w:space="0" w:color="FFFFFF"/>
            </w:tcBorders>
            <w:shd w:val="clear" w:color="auto" w:fill="BFBFBF" w:themeFill="background1" w:themeFillShade="BF"/>
          </w:tcPr>
          <w:p w14:paraId="5021F6EE" w14:textId="77777777" w:rsidR="00B56DF4" w:rsidRDefault="002B3658" w:rsidP="00C044B8">
            <w:pPr>
              <w:pStyle w:val="TableParagraph"/>
              <w:spacing w:before="33" w:line="193" w:lineRule="exact"/>
              <w:ind w:right="57"/>
              <w:rPr>
                <w:b/>
                <w:sz w:val="18"/>
              </w:rPr>
            </w:pPr>
            <w:r>
              <w:rPr>
                <w:b/>
                <w:sz w:val="18"/>
              </w:rPr>
              <w:t>428</w:t>
            </w:r>
          </w:p>
        </w:tc>
      </w:tr>
    </w:tbl>
    <w:p w14:paraId="368A164B" w14:textId="77777777" w:rsidR="00B56DF4" w:rsidRDefault="00B56DF4" w:rsidP="00B56DF4">
      <w:pPr>
        <w:pStyle w:val="Textoindependiente"/>
        <w:rPr>
          <w:sz w:val="20"/>
        </w:rPr>
      </w:pPr>
    </w:p>
    <w:p w14:paraId="6A8602E0" w14:textId="77777777" w:rsidR="00B56DF4" w:rsidRDefault="00B56DF4" w:rsidP="00B56DF4">
      <w:pPr>
        <w:pStyle w:val="Textoindependiente"/>
        <w:rPr>
          <w:sz w:val="20"/>
        </w:rPr>
      </w:pPr>
    </w:p>
    <w:p w14:paraId="32293E17" w14:textId="77777777" w:rsidR="00B56DF4" w:rsidRDefault="00B56DF4" w:rsidP="00B56DF4">
      <w:pPr>
        <w:pStyle w:val="Ttulo2"/>
        <w:spacing w:before="100"/>
        <w:ind w:left="0"/>
      </w:pPr>
      <w:r>
        <w:rPr>
          <w:b w:val="0"/>
          <w:bCs w:val="0"/>
          <w:sz w:val="23"/>
        </w:rPr>
        <w:t xml:space="preserve">         </w:t>
      </w:r>
      <w:r>
        <w:t>Derechos a Recibir Efectivo o Equivalentes</w:t>
      </w:r>
    </w:p>
    <w:p w14:paraId="733FD5B7" w14:textId="77777777" w:rsidR="00B56DF4" w:rsidRDefault="00B56DF4" w:rsidP="00B56DF4">
      <w:pPr>
        <w:pStyle w:val="Textoindependiente"/>
        <w:spacing w:before="11"/>
        <w:rPr>
          <w:b/>
          <w:sz w:val="23"/>
        </w:rPr>
      </w:pPr>
    </w:p>
    <w:p w14:paraId="72F6B3C1" w14:textId="1E085220" w:rsidR="00B56DF4" w:rsidRDefault="00B56DF4" w:rsidP="00B56DF4">
      <w:pPr>
        <w:pStyle w:val="Textoindependiente"/>
        <w:spacing w:line="276" w:lineRule="auto"/>
        <w:ind w:left="762" w:right="901"/>
        <w:jc w:val="both"/>
      </w:pPr>
      <w:r>
        <w:t>Concentra los derechos a favor del DIF Tulum por gastos a comprobar, deudores diversos, así como cualquier adeudo de naturaleza análoga, el importe de estos conceptos en el ejercicio 202</w:t>
      </w:r>
      <w:r w:rsidR="006D0D4C">
        <w:t>1</w:t>
      </w:r>
      <w:r>
        <w:t xml:space="preserve"> </w:t>
      </w:r>
      <w:r w:rsidR="004B24B5">
        <w:t>asciende a la cantidad de $</w:t>
      </w:r>
      <w:r w:rsidR="006D0D4C">
        <w:t>5,106</w:t>
      </w:r>
      <w:r>
        <w:t xml:space="preserve"> miles de pesos.</w:t>
      </w:r>
    </w:p>
    <w:p w14:paraId="7D5AF110" w14:textId="77777777" w:rsidR="00B56DF4" w:rsidRDefault="00B56DF4" w:rsidP="00B56DF4">
      <w:pPr>
        <w:pStyle w:val="Textoindependiente"/>
        <w:spacing w:before="7"/>
        <w:rPr>
          <w:sz w:val="27"/>
        </w:rPr>
      </w:pPr>
    </w:p>
    <w:p w14:paraId="24DF000E" w14:textId="77777777" w:rsidR="00B56DF4" w:rsidRDefault="00367D8F" w:rsidP="00B56DF4">
      <w:pPr>
        <w:pStyle w:val="Textoindependiente"/>
        <w:spacing w:line="276" w:lineRule="auto"/>
        <w:ind w:left="762" w:right="901"/>
        <w:jc w:val="both"/>
      </w:pPr>
      <w:r>
        <w:t>Al 31</w:t>
      </w:r>
      <w:r w:rsidR="00DD44FB">
        <w:t xml:space="preserve"> de </w:t>
      </w:r>
      <w:r>
        <w:t>enero de 2021 y al 31 de diciembre de 2020</w:t>
      </w:r>
      <w:r w:rsidR="00B56DF4">
        <w:t>, este rubro se compone como se muestra a continuación:</w:t>
      </w:r>
    </w:p>
    <w:p w14:paraId="1A11DBB3" w14:textId="77777777" w:rsidR="00B56DF4" w:rsidRDefault="00B56DF4" w:rsidP="00B56DF4">
      <w:pPr>
        <w:pStyle w:val="Textoindependiente"/>
        <w:spacing w:before="4"/>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271430CD" w14:textId="77777777" w:rsidTr="00C044B8">
        <w:trPr>
          <w:trHeight w:val="249"/>
        </w:trPr>
        <w:tc>
          <w:tcPr>
            <w:tcW w:w="5036" w:type="dxa"/>
            <w:tcBorders>
              <w:bottom w:val="single" w:sz="4" w:space="0" w:color="FFFFFF"/>
              <w:right w:val="single" w:sz="4" w:space="0" w:color="FFFFFF"/>
            </w:tcBorders>
            <w:shd w:val="clear" w:color="auto" w:fill="04C8B1"/>
          </w:tcPr>
          <w:p w14:paraId="3A2627DC" w14:textId="77777777" w:rsidR="00B56DF4" w:rsidRDefault="00B56DF4" w:rsidP="00C044B8">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64D407D9" w14:textId="77777777" w:rsidR="00B56DF4" w:rsidRDefault="006D0055" w:rsidP="00C044B8">
            <w:pPr>
              <w:pStyle w:val="TableParagraph"/>
              <w:spacing w:line="217" w:lineRule="exact"/>
              <w:ind w:left="813" w:right="803"/>
              <w:jc w:val="center"/>
              <w:rPr>
                <w:b/>
                <w:sz w:val="18"/>
              </w:rPr>
            </w:pPr>
            <w:r>
              <w:rPr>
                <w:b/>
                <w:color w:val="FFFFFF"/>
                <w:sz w:val="18"/>
              </w:rPr>
              <w:t>2021</w:t>
            </w:r>
          </w:p>
        </w:tc>
        <w:tc>
          <w:tcPr>
            <w:tcW w:w="1906" w:type="dxa"/>
            <w:tcBorders>
              <w:left w:val="single" w:sz="4" w:space="0" w:color="FFFFFF"/>
              <w:bottom w:val="single" w:sz="4" w:space="0" w:color="FFFFFF"/>
            </w:tcBorders>
            <w:shd w:val="clear" w:color="auto" w:fill="04C8B1"/>
          </w:tcPr>
          <w:p w14:paraId="353E035F" w14:textId="77777777" w:rsidR="00B56DF4" w:rsidRDefault="00367D8F" w:rsidP="00C044B8">
            <w:pPr>
              <w:pStyle w:val="TableParagraph"/>
              <w:spacing w:line="217" w:lineRule="exact"/>
              <w:ind w:left="704" w:right="693"/>
              <w:jc w:val="center"/>
              <w:rPr>
                <w:b/>
                <w:sz w:val="18"/>
              </w:rPr>
            </w:pPr>
            <w:r>
              <w:rPr>
                <w:b/>
                <w:color w:val="FFFFFF"/>
                <w:sz w:val="18"/>
              </w:rPr>
              <w:t>2020</w:t>
            </w:r>
          </w:p>
        </w:tc>
      </w:tr>
      <w:tr w:rsidR="00B56DF4" w14:paraId="1F333E27" w14:textId="77777777" w:rsidTr="00C044B8">
        <w:trPr>
          <w:trHeight w:val="249"/>
        </w:trPr>
        <w:tc>
          <w:tcPr>
            <w:tcW w:w="5036" w:type="dxa"/>
            <w:tcBorders>
              <w:top w:val="single" w:sz="4" w:space="0" w:color="FFFFFF"/>
              <w:bottom w:val="single" w:sz="4" w:space="0" w:color="FFFFFF"/>
              <w:right w:val="nil"/>
            </w:tcBorders>
          </w:tcPr>
          <w:p w14:paraId="4CA0E16B" w14:textId="77777777" w:rsidR="00B56DF4" w:rsidRDefault="00B56DF4" w:rsidP="00C044B8">
            <w:pPr>
              <w:pStyle w:val="TableParagraph"/>
              <w:ind w:left="69"/>
              <w:jc w:val="left"/>
              <w:rPr>
                <w:sz w:val="18"/>
              </w:rPr>
            </w:pPr>
            <w:r>
              <w:rPr>
                <w:sz w:val="18"/>
              </w:rPr>
              <w:t>Deudores diversos por cobrar a corto plazo</w:t>
            </w:r>
          </w:p>
        </w:tc>
        <w:tc>
          <w:tcPr>
            <w:tcW w:w="2126" w:type="dxa"/>
            <w:tcBorders>
              <w:top w:val="single" w:sz="4" w:space="0" w:color="FFFFFF"/>
              <w:left w:val="nil"/>
              <w:bottom w:val="single" w:sz="4" w:space="0" w:color="FFFFFF"/>
              <w:right w:val="nil"/>
            </w:tcBorders>
          </w:tcPr>
          <w:p w14:paraId="52F4A182" w14:textId="77777777" w:rsidR="00B56DF4" w:rsidRDefault="007B0B0F" w:rsidP="00C044B8">
            <w:pPr>
              <w:pStyle w:val="TableParagraph"/>
              <w:ind w:right="62"/>
              <w:rPr>
                <w:sz w:val="18"/>
              </w:rPr>
            </w:pPr>
            <w:r>
              <w:rPr>
                <w:sz w:val="18"/>
              </w:rPr>
              <w:t>5,106</w:t>
            </w:r>
          </w:p>
        </w:tc>
        <w:tc>
          <w:tcPr>
            <w:tcW w:w="1906" w:type="dxa"/>
            <w:tcBorders>
              <w:top w:val="single" w:sz="4" w:space="0" w:color="FFFFFF"/>
              <w:left w:val="nil"/>
              <w:bottom w:val="single" w:sz="4" w:space="0" w:color="FFFFFF"/>
            </w:tcBorders>
          </w:tcPr>
          <w:p w14:paraId="0DE4D7B0" w14:textId="77777777" w:rsidR="00B56DF4" w:rsidRDefault="00F611D1" w:rsidP="00C044B8">
            <w:pPr>
              <w:pStyle w:val="TableParagraph"/>
              <w:ind w:right="59"/>
              <w:rPr>
                <w:sz w:val="18"/>
              </w:rPr>
            </w:pPr>
            <w:r>
              <w:rPr>
                <w:sz w:val="18"/>
              </w:rPr>
              <w:t>105</w:t>
            </w:r>
          </w:p>
        </w:tc>
      </w:tr>
      <w:tr w:rsidR="00B56DF4" w14:paraId="12FA84BB" w14:textId="77777777" w:rsidTr="00C044B8">
        <w:trPr>
          <w:trHeight w:val="244"/>
        </w:trPr>
        <w:tc>
          <w:tcPr>
            <w:tcW w:w="5036" w:type="dxa"/>
            <w:tcBorders>
              <w:top w:val="single" w:sz="4" w:space="0" w:color="FFFFFF"/>
              <w:right w:val="single" w:sz="4" w:space="0" w:color="FFFFFF"/>
            </w:tcBorders>
            <w:shd w:val="clear" w:color="auto" w:fill="BFBFBF" w:themeFill="background1" w:themeFillShade="BF"/>
          </w:tcPr>
          <w:p w14:paraId="0BE40F06"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47211D24" w14:textId="2EC119EF" w:rsidR="00B56DF4" w:rsidRDefault="00BA58C5" w:rsidP="00C044B8">
            <w:pPr>
              <w:pStyle w:val="TableParagraph"/>
              <w:spacing w:before="16" w:line="208" w:lineRule="exact"/>
              <w:ind w:right="54"/>
              <w:rPr>
                <w:b/>
                <w:sz w:val="18"/>
              </w:rPr>
            </w:pPr>
            <w:r>
              <w:rPr>
                <w:b/>
                <w:sz w:val="18"/>
              </w:rPr>
              <w:t>5,10</w:t>
            </w:r>
            <w:r w:rsidR="006D0D4C">
              <w:rPr>
                <w:b/>
                <w:sz w:val="18"/>
              </w:rPr>
              <w:t>6</w:t>
            </w:r>
          </w:p>
        </w:tc>
        <w:tc>
          <w:tcPr>
            <w:tcW w:w="1906" w:type="dxa"/>
            <w:tcBorders>
              <w:top w:val="single" w:sz="4" w:space="0" w:color="FFFFFF"/>
              <w:left w:val="single" w:sz="4" w:space="0" w:color="FFFFFF"/>
            </w:tcBorders>
            <w:shd w:val="clear" w:color="auto" w:fill="BFBFBF" w:themeFill="background1" w:themeFillShade="BF"/>
          </w:tcPr>
          <w:p w14:paraId="5C67BE40" w14:textId="77777777" w:rsidR="00B56DF4" w:rsidRDefault="00F611D1" w:rsidP="00C044B8">
            <w:pPr>
              <w:pStyle w:val="TableParagraph"/>
              <w:spacing w:before="16" w:line="208" w:lineRule="exact"/>
              <w:ind w:right="57"/>
              <w:rPr>
                <w:b/>
                <w:sz w:val="18"/>
              </w:rPr>
            </w:pPr>
            <w:r>
              <w:rPr>
                <w:b/>
                <w:sz w:val="18"/>
              </w:rPr>
              <w:t>105</w:t>
            </w:r>
          </w:p>
        </w:tc>
      </w:tr>
    </w:tbl>
    <w:p w14:paraId="2FC2A77E" w14:textId="77777777" w:rsidR="00B56DF4" w:rsidRDefault="00B56DF4" w:rsidP="00B56DF4">
      <w:pPr>
        <w:pStyle w:val="Textoindependiente"/>
        <w:spacing w:before="5"/>
        <w:rPr>
          <w:sz w:val="20"/>
        </w:rPr>
      </w:pPr>
    </w:p>
    <w:tbl>
      <w:tblPr>
        <w:tblStyle w:val="TableNormal"/>
        <w:tblW w:w="0" w:type="auto"/>
        <w:tblInd w:w="774" w:type="dxa"/>
        <w:tblLayout w:type="fixed"/>
        <w:tblLook w:val="01E0" w:firstRow="1" w:lastRow="1" w:firstColumn="1" w:lastColumn="1" w:noHBand="0" w:noVBand="0"/>
      </w:tblPr>
      <w:tblGrid>
        <w:gridCol w:w="7040"/>
        <w:gridCol w:w="1788"/>
      </w:tblGrid>
      <w:tr w:rsidR="00B56DF4" w14:paraId="3172E6A2" w14:textId="77777777" w:rsidTr="00C044B8">
        <w:trPr>
          <w:trHeight w:val="218"/>
        </w:trPr>
        <w:tc>
          <w:tcPr>
            <w:tcW w:w="7040" w:type="dxa"/>
            <w:tcBorders>
              <w:top w:val="single" w:sz="4" w:space="0" w:color="D9D9D9"/>
              <w:left w:val="single" w:sz="4" w:space="0" w:color="D9D9D9"/>
              <w:bottom w:val="single" w:sz="4" w:space="0" w:color="D9D9D9"/>
              <w:right w:val="single" w:sz="4" w:space="0" w:color="D9D9D9"/>
            </w:tcBorders>
            <w:shd w:val="clear" w:color="auto" w:fill="24A792"/>
          </w:tcPr>
          <w:p w14:paraId="59A05108" w14:textId="77777777" w:rsidR="00B56DF4" w:rsidRDefault="00B56DF4" w:rsidP="00C044B8">
            <w:pPr>
              <w:pStyle w:val="TableParagraph"/>
              <w:spacing w:line="198" w:lineRule="exact"/>
              <w:ind w:left="69"/>
              <w:jc w:val="left"/>
              <w:rPr>
                <w:b/>
                <w:sz w:val="18"/>
              </w:rPr>
            </w:pPr>
            <w:r>
              <w:rPr>
                <w:b/>
                <w:color w:val="FFFFFF"/>
                <w:sz w:val="18"/>
              </w:rPr>
              <w:t>DEUDORES DIVERSOS POR COBRAR A CORTO PLAZO</w:t>
            </w:r>
          </w:p>
        </w:tc>
        <w:tc>
          <w:tcPr>
            <w:tcW w:w="1788" w:type="dxa"/>
            <w:tcBorders>
              <w:top w:val="single" w:sz="4" w:space="0" w:color="D9D9D9"/>
              <w:left w:val="single" w:sz="4" w:space="0" w:color="D9D9D9"/>
              <w:bottom w:val="single" w:sz="4" w:space="0" w:color="D9D9D9"/>
              <w:right w:val="single" w:sz="4" w:space="0" w:color="D9D9D9"/>
            </w:tcBorders>
            <w:shd w:val="clear" w:color="auto" w:fill="24A792"/>
          </w:tcPr>
          <w:p w14:paraId="76518BF3" w14:textId="77777777" w:rsidR="00B56DF4" w:rsidRDefault="00C42BFF" w:rsidP="00C044B8">
            <w:pPr>
              <w:pStyle w:val="TableParagraph"/>
              <w:spacing w:line="198" w:lineRule="exact"/>
              <w:ind w:right="54"/>
              <w:rPr>
                <w:b/>
                <w:sz w:val="18"/>
              </w:rPr>
            </w:pPr>
            <w:r>
              <w:rPr>
                <w:b/>
                <w:color w:val="FFFFFF"/>
                <w:sz w:val="18"/>
              </w:rPr>
              <w:t>5,106</w:t>
            </w:r>
          </w:p>
        </w:tc>
      </w:tr>
      <w:tr w:rsidR="00B56DF4" w14:paraId="39276530" w14:textId="77777777" w:rsidTr="00C044B8">
        <w:trPr>
          <w:trHeight w:val="218"/>
        </w:trPr>
        <w:tc>
          <w:tcPr>
            <w:tcW w:w="7040" w:type="dxa"/>
            <w:tcBorders>
              <w:top w:val="single" w:sz="4" w:space="0" w:color="D9D9D9"/>
            </w:tcBorders>
            <w:shd w:val="clear" w:color="auto" w:fill="03E1BB"/>
          </w:tcPr>
          <w:p w14:paraId="2006AA59" w14:textId="77777777" w:rsidR="00B56DF4" w:rsidRDefault="00B56DF4" w:rsidP="00C044B8">
            <w:pPr>
              <w:pStyle w:val="TableParagraph"/>
              <w:spacing w:line="198" w:lineRule="exact"/>
              <w:ind w:left="129"/>
              <w:jc w:val="left"/>
              <w:rPr>
                <w:sz w:val="18"/>
              </w:rPr>
            </w:pPr>
            <w:r>
              <w:rPr>
                <w:sz w:val="18"/>
              </w:rPr>
              <w:t>Cuentas por cobrar a Corto Plazo</w:t>
            </w:r>
          </w:p>
        </w:tc>
        <w:tc>
          <w:tcPr>
            <w:tcW w:w="1788" w:type="dxa"/>
            <w:tcBorders>
              <w:top w:val="single" w:sz="4" w:space="0" w:color="D9D9D9"/>
            </w:tcBorders>
            <w:shd w:val="clear" w:color="auto" w:fill="03E1BB"/>
          </w:tcPr>
          <w:p w14:paraId="3AC1D579" w14:textId="77777777" w:rsidR="00B56DF4" w:rsidRDefault="00BA58C5" w:rsidP="00C044B8">
            <w:pPr>
              <w:pStyle w:val="TableParagraph"/>
              <w:spacing w:line="198" w:lineRule="exact"/>
              <w:ind w:right="62"/>
              <w:rPr>
                <w:sz w:val="18"/>
              </w:rPr>
            </w:pPr>
            <w:r>
              <w:rPr>
                <w:sz w:val="18"/>
              </w:rPr>
              <w:t>5,000</w:t>
            </w:r>
          </w:p>
        </w:tc>
      </w:tr>
      <w:tr w:rsidR="00B56DF4" w14:paraId="31F8824C" w14:textId="77777777" w:rsidTr="00C044B8">
        <w:trPr>
          <w:trHeight w:val="216"/>
        </w:trPr>
        <w:tc>
          <w:tcPr>
            <w:tcW w:w="7040" w:type="dxa"/>
          </w:tcPr>
          <w:p w14:paraId="3761C14C" w14:textId="77777777" w:rsidR="00B56DF4" w:rsidRDefault="00B56DF4" w:rsidP="00C044B8">
            <w:pPr>
              <w:pStyle w:val="TableParagraph"/>
              <w:spacing w:line="196" w:lineRule="exact"/>
              <w:ind w:left="357"/>
              <w:jc w:val="left"/>
              <w:rPr>
                <w:sz w:val="18"/>
              </w:rPr>
            </w:pPr>
            <w:r>
              <w:rPr>
                <w:sz w:val="18"/>
              </w:rPr>
              <w:t>Transferencias Internas y Asignaciones al Sector Público</w:t>
            </w:r>
          </w:p>
        </w:tc>
        <w:tc>
          <w:tcPr>
            <w:tcW w:w="1788" w:type="dxa"/>
          </w:tcPr>
          <w:p w14:paraId="3C4158CD" w14:textId="77777777" w:rsidR="00B56DF4" w:rsidRDefault="00106CE8" w:rsidP="00C044B8">
            <w:pPr>
              <w:pStyle w:val="TableParagraph"/>
              <w:spacing w:line="196" w:lineRule="exact"/>
              <w:ind w:right="62"/>
              <w:rPr>
                <w:sz w:val="18"/>
              </w:rPr>
            </w:pPr>
            <w:r>
              <w:rPr>
                <w:sz w:val="18"/>
              </w:rPr>
              <w:t>5,000</w:t>
            </w:r>
          </w:p>
        </w:tc>
      </w:tr>
      <w:tr w:rsidR="00B56DF4" w14:paraId="5B20E977" w14:textId="77777777" w:rsidTr="00C044B8">
        <w:trPr>
          <w:trHeight w:val="217"/>
        </w:trPr>
        <w:tc>
          <w:tcPr>
            <w:tcW w:w="7040" w:type="dxa"/>
            <w:shd w:val="clear" w:color="auto" w:fill="03E1BB"/>
          </w:tcPr>
          <w:p w14:paraId="25AB5E93" w14:textId="77777777" w:rsidR="00B56DF4" w:rsidRDefault="00B56DF4" w:rsidP="00C044B8">
            <w:pPr>
              <w:pStyle w:val="TableParagraph"/>
              <w:spacing w:line="198" w:lineRule="exact"/>
              <w:ind w:left="129"/>
              <w:jc w:val="left"/>
              <w:rPr>
                <w:sz w:val="18"/>
              </w:rPr>
            </w:pPr>
            <w:r>
              <w:rPr>
                <w:sz w:val="18"/>
              </w:rPr>
              <w:t>Gasto pendiente de comprobar</w:t>
            </w:r>
          </w:p>
        </w:tc>
        <w:tc>
          <w:tcPr>
            <w:tcW w:w="1788" w:type="dxa"/>
            <w:shd w:val="clear" w:color="auto" w:fill="03E1BB"/>
          </w:tcPr>
          <w:p w14:paraId="3A57F363" w14:textId="77777777" w:rsidR="00B56DF4" w:rsidRDefault="00C42BFF" w:rsidP="00C044B8">
            <w:pPr>
              <w:pStyle w:val="TableParagraph"/>
              <w:spacing w:line="198" w:lineRule="exact"/>
              <w:ind w:right="62"/>
              <w:rPr>
                <w:sz w:val="18"/>
              </w:rPr>
            </w:pPr>
            <w:r>
              <w:rPr>
                <w:sz w:val="18"/>
              </w:rPr>
              <w:t>47</w:t>
            </w:r>
          </w:p>
        </w:tc>
      </w:tr>
      <w:tr w:rsidR="00B56DF4" w14:paraId="275D3988" w14:textId="77777777" w:rsidTr="00DB6FC0">
        <w:trPr>
          <w:trHeight w:val="216"/>
        </w:trPr>
        <w:tc>
          <w:tcPr>
            <w:tcW w:w="7040" w:type="dxa"/>
            <w:shd w:val="clear" w:color="auto" w:fill="auto"/>
          </w:tcPr>
          <w:p w14:paraId="18A96588" w14:textId="77777777" w:rsidR="00B56DF4" w:rsidRDefault="00B56DF4" w:rsidP="00C044B8">
            <w:pPr>
              <w:pStyle w:val="TableParagraph"/>
              <w:spacing w:line="197" w:lineRule="exact"/>
              <w:ind w:left="357"/>
              <w:jc w:val="left"/>
              <w:rPr>
                <w:sz w:val="18"/>
              </w:rPr>
            </w:pPr>
            <w:r>
              <w:rPr>
                <w:sz w:val="18"/>
              </w:rPr>
              <w:t>Beatriz Efigenia Barragán Sánchez</w:t>
            </w:r>
          </w:p>
        </w:tc>
        <w:tc>
          <w:tcPr>
            <w:tcW w:w="1788" w:type="dxa"/>
            <w:shd w:val="clear" w:color="auto" w:fill="auto"/>
          </w:tcPr>
          <w:p w14:paraId="35A8CA14" w14:textId="77777777" w:rsidR="00B56DF4" w:rsidRPr="004425DF" w:rsidRDefault="00B56DF4" w:rsidP="00C044B8">
            <w:pPr>
              <w:pStyle w:val="TableParagraph"/>
              <w:spacing w:line="197" w:lineRule="exact"/>
              <w:ind w:right="62"/>
              <w:rPr>
                <w:sz w:val="18"/>
              </w:rPr>
            </w:pPr>
            <w:r w:rsidRPr="004425DF">
              <w:rPr>
                <w:sz w:val="18"/>
              </w:rPr>
              <w:t>10</w:t>
            </w:r>
          </w:p>
        </w:tc>
      </w:tr>
      <w:tr w:rsidR="00B56DF4" w14:paraId="272AE6DF" w14:textId="77777777" w:rsidTr="00DB6FC0">
        <w:trPr>
          <w:trHeight w:val="217"/>
        </w:trPr>
        <w:tc>
          <w:tcPr>
            <w:tcW w:w="7040" w:type="dxa"/>
            <w:shd w:val="clear" w:color="auto" w:fill="auto"/>
          </w:tcPr>
          <w:p w14:paraId="3E74EF32" w14:textId="77777777" w:rsidR="00B56DF4" w:rsidRDefault="00B56DF4" w:rsidP="00C044B8">
            <w:pPr>
              <w:pStyle w:val="TableParagraph"/>
              <w:spacing w:line="197" w:lineRule="exact"/>
              <w:ind w:left="357"/>
              <w:jc w:val="left"/>
              <w:rPr>
                <w:sz w:val="18"/>
              </w:rPr>
            </w:pPr>
            <w:r>
              <w:rPr>
                <w:sz w:val="18"/>
              </w:rPr>
              <w:t>Priscila Vianey Rosas Loya</w:t>
            </w:r>
          </w:p>
        </w:tc>
        <w:tc>
          <w:tcPr>
            <w:tcW w:w="1788" w:type="dxa"/>
            <w:shd w:val="clear" w:color="auto" w:fill="auto"/>
          </w:tcPr>
          <w:p w14:paraId="2709345F" w14:textId="77777777" w:rsidR="00B56DF4" w:rsidRPr="004425DF" w:rsidRDefault="00B56DF4" w:rsidP="00C044B8">
            <w:pPr>
              <w:pStyle w:val="TableParagraph"/>
              <w:spacing w:line="197" w:lineRule="exact"/>
              <w:ind w:right="62"/>
              <w:rPr>
                <w:sz w:val="18"/>
              </w:rPr>
            </w:pPr>
            <w:r w:rsidRPr="004425DF">
              <w:rPr>
                <w:sz w:val="18"/>
              </w:rPr>
              <w:t>7</w:t>
            </w:r>
          </w:p>
        </w:tc>
      </w:tr>
      <w:tr w:rsidR="00B56DF4" w14:paraId="6446FAA3" w14:textId="77777777" w:rsidTr="00DB6FC0">
        <w:trPr>
          <w:trHeight w:val="217"/>
        </w:trPr>
        <w:tc>
          <w:tcPr>
            <w:tcW w:w="7040" w:type="dxa"/>
            <w:shd w:val="clear" w:color="auto" w:fill="auto"/>
          </w:tcPr>
          <w:p w14:paraId="33E7C1FE" w14:textId="77777777" w:rsidR="00B56DF4" w:rsidRDefault="00B56DF4" w:rsidP="00C044B8">
            <w:pPr>
              <w:pStyle w:val="TableParagraph"/>
              <w:spacing w:line="197" w:lineRule="exact"/>
              <w:ind w:left="357"/>
              <w:jc w:val="left"/>
              <w:rPr>
                <w:sz w:val="18"/>
              </w:rPr>
            </w:pPr>
            <w:r>
              <w:rPr>
                <w:sz w:val="18"/>
              </w:rPr>
              <w:t xml:space="preserve">Claudia Esther Moguel </w:t>
            </w:r>
            <w:proofErr w:type="spellStart"/>
            <w:r>
              <w:rPr>
                <w:sz w:val="18"/>
              </w:rPr>
              <w:t>Riveroll</w:t>
            </w:r>
            <w:proofErr w:type="spellEnd"/>
          </w:p>
        </w:tc>
        <w:tc>
          <w:tcPr>
            <w:tcW w:w="1788" w:type="dxa"/>
            <w:shd w:val="clear" w:color="auto" w:fill="auto"/>
          </w:tcPr>
          <w:p w14:paraId="5D0A03F7" w14:textId="77777777" w:rsidR="00B56DF4" w:rsidRPr="00BA58C5" w:rsidRDefault="00B56DF4" w:rsidP="00C044B8">
            <w:pPr>
              <w:pStyle w:val="TableParagraph"/>
              <w:spacing w:line="197" w:lineRule="exact"/>
              <w:ind w:right="62"/>
              <w:rPr>
                <w:sz w:val="18"/>
              </w:rPr>
            </w:pPr>
            <w:r w:rsidRPr="00BA58C5">
              <w:rPr>
                <w:sz w:val="18"/>
              </w:rPr>
              <w:t>7</w:t>
            </w:r>
          </w:p>
        </w:tc>
      </w:tr>
      <w:tr w:rsidR="00B56DF4" w:rsidRPr="00BA58C5" w14:paraId="321D72E1" w14:textId="77777777" w:rsidTr="00DB6FC0">
        <w:trPr>
          <w:trHeight w:val="217"/>
        </w:trPr>
        <w:tc>
          <w:tcPr>
            <w:tcW w:w="7040" w:type="dxa"/>
            <w:shd w:val="clear" w:color="auto" w:fill="auto"/>
          </w:tcPr>
          <w:p w14:paraId="120A2C3D" w14:textId="77777777" w:rsidR="00B56DF4" w:rsidRDefault="00B56DF4" w:rsidP="00C044B8">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tc>
        <w:tc>
          <w:tcPr>
            <w:tcW w:w="1788" w:type="dxa"/>
            <w:shd w:val="clear" w:color="auto" w:fill="auto"/>
          </w:tcPr>
          <w:p w14:paraId="2B4FDEA7" w14:textId="77777777" w:rsidR="00B56DF4" w:rsidRPr="00BA58C5" w:rsidRDefault="00901202" w:rsidP="00C044B8">
            <w:pPr>
              <w:pStyle w:val="TableParagraph"/>
              <w:spacing w:line="197" w:lineRule="exact"/>
              <w:ind w:right="62"/>
              <w:rPr>
                <w:sz w:val="18"/>
              </w:rPr>
            </w:pPr>
            <w:r w:rsidRPr="00BA58C5">
              <w:rPr>
                <w:sz w:val="18"/>
              </w:rPr>
              <w:t>4</w:t>
            </w:r>
          </w:p>
        </w:tc>
      </w:tr>
      <w:tr w:rsidR="00B56DF4" w:rsidRPr="00BA58C5" w14:paraId="76E25703" w14:textId="77777777" w:rsidTr="00DB6FC0">
        <w:trPr>
          <w:trHeight w:val="217"/>
        </w:trPr>
        <w:tc>
          <w:tcPr>
            <w:tcW w:w="7040" w:type="dxa"/>
            <w:shd w:val="clear" w:color="auto" w:fill="auto"/>
          </w:tcPr>
          <w:p w14:paraId="2ECCDCC8" w14:textId="77777777" w:rsidR="00B56DF4" w:rsidRDefault="00B56DF4" w:rsidP="00C044B8">
            <w:pPr>
              <w:pStyle w:val="TableParagraph"/>
              <w:spacing w:line="197" w:lineRule="exact"/>
              <w:ind w:left="357"/>
              <w:jc w:val="left"/>
              <w:rPr>
                <w:sz w:val="18"/>
              </w:rPr>
            </w:pPr>
            <w:r>
              <w:rPr>
                <w:sz w:val="18"/>
              </w:rPr>
              <w:t>Genny Yasmín Maza Sánchez</w:t>
            </w:r>
          </w:p>
        </w:tc>
        <w:tc>
          <w:tcPr>
            <w:tcW w:w="1788" w:type="dxa"/>
            <w:shd w:val="clear" w:color="auto" w:fill="auto"/>
          </w:tcPr>
          <w:p w14:paraId="043EC398" w14:textId="77777777" w:rsidR="00B56DF4" w:rsidRPr="00BA58C5" w:rsidRDefault="00B56DF4" w:rsidP="00C044B8">
            <w:pPr>
              <w:pStyle w:val="TableParagraph"/>
              <w:spacing w:line="197" w:lineRule="exact"/>
              <w:ind w:right="62"/>
              <w:rPr>
                <w:sz w:val="18"/>
              </w:rPr>
            </w:pPr>
            <w:r w:rsidRPr="00BA58C5">
              <w:rPr>
                <w:sz w:val="18"/>
              </w:rPr>
              <w:t>4</w:t>
            </w:r>
          </w:p>
        </w:tc>
      </w:tr>
      <w:tr w:rsidR="00B56DF4" w:rsidRPr="00BA58C5" w14:paraId="104F0259" w14:textId="77777777" w:rsidTr="00DB6FC0">
        <w:trPr>
          <w:trHeight w:val="217"/>
        </w:trPr>
        <w:tc>
          <w:tcPr>
            <w:tcW w:w="7040" w:type="dxa"/>
            <w:shd w:val="clear" w:color="auto" w:fill="auto"/>
          </w:tcPr>
          <w:p w14:paraId="64310227" w14:textId="77777777" w:rsidR="00B56DF4" w:rsidRDefault="00B56DF4" w:rsidP="00C044B8">
            <w:pPr>
              <w:pStyle w:val="TableParagraph"/>
              <w:spacing w:line="197" w:lineRule="exact"/>
              <w:ind w:left="357"/>
              <w:jc w:val="left"/>
              <w:rPr>
                <w:sz w:val="18"/>
              </w:rPr>
            </w:pPr>
            <w:r>
              <w:rPr>
                <w:sz w:val="18"/>
              </w:rPr>
              <w:t>Elena Stepanenko Gutiérrez</w:t>
            </w:r>
            <w:r w:rsidR="00106CE8">
              <w:rPr>
                <w:sz w:val="18"/>
              </w:rPr>
              <w:t xml:space="preserve">                                                                                                     </w:t>
            </w:r>
          </w:p>
        </w:tc>
        <w:tc>
          <w:tcPr>
            <w:tcW w:w="1788" w:type="dxa"/>
            <w:shd w:val="clear" w:color="auto" w:fill="auto"/>
          </w:tcPr>
          <w:p w14:paraId="472C79F2" w14:textId="77777777" w:rsidR="00B56DF4" w:rsidRPr="00BA58C5" w:rsidRDefault="00106CE8" w:rsidP="00C044B8">
            <w:pPr>
              <w:pStyle w:val="TableParagraph"/>
              <w:spacing w:line="197" w:lineRule="exact"/>
              <w:ind w:right="62"/>
              <w:rPr>
                <w:sz w:val="18"/>
              </w:rPr>
            </w:pPr>
            <w:r w:rsidRPr="00BA58C5">
              <w:rPr>
                <w:sz w:val="18"/>
              </w:rPr>
              <w:t>3</w:t>
            </w:r>
          </w:p>
        </w:tc>
      </w:tr>
      <w:tr w:rsidR="00B56DF4" w:rsidRPr="00BA58C5" w14:paraId="1D29C4F7" w14:textId="77777777" w:rsidTr="00DB6FC0">
        <w:trPr>
          <w:trHeight w:val="217"/>
        </w:trPr>
        <w:tc>
          <w:tcPr>
            <w:tcW w:w="7040" w:type="dxa"/>
            <w:shd w:val="clear" w:color="auto" w:fill="auto"/>
          </w:tcPr>
          <w:p w14:paraId="4219C41C" w14:textId="77777777" w:rsidR="00B56DF4" w:rsidRDefault="00B56DF4" w:rsidP="00C044B8">
            <w:pPr>
              <w:pStyle w:val="TableParagraph"/>
              <w:spacing w:line="197" w:lineRule="exact"/>
              <w:ind w:left="357"/>
              <w:jc w:val="left"/>
              <w:rPr>
                <w:sz w:val="18"/>
              </w:rPr>
            </w:pPr>
            <w:r>
              <w:rPr>
                <w:sz w:val="18"/>
              </w:rPr>
              <w:t>Gloria Elva Balam Chan</w:t>
            </w:r>
            <w:r w:rsidR="00106CE8">
              <w:rPr>
                <w:sz w:val="18"/>
              </w:rPr>
              <w:t xml:space="preserve">                                                                                                             </w:t>
            </w:r>
          </w:p>
        </w:tc>
        <w:tc>
          <w:tcPr>
            <w:tcW w:w="1788" w:type="dxa"/>
            <w:shd w:val="clear" w:color="auto" w:fill="auto"/>
          </w:tcPr>
          <w:p w14:paraId="71852D5A" w14:textId="77777777" w:rsidR="00B56DF4" w:rsidRPr="00BA58C5" w:rsidRDefault="00106CE8" w:rsidP="00C044B8">
            <w:pPr>
              <w:pStyle w:val="TableParagraph"/>
              <w:spacing w:line="197" w:lineRule="exact"/>
              <w:ind w:right="62"/>
              <w:rPr>
                <w:sz w:val="18"/>
              </w:rPr>
            </w:pPr>
            <w:r w:rsidRPr="00BA58C5">
              <w:rPr>
                <w:sz w:val="18"/>
              </w:rPr>
              <w:t>3</w:t>
            </w:r>
          </w:p>
        </w:tc>
      </w:tr>
      <w:tr w:rsidR="00B56DF4" w:rsidRPr="00BA58C5" w14:paraId="3093B529" w14:textId="77777777" w:rsidTr="00DB6FC0">
        <w:trPr>
          <w:trHeight w:val="217"/>
        </w:trPr>
        <w:tc>
          <w:tcPr>
            <w:tcW w:w="7040" w:type="dxa"/>
            <w:shd w:val="clear" w:color="auto" w:fill="auto"/>
          </w:tcPr>
          <w:p w14:paraId="66760787" w14:textId="77777777" w:rsidR="00B56DF4" w:rsidRDefault="00B56DF4" w:rsidP="00C044B8">
            <w:pPr>
              <w:pStyle w:val="TableParagraph"/>
              <w:spacing w:line="198" w:lineRule="exact"/>
              <w:ind w:left="357"/>
              <w:jc w:val="left"/>
              <w:rPr>
                <w:sz w:val="18"/>
              </w:rPr>
            </w:pPr>
            <w:r>
              <w:rPr>
                <w:sz w:val="18"/>
              </w:rPr>
              <w:t>Leydi Selene Caballero Suarez</w:t>
            </w:r>
          </w:p>
        </w:tc>
        <w:tc>
          <w:tcPr>
            <w:tcW w:w="1788" w:type="dxa"/>
            <w:shd w:val="clear" w:color="auto" w:fill="auto"/>
          </w:tcPr>
          <w:p w14:paraId="590BB10A" w14:textId="77777777" w:rsidR="00B56DF4" w:rsidRPr="00BA58C5" w:rsidRDefault="00B56DF4" w:rsidP="00C044B8">
            <w:pPr>
              <w:pStyle w:val="TableParagraph"/>
              <w:spacing w:line="198" w:lineRule="exact"/>
              <w:ind w:right="62"/>
              <w:rPr>
                <w:sz w:val="18"/>
              </w:rPr>
            </w:pPr>
            <w:r w:rsidRPr="00BA58C5">
              <w:rPr>
                <w:sz w:val="18"/>
              </w:rPr>
              <w:t>2</w:t>
            </w:r>
          </w:p>
        </w:tc>
      </w:tr>
      <w:tr w:rsidR="00B56DF4" w:rsidRPr="00BA58C5" w14:paraId="0B466BB6" w14:textId="77777777" w:rsidTr="00DB6FC0">
        <w:trPr>
          <w:trHeight w:val="217"/>
        </w:trPr>
        <w:tc>
          <w:tcPr>
            <w:tcW w:w="7040" w:type="dxa"/>
            <w:shd w:val="clear" w:color="auto" w:fill="auto"/>
          </w:tcPr>
          <w:p w14:paraId="2D99A848" w14:textId="77777777" w:rsidR="00B56DF4" w:rsidRDefault="00B56DF4" w:rsidP="00C044B8">
            <w:pPr>
              <w:pStyle w:val="TableParagraph"/>
              <w:spacing w:before="1" w:line="197" w:lineRule="exact"/>
              <w:ind w:left="357"/>
              <w:jc w:val="left"/>
              <w:rPr>
                <w:sz w:val="18"/>
              </w:rPr>
            </w:pPr>
            <w:r>
              <w:rPr>
                <w:sz w:val="18"/>
              </w:rPr>
              <w:t>Rosalina Estrada Ramírez</w:t>
            </w:r>
          </w:p>
        </w:tc>
        <w:tc>
          <w:tcPr>
            <w:tcW w:w="1788" w:type="dxa"/>
            <w:shd w:val="clear" w:color="auto" w:fill="auto"/>
          </w:tcPr>
          <w:p w14:paraId="7AD9A972" w14:textId="77777777" w:rsidR="00B56DF4" w:rsidRPr="00BA58C5" w:rsidRDefault="00B56DF4" w:rsidP="00C044B8">
            <w:pPr>
              <w:pStyle w:val="TableParagraph"/>
              <w:spacing w:before="1" w:line="197" w:lineRule="exact"/>
              <w:ind w:right="62"/>
              <w:rPr>
                <w:sz w:val="18"/>
              </w:rPr>
            </w:pPr>
            <w:r w:rsidRPr="00BA58C5">
              <w:rPr>
                <w:sz w:val="18"/>
              </w:rPr>
              <w:t>2</w:t>
            </w:r>
          </w:p>
        </w:tc>
      </w:tr>
      <w:tr w:rsidR="00B56DF4" w:rsidRPr="00BA58C5" w14:paraId="0640B857" w14:textId="77777777" w:rsidTr="00DB6FC0">
        <w:trPr>
          <w:trHeight w:val="217"/>
        </w:trPr>
        <w:tc>
          <w:tcPr>
            <w:tcW w:w="7040" w:type="dxa"/>
            <w:shd w:val="clear" w:color="auto" w:fill="auto"/>
          </w:tcPr>
          <w:p w14:paraId="279ECACF" w14:textId="77777777" w:rsidR="00B56DF4" w:rsidRDefault="00B56DF4" w:rsidP="00C044B8">
            <w:pPr>
              <w:pStyle w:val="TableParagraph"/>
              <w:spacing w:before="1" w:line="197" w:lineRule="exact"/>
              <w:ind w:left="357"/>
              <w:jc w:val="left"/>
              <w:rPr>
                <w:sz w:val="18"/>
              </w:rPr>
            </w:pPr>
            <w:r>
              <w:rPr>
                <w:sz w:val="18"/>
              </w:rPr>
              <w:t xml:space="preserve">Alejandro Jesús Góngora González </w:t>
            </w:r>
          </w:p>
        </w:tc>
        <w:tc>
          <w:tcPr>
            <w:tcW w:w="1788" w:type="dxa"/>
            <w:shd w:val="clear" w:color="auto" w:fill="auto"/>
          </w:tcPr>
          <w:p w14:paraId="11D728B1" w14:textId="77777777" w:rsidR="00B56DF4" w:rsidRPr="00BA58C5" w:rsidRDefault="00B56DF4" w:rsidP="00C044B8">
            <w:pPr>
              <w:pStyle w:val="TableParagraph"/>
              <w:spacing w:before="1" w:line="197" w:lineRule="exact"/>
              <w:ind w:right="62"/>
              <w:rPr>
                <w:sz w:val="18"/>
              </w:rPr>
            </w:pPr>
            <w:r w:rsidRPr="00BA58C5">
              <w:rPr>
                <w:sz w:val="18"/>
              </w:rPr>
              <w:t>1</w:t>
            </w:r>
          </w:p>
        </w:tc>
      </w:tr>
      <w:tr w:rsidR="00B56DF4" w:rsidRPr="00BA58C5" w14:paraId="784A0303" w14:textId="77777777" w:rsidTr="00DB6FC0">
        <w:trPr>
          <w:trHeight w:val="217"/>
        </w:trPr>
        <w:tc>
          <w:tcPr>
            <w:tcW w:w="7040" w:type="dxa"/>
            <w:shd w:val="clear" w:color="auto" w:fill="auto"/>
          </w:tcPr>
          <w:p w14:paraId="7BEC9142" w14:textId="77777777" w:rsidR="00B56DF4" w:rsidRDefault="00B56DF4" w:rsidP="00C044B8">
            <w:pPr>
              <w:pStyle w:val="TableParagraph"/>
              <w:spacing w:line="198" w:lineRule="exact"/>
              <w:ind w:left="357"/>
              <w:jc w:val="left"/>
              <w:rPr>
                <w:sz w:val="18"/>
              </w:rPr>
            </w:pPr>
            <w:r>
              <w:rPr>
                <w:sz w:val="18"/>
              </w:rPr>
              <w:t>Rodrigo Vázquez Ramírez</w:t>
            </w:r>
          </w:p>
        </w:tc>
        <w:tc>
          <w:tcPr>
            <w:tcW w:w="1788" w:type="dxa"/>
            <w:shd w:val="clear" w:color="auto" w:fill="auto"/>
          </w:tcPr>
          <w:p w14:paraId="3D8D7EE6" w14:textId="77777777" w:rsidR="00B56DF4" w:rsidRPr="00BA58C5" w:rsidRDefault="007B7493" w:rsidP="00C044B8">
            <w:pPr>
              <w:pStyle w:val="TableParagraph"/>
              <w:spacing w:line="198" w:lineRule="exact"/>
              <w:ind w:right="62"/>
              <w:rPr>
                <w:sz w:val="18"/>
              </w:rPr>
            </w:pPr>
            <w:r w:rsidRPr="00BA58C5">
              <w:rPr>
                <w:sz w:val="18"/>
              </w:rPr>
              <w:t>0</w:t>
            </w:r>
          </w:p>
        </w:tc>
      </w:tr>
      <w:tr w:rsidR="00B56DF4" w:rsidRPr="00BA58C5" w14:paraId="1516212A" w14:textId="77777777" w:rsidTr="00DB6FC0">
        <w:trPr>
          <w:trHeight w:val="217"/>
        </w:trPr>
        <w:tc>
          <w:tcPr>
            <w:tcW w:w="7040" w:type="dxa"/>
            <w:shd w:val="clear" w:color="auto" w:fill="auto"/>
          </w:tcPr>
          <w:p w14:paraId="4A62728A" w14:textId="77777777" w:rsidR="00B56DF4" w:rsidRDefault="00B56DF4" w:rsidP="00C044B8">
            <w:pPr>
              <w:pStyle w:val="TableParagraph"/>
              <w:spacing w:line="198" w:lineRule="exact"/>
              <w:ind w:left="357"/>
              <w:jc w:val="left"/>
              <w:rPr>
                <w:sz w:val="18"/>
              </w:rPr>
            </w:pPr>
            <w:r>
              <w:rPr>
                <w:sz w:val="18"/>
              </w:rPr>
              <w:t xml:space="preserve">Edilberto </w:t>
            </w:r>
            <w:proofErr w:type="spellStart"/>
            <w:r>
              <w:rPr>
                <w:sz w:val="18"/>
              </w:rPr>
              <w:t>kau</w:t>
            </w:r>
            <w:proofErr w:type="spellEnd"/>
            <w:r>
              <w:rPr>
                <w:sz w:val="18"/>
              </w:rPr>
              <w:t xml:space="preserve"> de la Cruz</w:t>
            </w:r>
          </w:p>
        </w:tc>
        <w:tc>
          <w:tcPr>
            <w:tcW w:w="1788" w:type="dxa"/>
            <w:shd w:val="clear" w:color="auto" w:fill="auto"/>
          </w:tcPr>
          <w:p w14:paraId="3DD0FA11" w14:textId="77777777" w:rsidR="00B56DF4" w:rsidRPr="00BA58C5" w:rsidRDefault="007B7493" w:rsidP="00C044B8">
            <w:pPr>
              <w:pStyle w:val="TableParagraph"/>
              <w:spacing w:line="198" w:lineRule="exact"/>
              <w:ind w:right="62"/>
              <w:rPr>
                <w:sz w:val="18"/>
              </w:rPr>
            </w:pPr>
            <w:r w:rsidRPr="00BA58C5">
              <w:rPr>
                <w:sz w:val="18"/>
              </w:rPr>
              <w:t>0</w:t>
            </w:r>
          </w:p>
        </w:tc>
      </w:tr>
      <w:tr w:rsidR="00B56DF4" w14:paraId="08BFE5D7" w14:textId="77777777" w:rsidTr="00C044B8">
        <w:trPr>
          <w:trHeight w:val="217"/>
        </w:trPr>
        <w:tc>
          <w:tcPr>
            <w:tcW w:w="7040" w:type="dxa"/>
          </w:tcPr>
          <w:p w14:paraId="0D030A93" w14:textId="77777777" w:rsidR="00B56DF4" w:rsidRDefault="00B56DF4" w:rsidP="00C044B8">
            <w:pPr>
              <w:pStyle w:val="TableParagraph"/>
              <w:spacing w:line="198" w:lineRule="exact"/>
              <w:ind w:left="357"/>
              <w:jc w:val="left"/>
              <w:rPr>
                <w:sz w:val="18"/>
              </w:rPr>
            </w:pPr>
            <w:r>
              <w:rPr>
                <w:sz w:val="18"/>
              </w:rPr>
              <w:t>Otros</w:t>
            </w:r>
          </w:p>
        </w:tc>
        <w:tc>
          <w:tcPr>
            <w:tcW w:w="1788" w:type="dxa"/>
          </w:tcPr>
          <w:p w14:paraId="48B9535D" w14:textId="77777777" w:rsidR="00B56DF4" w:rsidRPr="00BA58C5" w:rsidRDefault="00C42BFF" w:rsidP="00C044B8">
            <w:pPr>
              <w:pStyle w:val="TableParagraph"/>
              <w:spacing w:line="198" w:lineRule="exact"/>
              <w:ind w:right="62"/>
              <w:rPr>
                <w:sz w:val="18"/>
              </w:rPr>
            </w:pPr>
            <w:r>
              <w:rPr>
                <w:sz w:val="18"/>
              </w:rPr>
              <w:t>4</w:t>
            </w:r>
          </w:p>
        </w:tc>
      </w:tr>
      <w:tr w:rsidR="00B56DF4" w14:paraId="6EDCD186" w14:textId="77777777" w:rsidTr="00C044B8">
        <w:trPr>
          <w:trHeight w:val="216"/>
        </w:trPr>
        <w:tc>
          <w:tcPr>
            <w:tcW w:w="7040" w:type="dxa"/>
            <w:shd w:val="clear" w:color="auto" w:fill="03E1BB"/>
          </w:tcPr>
          <w:p w14:paraId="44E10E6B" w14:textId="77777777" w:rsidR="00B56DF4" w:rsidRDefault="00B56DF4" w:rsidP="00C044B8">
            <w:pPr>
              <w:pStyle w:val="TableParagraph"/>
              <w:spacing w:line="196" w:lineRule="exact"/>
              <w:ind w:left="129"/>
              <w:jc w:val="left"/>
              <w:rPr>
                <w:sz w:val="18"/>
              </w:rPr>
            </w:pPr>
            <w:r>
              <w:rPr>
                <w:sz w:val="18"/>
              </w:rPr>
              <w:t>Deudores Diversos</w:t>
            </w:r>
          </w:p>
        </w:tc>
        <w:tc>
          <w:tcPr>
            <w:tcW w:w="1788" w:type="dxa"/>
            <w:shd w:val="clear" w:color="auto" w:fill="03E1BB"/>
          </w:tcPr>
          <w:p w14:paraId="08F30A3F" w14:textId="77777777" w:rsidR="00B56DF4" w:rsidRPr="00BA58C5" w:rsidRDefault="00BA58C5" w:rsidP="00C044B8">
            <w:pPr>
              <w:pStyle w:val="TableParagraph"/>
              <w:spacing w:line="196" w:lineRule="exact"/>
              <w:ind w:right="62"/>
              <w:rPr>
                <w:sz w:val="18"/>
              </w:rPr>
            </w:pPr>
            <w:r w:rsidRPr="00BA58C5">
              <w:rPr>
                <w:sz w:val="18"/>
              </w:rPr>
              <w:t>59</w:t>
            </w:r>
          </w:p>
        </w:tc>
      </w:tr>
      <w:tr w:rsidR="00B56DF4" w14:paraId="418A5180" w14:textId="77777777" w:rsidTr="00C044B8">
        <w:trPr>
          <w:trHeight w:val="217"/>
        </w:trPr>
        <w:tc>
          <w:tcPr>
            <w:tcW w:w="7040" w:type="dxa"/>
          </w:tcPr>
          <w:p w14:paraId="285EFC30" w14:textId="77777777" w:rsidR="00B56DF4" w:rsidRDefault="00B56DF4" w:rsidP="00C044B8">
            <w:pPr>
              <w:pStyle w:val="TableParagraph"/>
              <w:spacing w:line="198" w:lineRule="exact"/>
              <w:ind w:left="357"/>
              <w:jc w:val="left"/>
              <w:rPr>
                <w:sz w:val="18"/>
              </w:rPr>
            </w:pPr>
            <w:r>
              <w:rPr>
                <w:sz w:val="18"/>
              </w:rPr>
              <w:t>María Teresa Arana Sánchez</w:t>
            </w:r>
          </w:p>
        </w:tc>
        <w:tc>
          <w:tcPr>
            <w:tcW w:w="1788" w:type="dxa"/>
          </w:tcPr>
          <w:p w14:paraId="5EFD96AD" w14:textId="77777777" w:rsidR="00B56DF4" w:rsidRDefault="00BA58C5" w:rsidP="00C044B8">
            <w:pPr>
              <w:pStyle w:val="TableParagraph"/>
              <w:spacing w:line="198" w:lineRule="exact"/>
              <w:ind w:right="62"/>
              <w:rPr>
                <w:sz w:val="18"/>
              </w:rPr>
            </w:pPr>
            <w:r>
              <w:rPr>
                <w:sz w:val="18"/>
              </w:rPr>
              <w:t>50</w:t>
            </w:r>
          </w:p>
        </w:tc>
      </w:tr>
      <w:tr w:rsidR="00B56DF4" w14:paraId="3493A5B6" w14:textId="77777777" w:rsidTr="00C044B8">
        <w:trPr>
          <w:trHeight w:val="217"/>
        </w:trPr>
        <w:tc>
          <w:tcPr>
            <w:tcW w:w="7040" w:type="dxa"/>
          </w:tcPr>
          <w:p w14:paraId="72656F7E" w14:textId="77777777" w:rsidR="00B56DF4" w:rsidRDefault="00B56DF4" w:rsidP="00C044B8">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tc>
        <w:tc>
          <w:tcPr>
            <w:tcW w:w="1788" w:type="dxa"/>
          </w:tcPr>
          <w:p w14:paraId="3873265E" w14:textId="77777777" w:rsidR="00B56DF4" w:rsidRDefault="00BA58C5" w:rsidP="00C044B8">
            <w:pPr>
              <w:pStyle w:val="TableParagraph"/>
              <w:spacing w:line="197" w:lineRule="exact"/>
              <w:ind w:right="62"/>
              <w:rPr>
                <w:sz w:val="18"/>
              </w:rPr>
            </w:pPr>
            <w:r>
              <w:rPr>
                <w:sz w:val="18"/>
              </w:rPr>
              <w:t>8</w:t>
            </w:r>
          </w:p>
        </w:tc>
      </w:tr>
      <w:tr w:rsidR="00B56DF4" w14:paraId="106F17D9" w14:textId="77777777" w:rsidTr="00C044B8">
        <w:trPr>
          <w:trHeight w:val="216"/>
        </w:trPr>
        <w:tc>
          <w:tcPr>
            <w:tcW w:w="7040" w:type="dxa"/>
          </w:tcPr>
          <w:p w14:paraId="1F490E7C" w14:textId="77777777" w:rsidR="00B56DF4" w:rsidRDefault="00B56DF4" w:rsidP="00C044B8">
            <w:pPr>
              <w:pStyle w:val="TableParagraph"/>
              <w:spacing w:line="197" w:lineRule="exact"/>
              <w:ind w:left="357"/>
              <w:jc w:val="left"/>
              <w:rPr>
                <w:sz w:val="18"/>
              </w:rPr>
            </w:pPr>
            <w:proofErr w:type="spellStart"/>
            <w:r>
              <w:rPr>
                <w:sz w:val="18"/>
              </w:rPr>
              <w:t>Digicentro</w:t>
            </w:r>
            <w:proofErr w:type="spellEnd"/>
            <w:r>
              <w:rPr>
                <w:sz w:val="18"/>
              </w:rPr>
              <w:t xml:space="preserve"> SA de CV</w:t>
            </w:r>
          </w:p>
        </w:tc>
        <w:tc>
          <w:tcPr>
            <w:tcW w:w="1788" w:type="dxa"/>
          </w:tcPr>
          <w:p w14:paraId="50BD7CF1" w14:textId="77777777" w:rsidR="00B56DF4" w:rsidRDefault="009826F7" w:rsidP="00C044B8">
            <w:pPr>
              <w:pStyle w:val="TableParagraph"/>
              <w:spacing w:line="197" w:lineRule="exact"/>
              <w:ind w:right="62"/>
              <w:rPr>
                <w:sz w:val="18"/>
              </w:rPr>
            </w:pPr>
            <w:r>
              <w:rPr>
                <w:sz w:val="18"/>
              </w:rPr>
              <w:t>1</w:t>
            </w:r>
          </w:p>
        </w:tc>
      </w:tr>
    </w:tbl>
    <w:p w14:paraId="10F2A1B2" w14:textId="77777777" w:rsidR="00B56DF4" w:rsidRDefault="00B56DF4" w:rsidP="00B56DF4">
      <w:pPr>
        <w:ind w:right="2282"/>
        <w:rPr>
          <w:sz w:val="21"/>
        </w:rPr>
        <w:sectPr w:rsidR="00B56DF4">
          <w:pgSz w:w="12240" w:h="15840"/>
          <w:pgMar w:top="1500" w:right="800" w:bottom="280" w:left="940" w:header="720" w:footer="720" w:gutter="0"/>
          <w:cols w:space="720"/>
        </w:sectPr>
      </w:pPr>
    </w:p>
    <w:p w14:paraId="4731F68A" w14:textId="77777777" w:rsidR="00B56DF4" w:rsidRDefault="00B56DF4" w:rsidP="00B56DF4">
      <w:pPr>
        <w:pStyle w:val="Ttulo2"/>
        <w:spacing w:before="241"/>
        <w:ind w:left="0"/>
      </w:pPr>
      <w:r>
        <w:lastRenderedPageBreak/>
        <w:t xml:space="preserve">           Derechos a Recibir Bienes o Servicios</w:t>
      </w:r>
    </w:p>
    <w:p w14:paraId="62CBF3E8" w14:textId="77777777" w:rsidR="00B56DF4" w:rsidRDefault="00B56DF4" w:rsidP="00B56DF4">
      <w:pPr>
        <w:pStyle w:val="Textoindependiente"/>
        <w:spacing w:before="11"/>
        <w:rPr>
          <w:b/>
          <w:sz w:val="23"/>
        </w:rPr>
      </w:pPr>
    </w:p>
    <w:p w14:paraId="4558FB13" w14:textId="77777777" w:rsidR="00B56DF4" w:rsidRDefault="00C41A31" w:rsidP="00B56DF4">
      <w:pPr>
        <w:pStyle w:val="Textoindependiente"/>
        <w:spacing w:line="276" w:lineRule="auto"/>
        <w:ind w:left="762" w:right="901"/>
        <w:jc w:val="both"/>
      </w:pPr>
      <w:r>
        <w:t xml:space="preserve">Al 31 de </w:t>
      </w:r>
      <w:r w:rsidR="00B319C4">
        <w:t>enero de 2021 y al 31 de diciembre de 2020</w:t>
      </w:r>
      <w:r w:rsidR="00B56DF4">
        <w:t xml:space="preserve"> este rubro se compone por el concepto de depósito en garantía de arrendamiento, como se muestra a continuación:</w:t>
      </w:r>
    </w:p>
    <w:p w14:paraId="01A4E20C" w14:textId="77777777" w:rsidR="00B56DF4" w:rsidRDefault="00B56DF4" w:rsidP="00B56DF4">
      <w:pPr>
        <w:pStyle w:val="Textoindependiente"/>
        <w:spacing w:before="3"/>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51C0A667" w14:textId="77777777" w:rsidTr="00C044B8">
        <w:trPr>
          <w:trHeight w:val="251"/>
        </w:trPr>
        <w:tc>
          <w:tcPr>
            <w:tcW w:w="5036" w:type="dxa"/>
            <w:tcBorders>
              <w:bottom w:val="single" w:sz="4" w:space="0" w:color="FFFFFF"/>
              <w:right w:val="single" w:sz="4" w:space="0" w:color="FFFFFF"/>
            </w:tcBorders>
            <w:shd w:val="clear" w:color="auto" w:fill="04C8B1"/>
          </w:tcPr>
          <w:p w14:paraId="2D80872E" w14:textId="77777777" w:rsidR="00B56DF4" w:rsidRDefault="00B56DF4" w:rsidP="00C044B8">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36CEB89E" w14:textId="77777777" w:rsidR="00B56DF4" w:rsidRDefault="001F4DC0" w:rsidP="00C044B8">
            <w:pPr>
              <w:pStyle w:val="TableParagraph"/>
              <w:spacing w:before="2"/>
              <w:ind w:left="813" w:right="803"/>
              <w:jc w:val="center"/>
              <w:rPr>
                <w:b/>
                <w:sz w:val="18"/>
              </w:rPr>
            </w:pPr>
            <w:r>
              <w:rPr>
                <w:b/>
                <w:color w:val="FFFFFF"/>
                <w:sz w:val="18"/>
              </w:rPr>
              <w:t>2021</w:t>
            </w:r>
          </w:p>
        </w:tc>
        <w:tc>
          <w:tcPr>
            <w:tcW w:w="1906" w:type="dxa"/>
            <w:tcBorders>
              <w:left w:val="single" w:sz="4" w:space="0" w:color="FFFFFF"/>
              <w:bottom w:val="single" w:sz="4" w:space="0" w:color="FFFFFF"/>
            </w:tcBorders>
            <w:shd w:val="clear" w:color="auto" w:fill="04C8B1"/>
          </w:tcPr>
          <w:p w14:paraId="338D60A0" w14:textId="77777777" w:rsidR="00B56DF4" w:rsidRDefault="001F4DC0" w:rsidP="00C044B8">
            <w:pPr>
              <w:pStyle w:val="TableParagraph"/>
              <w:spacing w:before="2"/>
              <w:ind w:left="704" w:right="693"/>
              <w:jc w:val="center"/>
              <w:rPr>
                <w:b/>
                <w:sz w:val="18"/>
              </w:rPr>
            </w:pPr>
            <w:r>
              <w:rPr>
                <w:b/>
                <w:color w:val="FFFFFF"/>
                <w:sz w:val="18"/>
              </w:rPr>
              <w:t>2020</w:t>
            </w:r>
          </w:p>
        </w:tc>
      </w:tr>
      <w:tr w:rsidR="00B56DF4" w14:paraId="59B756A3" w14:textId="77777777" w:rsidTr="00C044B8">
        <w:trPr>
          <w:trHeight w:val="233"/>
        </w:trPr>
        <w:tc>
          <w:tcPr>
            <w:tcW w:w="5036" w:type="dxa"/>
            <w:tcBorders>
              <w:top w:val="single" w:sz="4" w:space="0" w:color="FFFFFF"/>
              <w:bottom w:val="nil"/>
              <w:right w:val="nil"/>
            </w:tcBorders>
          </w:tcPr>
          <w:p w14:paraId="66BC93CF" w14:textId="77777777" w:rsidR="00B56DF4" w:rsidRDefault="00B56DF4" w:rsidP="00C044B8">
            <w:pPr>
              <w:pStyle w:val="TableParagraph"/>
              <w:spacing w:line="213" w:lineRule="exact"/>
              <w:ind w:left="69"/>
              <w:jc w:val="left"/>
              <w:rPr>
                <w:sz w:val="18"/>
              </w:rPr>
            </w:pPr>
            <w:r>
              <w:rPr>
                <w:sz w:val="18"/>
              </w:rPr>
              <w:t>Otros derechos a recibir bienes o servicios a corto plazo</w:t>
            </w:r>
          </w:p>
        </w:tc>
        <w:tc>
          <w:tcPr>
            <w:tcW w:w="2126" w:type="dxa"/>
            <w:tcBorders>
              <w:top w:val="single" w:sz="4" w:space="0" w:color="FFFFFF"/>
              <w:left w:val="nil"/>
              <w:bottom w:val="nil"/>
              <w:right w:val="nil"/>
            </w:tcBorders>
          </w:tcPr>
          <w:p w14:paraId="6B7F5698" w14:textId="77777777" w:rsidR="00B56DF4" w:rsidRDefault="00AA1177" w:rsidP="00C044B8">
            <w:pPr>
              <w:pStyle w:val="TableParagraph"/>
              <w:jc w:val="left"/>
              <w:rPr>
                <w:rFonts w:ascii="Times New Roman"/>
                <w:sz w:val="16"/>
              </w:rPr>
            </w:pPr>
            <w:r>
              <w:rPr>
                <w:rFonts w:ascii="Times New Roman"/>
                <w:sz w:val="16"/>
              </w:rPr>
              <w:t xml:space="preserve">                                     </w:t>
            </w:r>
            <w:r w:rsidR="00D71F41">
              <w:rPr>
                <w:rFonts w:ascii="Times New Roman"/>
                <w:sz w:val="16"/>
              </w:rPr>
              <w:t xml:space="preserve">            </w:t>
            </w:r>
          </w:p>
        </w:tc>
        <w:tc>
          <w:tcPr>
            <w:tcW w:w="1906" w:type="dxa"/>
            <w:tcBorders>
              <w:top w:val="single" w:sz="4" w:space="0" w:color="FFFFFF"/>
              <w:left w:val="nil"/>
              <w:bottom w:val="nil"/>
            </w:tcBorders>
          </w:tcPr>
          <w:p w14:paraId="0F2A02BA" w14:textId="77777777" w:rsidR="00B56DF4" w:rsidRDefault="00B56DF4" w:rsidP="00C044B8">
            <w:pPr>
              <w:pStyle w:val="TableParagraph"/>
              <w:jc w:val="left"/>
              <w:rPr>
                <w:rFonts w:ascii="Times New Roman"/>
                <w:sz w:val="16"/>
              </w:rPr>
            </w:pPr>
          </w:p>
        </w:tc>
      </w:tr>
      <w:tr w:rsidR="00B56DF4" w14:paraId="36E5B8BA" w14:textId="77777777" w:rsidTr="00C044B8">
        <w:trPr>
          <w:trHeight w:val="265"/>
        </w:trPr>
        <w:tc>
          <w:tcPr>
            <w:tcW w:w="5036" w:type="dxa"/>
            <w:tcBorders>
              <w:top w:val="nil"/>
              <w:bottom w:val="single" w:sz="4" w:space="0" w:color="FFFFFF"/>
              <w:right w:val="nil"/>
            </w:tcBorders>
          </w:tcPr>
          <w:p w14:paraId="6983867A" w14:textId="77777777" w:rsidR="00B56DF4" w:rsidRDefault="00B56DF4" w:rsidP="00C044B8">
            <w:pPr>
              <w:pStyle w:val="TableParagraph"/>
              <w:spacing w:before="16"/>
              <w:ind w:left="256"/>
              <w:jc w:val="left"/>
              <w:rPr>
                <w:sz w:val="18"/>
              </w:rPr>
            </w:pPr>
            <w:r>
              <w:rPr>
                <w:sz w:val="18"/>
              </w:rPr>
              <w:t>Jorge García Vázquez</w:t>
            </w:r>
          </w:p>
        </w:tc>
        <w:tc>
          <w:tcPr>
            <w:tcW w:w="2126" w:type="dxa"/>
            <w:tcBorders>
              <w:top w:val="nil"/>
              <w:left w:val="nil"/>
              <w:bottom w:val="single" w:sz="4" w:space="0" w:color="FFFFFF"/>
              <w:right w:val="nil"/>
            </w:tcBorders>
          </w:tcPr>
          <w:p w14:paraId="75CAD94C" w14:textId="77777777" w:rsidR="00B56DF4" w:rsidRDefault="00AA1177" w:rsidP="00C044B8">
            <w:pPr>
              <w:pStyle w:val="TableParagraph"/>
              <w:spacing w:before="16"/>
              <w:ind w:right="62"/>
              <w:rPr>
                <w:sz w:val="18"/>
              </w:rPr>
            </w:pPr>
            <w:r>
              <w:rPr>
                <w:sz w:val="18"/>
              </w:rPr>
              <w:t>5</w:t>
            </w:r>
          </w:p>
        </w:tc>
        <w:tc>
          <w:tcPr>
            <w:tcW w:w="1906" w:type="dxa"/>
            <w:tcBorders>
              <w:top w:val="nil"/>
              <w:left w:val="nil"/>
              <w:bottom w:val="single" w:sz="4" w:space="0" w:color="FFFFFF"/>
            </w:tcBorders>
          </w:tcPr>
          <w:p w14:paraId="01FF36CB" w14:textId="77777777" w:rsidR="00B56DF4" w:rsidRDefault="00B56DF4" w:rsidP="00C044B8">
            <w:pPr>
              <w:pStyle w:val="TableParagraph"/>
              <w:spacing w:before="16"/>
              <w:ind w:right="59"/>
              <w:rPr>
                <w:sz w:val="18"/>
              </w:rPr>
            </w:pPr>
            <w:r>
              <w:rPr>
                <w:sz w:val="18"/>
              </w:rPr>
              <w:t>5</w:t>
            </w:r>
          </w:p>
        </w:tc>
      </w:tr>
      <w:tr w:rsidR="00B56DF4" w14:paraId="2D643B9A" w14:textId="77777777" w:rsidTr="00C044B8">
        <w:trPr>
          <w:trHeight w:val="244"/>
        </w:trPr>
        <w:tc>
          <w:tcPr>
            <w:tcW w:w="5036" w:type="dxa"/>
            <w:tcBorders>
              <w:top w:val="single" w:sz="4" w:space="0" w:color="FFFFFF"/>
              <w:right w:val="single" w:sz="4" w:space="0" w:color="FFFFFF"/>
            </w:tcBorders>
            <w:shd w:val="clear" w:color="auto" w:fill="BFBFBF" w:themeFill="background1" w:themeFillShade="BF"/>
          </w:tcPr>
          <w:p w14:paraId="25EC8D25"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7EEF7930" w14:textId="77777777" w:rsidR="00B56DF4" w:rsidRDefault="0064406C" w:rsidP="00D71F41">
            <w:pPr>
              <w:pStyle w:val="TableParagraph"/>
              <w:spacing w:before="33" w:line="191" w:lineRule="exact"/>
              <w:ind w:right="57"/>
              <w:jc w:val="center"/>
              <w:rPr>
                <w:b/>
                <w:sz w:val="18"/>
              </w:rPr>
            </w:pPr>
            <w:r>
              <w:rPr>
                <w:b/>
                <w:sz w:val="18"/>
              </w:rPr>
              <w:t xml:space="preserve">                                    5</w:t>
            </w:r>
          </w:p>
        </w:tc>
        <w:tc>
          <w:tcPr>
            <w:tcW w:w="1906" w:type="dxa"/>
            <w:tcBorders>
              <w:top w:val="single" w:sz="4" w:space="0" w:color="FFFFFF"/>
              <w:left w:val="single" w:sz="4" w:space="0" w:color="FFFFFF"/>
            </w:tcBorders>
            <w:shd w:val="clear" w:color="auto" w:fill="BFBFBF" w:themeFill="background1" w:themeFillShade="BF"/>
          </w:tcPr>
          <w:p w14:paraId="440921D8" w14:textId="77777777" w:rsidR="00B56DF4" w:rsidRDefault="00B56DF4" w:rsidP="00C044B8">
            <w:pPr>
              <w:pStyle w:val="TableParagraph"/>
              <w:spacing w:before="33" w:line="191" w:lineRule="exact"/>
              <w:ind w:right="60"/>
              <w:rPr>
                <w:b/>
                <w:sz w:val="18"/>
              </w:rPr>
            </w:pPr>
            <w:r>
              <w:rPr>
                <w:b/>
                <w:sz w:val="18"/>
              </w:rPr>
              <w:t>5</w:t>
            </w:r>
          </w:p>
        </w:tc>
      </w:tr>
    </w:tbl>
    <w:p w14:paraId="794F5E81" w14:textId="77777777" w:rsidR="00B56DF4" w:rsidRDefault="00B56DF4" w:rsidP="00B56DF4">
      <w:pPr>
        <w:pStyle w:val="Textoindependiente"/>
        <w:rPr>
          <w:sz w:val="28"/>
        </w:rPr>
      </w:pPr>
    </w:p>
    <w:p w14:paraId="74E979B7" w14:textId="77777777" w:rsidR="00B56DF4" w:rsidRDefault="00B56DF4" w:rsidP="00B56DF4">
      <w:pPr>
        <w:pStyle w:val="Textoindependiente"/>
        <w:rPr>
          <w:sz w:val="28"/>
        </w:rPr>
      </w:pPr>
    </w:p>
    <w:p w14:paraId="3BEF4F40" w14:textId="77777777" w:rsidR="00B56DF4" w:rsidRDefault="00B56DF4" w:rsidP="00B56DF4">
      <w:pPr>
        <w:pStyle w:val="Ttulo2"/>
        <w:spacing w:before="198"/>
        <w:ind w:left="1050"/>
      </w:pPr>
      <w:r>
        <w:t>Bienes Disponibles para su Transformación o Consumo (inventarios)</w:t>
      </w:r>
    </w:p>
    <w:p w14:paraId="66C02822" w14:textId="77777777" w:rsidR="00B56DF4" w:rsidRDefault="00B56DF4" w:rsidP="00B56DF4">
      <w:pPr>
        <w:pStyle w:val="Textoindependiente"/>
        <w:spacing w:before="11"/>
        <w:rPr>
          <w:b/>
          <w:sz w:val="23"/>
        </w:rPr>
      </w:pPr>
    </w:p>
    <w:p w14:paraId="74D0910A" w14:textId="77777777" w:rsidR="00B56DF4" w:rsidRDefault="00B56DF4" w:rsidP="00B56DF4">
      <w:pPr>
        <w:pStyle w:val="Textoindependiente"/>
        <w:ind w:left="762" w:right="895"/>
        <w:jc w:val="both"/>
      </w:pPr>
      <w:r>
        <w:t>El DIF Tulum no tiene bienes disponibles para su transformación o consumo (inventarios).</w:t>
      </w:r>
    </w:p>
    <w:p w14:paraId="00593408" w14:textId="77777777" w:rsidR="00B56DF4" w:rsidRDefault="00B56DF4" w:rsidP="00B56DF4">
      <w:pPr>
        <w:pStyle w:val="Textoindependiente"/>
        <w:rPr>
          <w:sz w:val="28"/>
        </w:rPr>
      </w:pPr>
    </w:p>
    <w:p w14:paraId="792DD312" w14:textId="77777777" w:rsidR="00B56DF4" w:rsidRDefault="00B56DF4" w:rsidP="00B56DF4">
      <w:pPr>
        <w:pStyle w:val="Ttulo2"/>
        <w:spacing w:before="242"/>
        <w:ind w:left="1050"/>
      </w:pPr>
      <w:r>
        <w:t>Inversiones Financieras</w:t>
      </w:r>
    </w:p>
    <w:p w14:paraId="6E075445" w14:textId="77777777" w:rsidR="00B56DF4" w:rsidRDefault="00B56DF4" w:rsidP="00B56DF4">
      <w:pPr>
        <w:pStyle w:val="Textoindependiente"/>
        <w:spacing w:before="11"/>
        <w:rPr>
          <w:b/>
          <w:sz w:val="23"/>
        </w:rPr>
      </w:pPr>
    </w:p>
    <w:p w14:paraId="2A38D786" w14:textId="77777777" w:rsidR="00B56DF4" w:rsidRDefault="0074489D" w:rsidP="00B56DF4">
      <w:pPr>
        <w:pStyle w:val="Textoindependiente"/>
        <w:ind w:left="762"/>
        <w:jc w:val="both"/>
      </w:pPr>
      <w:r>
        <w:t>El DIF Tulum al 31 de enero del 2021</w:t>
      </w:r>
      <w:r w:rsidR="00B56DF4">
        <w:t xml:space="preserve"> no realizó inversiones financieras</w:t>
      </w:r>
    </w:p>
    <w:p w14:paraId="61B0FE47" w14:textId="77777777" w:rsidR="00B56DF4" w:rsidRDefault="00B56DF4" w:rsidP="00B56DF4">
      <w:pPr>
        <w:pStyle w:val="Textoindependiente"/>
        <w:rPr>
          <w:sz w:val="28"/>
        </w:rPr>
      </w:pPr>
    </w:p>
    <w:p w14:paraId="5E17D863" w14:textId="77777777" w:rsidR="00B56DF4" w:rsidRDefault="00B56DF4" w:rsidP="00B56DF4">
      <w:pPr>
        <w:pStyle w:val="Ttulo2"/>
        <w:spacing w:before="241"/>
        <w:jc w:val="both"/>
      </w:pPr>
      <w:r>
        <w:t>ACTIVO NO CIRCULANTE</w:t>
      </w:r>
    </w:p>
    <w:p w14:paraId="53D52BB3" w14:textId="77777777" w:rsidR="00B56DF4" w:rsidRDefault="00B56DF4" w:rsidP="00B56DF4">
      <w:pPr>
        <w:pStyle w:val="Textoindependiente"/>
        <w:spacing w:before="4"/>
        <w:rPr>
          <w:b/>
          <w:sz w:val="31"/>
        </w:rPr>
      </w:pPr>
    </w:p>
    <w:p w14:paraId="33FA54C9" w14:textId="77777777" w:rsidR="00B56DF4" w:rsidRDefault="00B56DF4" w:rsidP="00B56DF4">
      <w:pPr>
        <w:ind w:left="1050"/>
        <w:rPr>
          <w:b/>
          <w:sz w:val="24"/>
        </w:rPr>
      </w:pPr>
      <w:r>
        <w:rPr>
          <w:b/>
          <w:sz w:val="24"/>
        </w:rPr>
        <w:t>Bienes Muebles</w:t>
      </w:r>
    </w:p>
    <w:p w14:paraId="259365EF" w14:textId="77777777" w:rsidR="00B56DF4" w:rsidRDefault="00B56DF4" w:rsidP="00B56DF4">
      <w:pPr>
        <w:pStyle w:val="Textoindependiente"/>
        <w:spacing w:before="11"/>
        <w:rPr>
          <w:b/>
          <w:sz w:val="23"/>
        </w:rPr>
      </w:pPr>
    </w:p>
    <w:p w14:paraId="22BA3D2B" w14:textId="77777777" w:rsidR="00B56DF4" w:rsidRDefault="005F3B8E" w:rsidP="00B56DF4">
      <w:pPr>
        <w:pStyle w:val="Textoindependiente"/>
        <w:spacing w:line="276" w:lineRule="auto"/>
        <w:ind w:left="762" w:right="901"/>
        <w:jc w:val="both"/>
      </w:pPr>
      <w:r>
        <w:t>Al 31 de enero de 2021 y al 31 de diciembre de 2020</w:t>
      </w:r>
      <w:r w:rsidR="00B56DF4">
        <w:t>, este rubro se compone como se muestra a continuación:</w:t>
      </w:r>
    </w:p>
    <w:p w14:paraId="5DC96F10" w14:textId="77777777" w:rsidR="00B56DF4" w:rsidRDefault="00B56DF4" w:rsidP="00B56DF4">
      <w:pPr>
        <w:pStyle w:val="Textoindependiente"/>
        <w:spacing w:before="4"/>
        <w:rPr>
          <w:sz w:val="23"/>
        </w:rPr>
      </w:pPr>
    </w:p>
    <w:tbl>
      <w:tblPr>
        <w:tblStyle w:val="TableNormal"/>
        <w:tblW w:w="0" w:type="auto"/>
        <w:tblInd w:w="652" w:type="dxa"/>
        <w:tblLayout w:type="fixed"/>
        <w:tblLook w:val="01E0" w:firstRow="1" w:lastRow="1" w:firstColumn="1" w:lastColumn="1" w:noHBand="0" w:noVBand="0"/>
      </w:tblPr>
      <w:tblGrid>
        <w:gridCol w:w="5036"/>
        <w:gridCol w:w="2126"/>
        <w:gridCol w:w="1906"/>
      </w:tblGrid>
      <w:tr w:rsidR="00B56DF4" w14:paraId="3C2B4A77" w14:textId="77777777" w:rsidTr="00C044B8">
        <w:trPr>
          <w:trHeight w:val="249"/>
        </w:trPr>
        <w:tc>
          <w:tcPr>
            <w:tcW w:w="5036" w:type="dxa"/>
            <w:tcBorders>
              <w:top w:val="single" w:sz="4" w:space="0" w:color="D9D9D9"/>
              <w:left w:val="single" w:sz="4" w:space="0" w:color="D9D9D9"/>
              <w:bottom w:val="single" w:sz="4" w:space="0" w:color="FFFFFF"/>
              <w:right w:val="single" w:sz="4" w:space="0" w:color="FFFFFF"/>
            </w:tcBorders>
            <w:shd w:val="clear" w:color="auto" w:fill="04C8B1"/>
          </w:tcPr>
          <w:p w14:paraId="13B6ADDB" w14:textId="77777777" w:rsidR="00B56DF4" w:rsidRDefault="00B56DF4" w:rsidP="00C044B8">
            <w:pPr>
              <w:pStyle w:val="TableParagraph"/>
              <w:spacing w:line="217" w:lineRule="exact"/>
              <w:ind w:left="2072" w:right="2066"/>
              <w:jc w:val="center"/>
              <w:rPr>
                <w:b/>
                <w:sz w:val="18"/>
              </w:rPr>
            </w:pPr>
            <w:r>
              <w:rPr>
                <w:b/>
                <w:color w:val="FFFFFF"/>
                <w:sz w:val="18"/>
              </w:rPr>
              <w:t>Concepto</w:t>
            </w:r>
          </w:p>
        </w:tc>
        <w:tc>
          <w:tcPr>
            <w:tcW w:w="2126" w:type="dxa"/>
            <w:tcBorders>
              <w:top w:val="single" w:sz="4" w:space="0" w:color="D9D9D9"/>
              <w:left w:val="single" w:sz="4" w:space="0" w:color="FFFFFF"/>
              <w:bottom w:val="single" w:sz="4" w:space="0" w:color="FFFFFF"/>
              <w:right w:val="single" w:sz="4" w:space="0" w:color="FFFFFF"/>
            </w:tcBorders>
            <w:shd w:val="clear" w:color="auto" w:fill="04C8B1"/>
          </w:tcPr>
          <w:p w14:paraId="62385365" w14:textId="77777777" w:rsidR="00B56DF4" w:rsidRDefault="005F3B8E" w:rsidP="00C044B8">
            <w:pPr>
              <w:pStyle w:val="TableParagraph"/>
              <w:spacing w:line="217" w:lineRule="exact"/>
              <w:ind w:left="813" w:right="803"/>
              <w:jc w:val="center"/>
              <w:rPr>
                <w:b/>
                <w:sz w:val="18"/>
              </w:rPr>
            </w:pPr>
            <w:r>
              <w:rPr>
                <w:b/>
                <w:color w:val="FFFFFF"/>
                <w:sz w:val="18"/>
              </w:rPr>
              <w:t>2021</w:t>
            </w:r>
          </w:p>
        </w:tc>
        <w:tc>
          <w:tcPr>
            <w:tcW w:w="1906" w:type="dxa"/>
            <w:tcBorders>
              <w:top w:val="single" w:sz="4" w:space="0" w:color="D9D9D9"/>
              <w:left w:val="single" w:sz="4" w:space="0" w:color="FFFFFF"/>
              <w:bottom w:val="single" w:sz="4" w:space="0" w:color="FFFFFF"/>
              <w:right w:val="single" w:sz="4" w:space="0" w:color="D9D9D9"/>
            </w:tcBorders>
            <w:shd w:val="clear" w:color="auto" w:fill="04C8B1"/>
          </w:tcPr>
          <w:p w14:paraId="25E4234F" w14:textId="77777777" w:rsidR="00B56DF4" w:rsidRDefault="005F3B8E" w:rsidP="00C044B8">
            <w:pPr>
              <w:pStyle w:val="TableParagraph"/>
              <w:spacing w:line="217" w:lineRule="exact"/>
              <w:ind w:left="704" w:right="693"/>
              <w:jc w:val="center"/>
              <w:rPr>
                <w:b/>
                <w:sz w:val="18"/>
              </w:rPr>
            </w:pPr>
            <w:r>
              <w:rPr>
                <w:b/>
                <w:color w:val="FFFFFF"/>
                <w:sz w:val="18"/>
              </w:rPr>
              <w:t>2020</w:t>
            </w:r>
          </w:p>
        </w:tc>
      </w:tr>
      <w:tr w:rsidR="00B56DF4" w14:paraId="50E5F131" w14:textId="77777777" w:rsidTr="00C044B8">
        <w:trPr>
          <w:trHeight w:val="241"/>
        </w:trPr>
        <w:tc>
          <w:tcPr>
            <w:tcW w:w="5036" w:type="dxa"/>
            <w:tcBorders>
              <w:top w:val="single" w:sz="4" w:space="0" w:color="FFFFFF"/>
              <w:left w:val="single" w:sz="4" w:space="0" w:color="D9D9D9"/>
            </w:tcBorders>
          </w:tcPr>
          <w:p w14:paraId="63D49CFB" w14:textId="77777777" w:rsidR="00B56DF4" w:rsidRDefault="00B56DF4" w:rsidP="00C044B8">
            <w:pPr>
              <w:pStyle w:val="TableParagraph"/>
              <w:spacing w:line="217" w:lineRule="exact"/>
              <w:ind w:left="69"/>
              <w:jc w:val="left"/>
              <w:rPr>
                <w:sz w:val="18"/>
              </w:rPr>
            </w:pPr>
            <w:r>
              <w:rPr>
                <w:sz w:val="18"/>
              </w:rPr>
              <w:t>Mobiliario y equipo de administración</w:t>
            </w:r>
          </w:p>
        </w:tc>
        <w:tc>
          <w:tcPr>
            <w:tcW w:w="2126" w:type="dxa"/>
            <w:tcBorders>
              <w:top w:val="single" w:sz="4" w:space="0" w:color="FFFFFF"/>
            </w:tcBorders>
          </w:tcPr>
          <w:p w14:paraId="6E973CA5" w14:textId="77777777" w:rsidR="00B56DF4" w:rsidRDefault="00C37619" w:rsidP="00C044B8">
            <w:pPr>
              <w:pStyle w:val="TableParagraph"/>
              <w:spacing w:before="16" w:line="205" w:lineRule="exact"/>
              <w:ind w:right="62"/>
              <w:rPr>
                <w:sz w:val="18"/>
              </w:rPr>
            </w:pPr>
            <w:r>
              <w:rPr>
                <w:sz w:val="18"/>
              </w:rPr>
              <w:t>712</w:t>
            </w:r>
          </w:p>
        </w:tc>
        <w:tc>
          <w:tcPr>
            <w:tcW w:w="1906" w:type="dxa"/>
            <w:tcBorders>
              <w:top w:val="single" w:sz="4" w:space="0" w:color="FFFFFF"/>
              <w:right w:val="single" w:sz="4" w:space="0" w:color="D9D9D9"/>
            </w:tcBorders>
          </w:tcPr>
          <w:p w14:paraId="3AFE829F" w14:textId="77777777" w:rsidR="00B56DF4" w:rsidRDefault="006156C5" w:rsidP="00C044B8">
            <w:pPr>
              <w:pStyle w:val="TableParagraph"/>
              <w:spacing w:before="16" w:line="205" w:lineRule="exact"/>
              <w:ind w:right="59"/>
              <w:rPr>
                <w:sz w:val="18"/>
              </w:rPr>
            </w:pPr>
            <w:r>
              <w:rPr>
                <w:sz w:val="18"/>
              </w:rPr>
              <w:t>881</w:t>
            </w:r>
          </w:p>
        </w:tc>
      </w:tr>
      <w:tr w:rsidR="00B56DF4" w14:paraId="2CE108A8" w14:textId="77777777" w:rsidTr="00C044B8">
        <w:trPr>
          <w:trHeight w:val="249"/>
        </w:trPr>
        <w:tc>
          <w:tcPr>
            <w:tcW w:w="5036" w:type="dxa"/>
            <w:tcBorders>
              <w:left w:val="single" w:sz="4" w:space="0" w:color="D9D9D9"/>
            </w:tcBorders>
          </w:tcPr>
          <w:p w14:paraId="2062C011" w14:textId="77777777" w:rsidR="00B56DF4" w:rsidRDefault="00B56DF4" w:rsidP="00C044B8">
            <w:pPr>
              <w:pStyle w:val="TableParagraph"/>
              <w:spacing w:before="8"/>
              <w:ind w:left="69"/>
              <w:jc w:val="left"/>
              <w:rPr>
                <w:sz w:val="18"/>
              </w:rPr>
            </w:pPr>
            <w:r>
              <w:rPr>
                <w:sz w:val="18"/>
              </w:rPr>
              <w:t>Mobiliario y equipo educacional y recreativo</w:t>
            </w:r>
          </w:p>
        </w:tc>
        <w:tc>
          <w:tcPr>
            <w:tcW w:w="2126" w:type="dxa"/>
          </w:tcPr>
          <w:p w14:paraId="076F08CC" w14:textId="77777777" w:rsidR="00B56DF4" w:rsidRDefault="00C37619" w:rsidP="00C044B8">
            <w:pPr>
              <w:pStyle w:val="TableParagraph"/>
              <w:spacing w:before="25" w:line="205" w:lineRule="exact"/>
              <w:ind w:right="62"/>
              <w:rPr>
                <w:sz w:val="18"/>
              </w:rPr>
            </w:pPr>
            <w:r>
              <w:rPr>
                <w:sz w:val="18"/>
              </w:rPr>
              <w:t>76</w:t>
            </w:r>
          </w:p>
        </w:tc>
        <w:tc>
          <w:tcPr>
            <w:tcW w:w="1906" w:type="dxa"/>
            <w:tcBorders>
              <w:right w:val="single" w:sz="4" w:space="0" w:color="D9D9D9"/>
            </w:tcBorders>
          </w:tcPr>
          <w:p w14:paraId="49B12B90" w14:textId="77777777" w:rsidR="00B56DF4" w:rsidRDefault="00B56DF4" w:rsidP="00C044B8">
            <w:pPr>
              <w:pStyle w:val="TableParagraph"/>
              <w:spacing w:before="25" w:line="205" w:lineRule="exact"/>
              <w:ind w:right="59"/>
              <w:rPr>
                <w:sz w:val="18"/>
              </w:rPr>
            </w:pPr>
            <w:r>
              <w:rPr>
                <w:sz w:val="18"/>
              </w:rPr>
              <w:t>134</w:t>
            </w:r>
          </w:p>
        </w:tc>
      </w:tr>
      <w:tr w:rsidR="00B56DF4" w14:paraId="23084266" w14:textId="77777777" w:rsidTr="00C044B8">
        <w:trPr>
          <w:trHeight w:val="249"/>
        </w:trPr>
        <w:tc>
          <w:tcPr>
            <w:tcW w:w="5036" w:type="dxa"/>
            <w:tcBorders>
              <w:left w:val="single" w:sz="4" w:space="0" w:color="D9D9D9"/>
            </w:tcBorders>
          </w:tcPr>
          <w:p w14:paraId="5015EA99" w14:textId="77777777" w:rsidR="00B56DF4" w:rsidRDefault="00B56DF4" w:rsidP="00C044B8">
            <w:pPr>
              <w:pStyle w:val="TableParagraph"/>
              <w:spacing w:before="7"/>
              <w:ind w:left="69"/>
              <w:jc w:val="left"/>
              <w:rPr>
                <w:sz w:val="18"/>
              </w:rPr>
            </w:pPr>
            <w:r>
              <w:rPr>
                <w:sz w:val="18"/>
              </w:rPr>
              <w:t>Equipo e instrumental médico y de laboratorio</w:t>
            </w:r>
          </w:p>
        </w:tc>
        <w:tc>
          <w:tcPr>
            <w:tcW w:w="2126" w:type="dxa"/>
          </w:tcPr>
          <w:p w14:paraId="73D5DA0D" w14:textId="77777777" w:rsidR="00B56DF4" w:rsidRDefault="00B56DF4" w:rsidP="00C044B8">
            <w:pPr>
              <w:pStyle w:val="TableParagraph"/>
              <w:spacing w:before="24" w:line="205" w:lineRule="exact"/>
              <w:ind w:right="62"/>
              <w:rPr>
                <w:sz w:val="18"/>
              </w:rPr>
            </w:pPr>
            <w:r>
              <w:rPr>
                <w:sz w:val="18"/>
              </w:rPr>
              <w:t>13</w:t>
            </w:r>
          </w:p>
        </w:tc>
        <w:tc>
          <w:tcPr>
            <w:tcW w:w="1906" w:type="dxa"/>
            <w:tcBorders>
              <w:right w:val="single" w:sz="4" w:space="0" w:color="D9D9D9"/>
            </w:tcBorders>
          </w:tcPr>
          <w:p w14:paraId="6E1B2932" w14:textId="77777777" w:rsidR="00B56DF4" w:rsidRDefault="00B56DF4" w:rsidP="00C044B8">
            <w:pPr>
              <w:pStyle w:val="TableParagraph"/>
              <w:spacing w:before="24" w:line="205" w:lineRule="exact"/>
              <w:ind w:right="59"/>
              <w:rPr>
                <w:sz w:val="18"/>
              </w:rPr>
            </w:pPr>
            <w:r>
              <w:rPr>
                <w:sz w:val="18"/>
              </w:rPr>
              <w:t>13</w:t>
            </w:r>
          </w:p>
        </w:tc>
      </w:tr>
      <w:tr w:rsidR="00B56DF4" w14:paraId="23C2665D" w14:textId="77777777" w:rsidTr="00C044B8">
        <w:trPr>
          <w:trHeight w:val="249"/>
        </w:trPr>
        <w:tc>
          <w:tcPr>
            <w:tcW w:w="5036" w:type="dxa"/>
            <w:tcBorders>
              <w:left w:val="single" w:sz="4" w:space="0" w:color="D9D9D9"/>
            </w:tcBorders>
          </w:tcPr>
          <w:p w14:paraId="0EE817CD" w14:textId="77777777" w:rsidR="00B56DF4" w:rsidRDefault="00B56DF4" w:rsidP="00C044B8">
            <w:pPr>
              <w:pStyle w:val="TableParagraph"/>
              <w:spacing w:before="7"/>
              <w:ind w:left="69"/>
              <w:jc w:val="left"/>
              <w:rPr>
                <w:sz w:val="18"/>
              </w:rPr>
            </w:pPr>
            <w:r>
              <w:rPr>
                <w:sz w:val="18"/>
              </w:rPr>
              <w:t>Vehículos y equipos de transporte</w:t>
            </w:r>
          </w:p>
        </w:tc>
        <w:tc>
          <w:tcPr>
            <w:tcW w:w="2126" w:type="dxa"/>
          </w:tcPr>
          <w:p w14:paraId="78E5D7A7" w14:textId="77777777" w:rsidR="00B56DF4" w:rsidRDefault="00B56DF4" w:rsidP="00C044B8">
            <w:pPr>
              <w:pStyle w:val="TableParagraph"/>
              <w:spacing w:before="24" w:line="205" w:lineRule="exact"/>
              <w:ind w:right="62"/>
              <w:rPr>
                <w:sz w:val="18"/>
              </w:rPr>
            </w:pPr>
            <w:r>
              <w:rPr>
                <w:sz w:val="18"/>
              </w:rPr>
              <w:t>36</w:t>
            </w:r>
          </w:p>
        </w:tc>
        <w:tc>
          <w:tcPr>
            <w:tcW w:w="1906" w:type="dxa"/>
            <w:tcBorders>
              <w:right w:val="single" w:sz="4" w:space="0" w:color="D9D9D9"/>
            </w:tcBorders>
          </w:tcPr>
          <w:p w14:paraId="248F2D1D" w14:textId="77777777" w:rsidR="00B56DF4" w:rsidRDefault="006156C5" w:rsidP="00C044B8">
            <w:pPr>
              <w:pStyle w:val="TableParagraph"/>
              <w:spacing w:before="24" w:line="205" w:lineRule="exact"/>
              <w:ind w:right="59"/>
              <w:rPr>
                <w:sz w:val="18"/>
              </w:rPr>
            </w:pPr>
            <w:r>
              <w:rPr>
                <w:sz w:val="18"/>
              </w:rPr>
              <w:t>36</w:t>
            </w:r>
          </w:p>
        </w:tc>
      </w:tr>
      <w:tr w:rsidR="00B56DF4" w14:paraId="69DEFFA8" w14:textId="77777777" w:rsidTr="00C044B8">
        <w:trPr>
          <w:trHeight w:val="259"/>
        </w:trPr>
        <w:tc>
          <w:tcPr>
            <w:tcW w:w="5036" w:type="dxa"/>
            <w:tcBorders>
              <w:left w:val="single" w:sz="4" w:space="0" w:color="D9D9D9"/>
            </w:tcBorders>
          </w:tcPr>
          <w:p w14:paraId="73DDB36E" w14:textId="77777777" w:rsidR="00B56DF4" w:rsidRDefault="00B56DF4" w:rsidP="00C044B8">
            <w:pPr>
              <w:pStyle w:val="TableParagraph"/>
              <w:spacing w:before="7"/>
              <w:ind w:left="69"/>
              <w:jc w:val="left"/>
              <w:rPr>
                <w:sz w:val="18"/>
              </w:rPr>
            </w:pPr>
            <w:r>
              <w:rPr>
                <w:sz w:val="18"/>
              </w:rPr>
              <w:t>Maquinaria, otros equipos y herramientas</w:t>
            </w:r>
          </w:p>
        </w:tc>
        <w:tc>
          <w:tcPr>
            <w:tcW w:w="2126" w:type="dxa"/>
          </w:tcPr>
          <w:p w14:paraId="1B398544" w14:textId="77777777" w:rsidR="00B56DF4" w:rsidRDefault="00C37619" w:rsidP="00C044B8">
            <w:pPr>
              <w:pStyle w:val="TableParagraph"/>
              <w:spacing w:before="41" w:line="198" w:lineRule="exact"/>
              <w:ind w:right="62"/>
              <w:rPr>
                <w:sz w:val="18"/>
              </w:rPr>
            </w:pPr>
            <w:r>
              <w:rPr>
                <w:sz w:val="18"/>
              </w:rPr>
              <w:t>293</w:t>
            </w:r>
          </w:p>
        </w:tc>
        <w:tc>
          <w:tcPr>
            <w:tcW w:w="1906" w:type="dxa"/>
            <w:tcBorders>
              <w:right w:val="single" w:sz="4" w:space="0" w:color="D9D9D9"/>
            </w:tcBorders>
          </w:tcPr>
          <w:p w14:paraId="08BA3063" w14:textId="77777777" w:rsidR="00B56DF4" w:rsidRDefault="006156C5" w:rsidP="00C044B8">
            <w:pPr>
              <w:pStyle w:val="TableParagraph"/>
              <w:spacing w:before="41" w:line="198" w:lineRule="exact"/>
              <w:ind w:right="59"/>
              <w:rPr>
                <w:sz w:val="18"/>
              </w:rPr>
            </w:pPr>
            <w:r>
              <w:rPr>
                <w:sz w:val="18"/>
              </w:rPr>
              <w:t>353</w:t>
            </w:r>
          </w:p>
        </w:tc>
      </w:tr>
      <w:tr w:rsidR="00B56DF4" w14:paraId="6A803E93" w14:textId="77777777" w:rsidTr="00C044B8">
        <w:trPr>
          <w:trHeight w:val="250"/>
        </w:trPr>
        <w:tc>
          <w:tcPr>
            <w:tcW w:w="5036" w:type="dxa"/>
            <w:tcBorders>
              <w:left w:val="single" w:sz="4" w:space="0" w:color="D9D9D9"/>
              <w:bottom w:val="single" w:sz="4" w:space="0" w:color="FFFFFF"/>
            </w:tcBorders>
          </w:tcPr>
          <w:p w14:paraId="2B02CAFD" w14:textId="77777777" w:rsidR="00B56DF4" w:rsidRDefault="00B56DF4" w:rsidP="00C044B8">
            <w:pPr>
              <w:pStyle w:val="TableParagraph"/>
              <w:ind w:left="69"/>
              <w:jc w:val="left"/>
              <w:rPr>
                <w:sz w:val="18"/>
              </w:rPr>
            </w:pPr>
            <w:r>
              <w:rPr>
                <w:sz w:val="18"/>
              </w:rPr>
              <w:t>Activos biológicos</w:t>
            </w:r>
          </w:p>
        </w:tc>
        <w:tc>
          <w:tcPr>
            <w:tcW w:w="2126" w:type="dxa"/>
            <w:tcBorders>
              <w:bottom w:val="single" w:sz="4" w:space="0" w:color="FFFFFF"/>
            </w:tcBorders>
          </w:tcPr>
          <w:p w14:paraId="25322886" w14:textId="77777777" w:rsidR="00B56DF4" w:rsidRDefault="00B56DF4" w:rsidP="00C044B8">
            <w:pPr>
              <w:pStyle w:val="TableParagraph"/>
              <w:spacing w:before="15" w:line="215" w:lineRule="exact"/>
              <w:ind w:right="62"/>
              <w:rPr>
                <w:sz w:val="18"/>
              </w:rPr>
            </w:pPr>
            <w:r>
              <w:rPr>
                <w:sz w:val="18"/>
              </w:rPr>
              <w:t>16</w:t>
            </w:r>
          </w:p>
        </w:tc>
        <w:tc>
          <w:tcPr>
            <w:tcW w:w="1906" w:type="dxa"/>
            <w:tcBorders>
              <w:bottom w:val="single" w:sz="4" w:space="0" w:color="FFFFFF"/>
              <w:right w:val="single" w:sz="4" w:space="0" w:color="D9D9D9"/>
            </w:tcBorders>
          </w:tcPr>
          <w:p w14:paraId="104963A4" w14:textId="77777777" w:rsidR="00B56DF4" w:rsidRDefault="00B56DF4" w:rsidP="00C044B8">
            <w:pPr>
              <w:pStyle w:val="TableParagraph"/>
              <w:spacing w:before="15" w:line="215" w:lineRule="exact"/>
              <w:ind w:right="59"/>
              <w:rPr>
                <w:sz w:val="18"/>
              </w:rPr>
            </w:pPr>
            <w:r>
              <w:rPr>
                <w:sz w:val="18"/>
              </w:rPr>
              <w:t>16</w:t>
            </w:r>
          </w:p>
        </w:tc>
      </w:tr>
      <w:tr w:rsidR="00B56DF4" w14:paraId="73247DB5" w14:textId="77777777" w:rsidTr="00C044B8">
        <w:trPr>
          <w:trHeight w:val="244"/>
        </w:trPr>
        <w:tc>
          <w:tcPr>
            <w:tcW w:w="5036" w:type="dxa"/>
            <w:tcBorders>
              <w:top w:val="single" w:sz="4" w:space="0" w:color="FFFFFF"/>
              <w:left w:val="single" w:sz="4" w:space="0" w:color="D9D9D9"/>
              <w:bottom w:val="single" w:sz="4" w:space="0" w:color="D9D9D9"/>
              <w:right w:val="single" w:sz="4" w:space="0" w:color="FFFFFF"/>
            </w:tcBorders>
            <w:shd w:val="clear" w:color="auto" w:fill="BFBFBF" w:themeFill="background1" w:themeFillShade="BF"/>
          </w:tcPr>
          <w:p w14:paraId="54ED8FDA"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bottom w:val="single" w:sz="4" w:space="0" w:color="D9D9D9"/>
              <w:right w:val="single" w:sz="4" w:space="0" w:color="FFFFFF"/>
            </w:tcBorders>
            <w:shd w:val="clear" w:color="auto" w:fill="BFBFBF" w:themeFill="background1" w:themeFillShade="BF"/>
          </w:tcPr>
          <w:p w14:paraId="38B4811A" w14:textId="77777777" w:rsidR="00B56DF4" w:rsidRDefault="009C57AE" w:rsidP="00C044B8">
            <w:pPr>
              <w:pStyle w:val="TableParagraph"/>
              <w:spacing w:before="31" w:line="193" w:lineRule="exact"/>
              <w:ind w:right="55"/>
              <w:rPr>
                <w:b/>
                <w:sz w:val="18"/>
              </w:rPr>
            </w:pPr>
            <w:r>
              <w:rPr>
                <w:b/>
                <w:sz w:val="18"/>
              </w:rPr>
              <w:t>1,146</w:t>
            </w:r>
          </w:p>
        </w:tc>
        <w:tc>
          <w:tcPr>
            <w:tcW w:w="1906" w:type="dxa"/>
            <w:tcBorders>
              <w:top w:val="single" w:sz="4" w:space="0" w:color="FFFFFF"/>
              <w:left w:val="single" w:sz="4" w:space="0" w:color="FFFFFF"/>
              <w:bottom w:val="single" w:sz="4" w:space="0" w:color="D9D9D9"/>
              <w:right w:val="single" w:sz="4" w:space="0" w:color="D9D9D9"/>
            </w:tcBorders>
            <w:shd w:val="clear" w:color="auto" w:fill="BFBFBF" w:themeFill="background1" w:themeFillShade="BF"/>
          </w:tcPr>
          <w:p w14:paraId="7FC9934A" w14:textId="77777777" w:rsidR="00B56DF4" w:rsidRDefault="006156C5" w:rsidP="00C044B8">
            <w:pPr>
              <w:pStyle w:val="TableParagraph"/>
              <w:spacing w:before="31" w:line="193" w:lineRule="exact"/>
              <w:ind w:right="57"/>
              <w:rPr>
                <w:b/>
                <w:sz w:val="18"/>
              </w:rPr>
            </w:pPr>
            <w:r>
              <w:rPr>
                <w:b/>
                <w:sz w:val="18"/>
              </w:rPr>
              <w:t>1,433</w:t>
            </w:r>
          </w:p>
        </w:tc>
      </w:tr>
    </w:tbl>
    <w:p w14:paraId="59F78476" w14:textId="77777777" w:rsidR="00B56DF4" w:rsidRDefault="00B56DF4" w:rsidP="00B56DF4">
      <w:pPr>
        <w:pStyle w:val="Textoindependiente"/>
        <w:rPr>
          <w:sz w:val="28"/>
        </w:rPr>
      </w:pPr>
    </w:p>
    <w:p w14:paraId="07A17884" w14:textId="77777777" w:rsidR="00B56DF4" w:rsidRDefault="00B56DF4" w:rsidP="00B56DF4">
      <w:pPr>
        <w:pStyle w:val="Textoindependiente"/>
        <w:rPr>
          <w:sz w:val="28"/>
        </w:rPr>
      </w:pPr>
    </w:p>
    <w:p w14:paraId="589904AB" w14:textId="77777777" w:rsidR="00B56DF4" w:rsidRDefault="00B56DF4" w:rsidP="00B56DF4">
      <w:pPr>
        <w:pStyle w:val="Textoindependiente"/>
        <w:rPr>
          <w:sz w:val="28"/>
        </w:rPr>
      </w:pPr>
    </w:p>
    <w:p w14:paraId="0154EE1D" w14:textId="77777777" w:rsidR="00B56DF4" w:rsidRDefault="00B56DF4" w:rsidP="00B56DF4">
      <w:pPr>
        <w:spacing w:before="1"/>
        <w:ind w:right="2282"/>
        <w:rPr>
          <w:sz w:val="21"/>
        </w:rPr>
      </w:pPr>
    </w:p>
    <w:p w14:paraId="323F87C8" w14:textId="77777777" w:rsidR="00B56DF4" w:rsidRDefault="00B56DF4" w:rsidP="00B56DF4">
      <w:pPr>
        <w:jc w:val="center"/>
        <w:rPr>
          <w:sz w:val="21"/>
        </w:rPr>
        <w:sectPr w:rsidR="00B56DF4">
          <w:pgSz w:w="12240" w:h="15840"/>
          <w:pgMar w:top="1500" w:right="800" w:bottom="280" w:left="940" w:header="720" w:footer="720" w:gutter="0"/>
          <w:cols w:space="720"/>
        </w:sectPr>
      </w:pPr>
    </w:p>
    <w:p w14:paraId="4A48D4CE" w14:textId="77777777" w:rsidR="00B56DF4" w:rsidRDefault="00B56DF4" w:rsidP="00B56DF4">
      <w:pPr>
        <w:pStyle w:val="Textoindependiente"/>
        <w:rPr>
          <w:sz w:val="20"/>
        </w:rPr>
      </w:pPr>
    </w:p>
    <w:p w14:paraId="6718BD4F" w14:textId="77777777" w:rsidR="00B56DF4" w:rsidRDefault="00B56DF4" w:rsidP="00B56DF4">
      <w:pPr>
        <w:pStyle w:val="Ttulo2"/>
        <w:spacing w:before="241"/>
        <w:ind w:left="1050"/>
      </w:pPr>
      <w:r>
        <w:t>Activos Intangibles</w:t>
      </w:r>
    </w:p>
    <w:p w14:paraId="3B237962" w14:textId="77777777" w:rsidR="00B56DF4" w:rsidRDefault="00B56DF4" w:rsidP="00B56DF4">
      <w:pPr>
        <w:pStyle w:val="Textoindependiente"/>
        <w:spacing w:before="11"/>
        <w:rPr>
          <w:b/>
          <w:sz w:val="23"/>
        </w:rPr>
      </w:pPr>
    </w:p>
    <w:p w14:paraId="5AF47DD7" w14:textId="77777777" w:rsidR="00B56DF4" w:rsidRDefault="00C37619" w:rsidP="00B56DF4">
      <w:pPr>
        <w:pStyle w:val="Textoindependiente"/>
        <w:spacing w:line="276" w:lineRule="auto"/>
        <w:ind w:left="762" w:right="918"/>
      </w:pPr>
      <w:r>
        <w:t>Al 31 de enero de 2021 y al 31 de diciembre de 2020</w:t>
      </w:r>
      <w:r w:rsidR="00B56DF4">
        <w:t>, este rubro se compone como se muestra a continuación:</w:t>
      </w:r>
    </w:p>
    <w:p w14:paraId="708C87C1" w14:textId="77777777" w:rsidR="00B56DF4" w:rsidRDefault="00B56DF4" w:rsidP="00B56DF4">
      <w:pPr>
        <w:pStyle w:val="Textoindependiente"/>
        <w:spacing w:before="4"/>
        <w:rPr>
          <w:sz w:val="23"/>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6B725241" w14:textId="77777777" w:rsidTr="00C044B8">
        <w:trPr>
          <w:trHeight w:val="249"/>
        </w:trPr>
        <w:tc>
          <w:tcPr>
            <w:tcW w:w="5036" w:type="dxa"/>
            <w:tcBorders>
              <w:bottom w:val="single" w:sz="4" w:space="0" w:color="FFFFFF"/>
              <w:right w:val="single" w:sz="4" w:space="0" w:color="FFFFFF"/>
            </w:tcBorders>
            <w:shd w:val="clear" w:color="auto" w:fill="04C8B1"/>
          </w:tcPr>
          <w:p w14:paraId="5A40F178" w14:textId="77777777" w:rsidR="00B56DF4" w:rsidRDefault="00B56DF4" w:rsidP="00C044B8">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087C7A44" w14:textId="77777777" w:rsidR="00B56DF4" w:rsidRDefault="006156C5" w:rsidP="00C044B8">
            <w:pPr>
              <w:pStyle w:val="TableParagraph"/>
              <w:spacing w:line="217" w:lineRule="exact"/>
              <w:ind w:left="813" w:right="803"/>
              <w:jc w:val="center"/>
              <w:rPr>
                <w:b/>
                <w:sz w:val="18"/>
              </w:rPr>
            </w:pPr>
            <w:r>
              <w:rPr>
                <w:b/>
                <w:color w:val="FFFFFF"/>
                <w:sz w:val="18"/>
              </w:rPr>
              <w:t>2021</w:t>
            </w:r>
          </w:p>
        </w:tc>
        <w:tc>
          <w:tcPr>
            <w:tcW w:w="1906" w:type="dxa"/>
            <w:tcBorders>
              <w:left w:val="single" w:sz="4" w:space="0" w:color="FFFFFF"/>
              <w:bottom w:val="single" w:sz="4" w:space="0" w:color="FFFFFF"/>
            </w:tcBorders>
            <w:shd w:val="clear" w:color="auto" w:fill="04C8B1"/>
          </w:tcPr>
          <w:p w14:paraId="2A6B24DF" w14:textId="77777777" w:rsidR="00B56DF4" w:rsidRDefault="006156C5" w:rsidP="00C044B8">
            <w:pPr>
              <w:pStyle w:val="TableParagraph"/>
              <w:spacing w:line="217" w:lineRule="exact"/>
              <w:ind w:left="704" w:right="693"/>
              <w:jc w:val="center"/>
              <w:rPr>
                <w:b/>
                <w:sz w:val="18"/>
              </w:rPr>
            </w:pPr>
            <w:r>
              <w:rPr>
                <w:b/>
                <w:color w:val="FFFFFF"/>
                <w:sz w:val="18"/>
              </w:rPr>
              <w:t>2020</w:t>
            </w:r>
          </w:p>
        </w:tc>
      </w:tr>
      <w:tr w:rsidR="00B56DF4" w14:paraId="67F159FB" w14:textId="77777777" w:rsidTr="00C044B8">
        <w:trPr>
          <w:trHeight w:val="249"/>
        </w:trPr>
        <w:tc>
          <w:tcPr>
            <w:tcW w:w="5036" w:type="dxa"/>
            <w:tcBorders>
              <w:top w:val="single" w:sz="4" w:space="0" w:color="FFFFFF"/>
              <w:bottom w:val="single" w:sz="4" w:space="0" w:color="FFFFFF"/>
              <w:right w:val="nil"/>
            </w:tcBorders>
          </w:tcPr>
          <w:p w14:paraId="1BCA8040" w14:textId="77777777" w:rsidR="00B56DF4" w:rsidRDefault="00B56DF4" w:rsidP="00C044B8">
            <w:pPr>
              <w:pStyle w:val="TableParagraph"/>
              <w:spacing w:line="217" w:lineRule="exact"/>
              <w:ind w:left="69"/>
              <w:jc w:val="left"/>
              <w:rPr>
                <w:sz w:val="18"/>
              </w:rPr>
            </w:pPr>
            <w:r>
              <w:rPr>
                <w:sz w:val="18"/>
              </w:rPr>
              <w:t>Software</w:t>
            </w:r>
          </w:p>
        </w:tc>
        <w:tc>
          <w:tcPr>
            <w:tcW w:w="2126" w:type="dxa"/>
            <w:tcBorders>
              <w:top w:val="single" w:sz="4" w:space="0" w:color="FFFFFF"/>
              <w:left w:val="nil"/>
              <w:bottom w:val="single" w:sz="4" w:space="0" w:color="FFFFFF"/>
              <w:right w:val="nil"/>
            </w:tcBorders>
          </w:tcPr>
          <w:p w14:paraId="42A6DBCF" w14:textId="77777777" w:rsidR="00B56DF4" w:rsidRDefault="00B56DF4" w:rsidP="00C044B8">
            <w:pPr>
              <w:pStyle w:val="TableParagraph"/>
              <w:spacing w:line="217" w:lineRule="exact"/>
              <w:ind w:right="62"/>
              <w:rPr>
                <w:sz w:val="18"/>
              </w:rPr>
            </w:pPr>
            <w:r>
              <w:rPr>
                <w:sz w:val="18"/>
              </w:rPr>
              <w:t>15</w:t>
            </w:r>
          </w:p>
        </w:tc>
        <w:tc>
          <w:tcPr>
            <w:tcW w:w="1906" w:type="dxa"/>
            <w:tcBorders>
              <w:top w:val="single" w:sz="4" w:space="0" w:color="FFFFFF"/>
              <w:left w:val="nil"/>
              <w:bottom w:val="single" w:sz="4" w:space="0" w:color="FFFFFF"/>
            </w:tcBorders>
          </w:tcPr>
          <w:p w14:paraId="164B75C2" w14:textId="77777777" w:rsidR="00B56DF4" w:rsidRDefault="00B56DF4" w:rsidP="00C044B8">
            <w:pPr>
              <w:pStyle w:val="TableParagraph"/>
              <w:spacing w:line="217" w:lineRule="exact"/>
              <w:ind w:right="59"/>
              <w:rPr>
                <w:sz w:val="18"/>
              </w:rPr>
            </w:pPr>
            <w:r>
              <w:rPr>
                <w:sz w:val="18"/>
              </w:rPr>
              <w:t>15</w:t>
            </w:r>
          </w:p>
        </w:tc>
      </w:tr>
      <w:tr w:rsidR="00B56DF4" w14:paraId="5BF117A0" w14:textId="77777777" w:rsidTr="00C044B8">
        <w:trPr>
          <w:trHeight w:val="246"/>
        </w:trPr>
        <w:tc>
          <w:tcPr>
            <w:tcW w:w="5036" w:type="dxa"/>
            <w:tcBorders>
              <w:top w:val="single" w:sz="4" w:space="0" w:color="FFFFFF"/>
              <w:right w:val="single" w:sz="4" w:space="0" w:color="FFFFFF"/>
            </w:tcBorders>
            <w:shd w:val="clear" w:color="auto" w:fill="BFBFBF" w:themeFill="background1" w:themeFillShade="BF"/>
          </w:tcPr>
          <w:p w14:paraId="3115EF77"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319076AE" w14:textId="77777777" w:rsidR="00B56DF4" w:rsidRDefault="00B56DF4" w:rsidP="00C044B8">
            <w:pPr>
              <w:pStyle w:val="TableParagraph"/>
              <w:spacing w:line="217" w:lineRule="exact"/>
              <w:ind w:right="57"/>
              <w:rPr>
                <w:b/>
                <w:sz w:val="18"/>
              </w:rPr>
            </w:pPr>
            <w:r>
              <w:rPr>
                <w:b/>
                <w:sz w:val="18"/>
              </w:rPr>
              <w:t>15</w:t>
            </w:r>
          </w:p>
        </w:tc>
        <w:tc>
          <w:tcPr>
            <w:tcW w:w="1906" w:type="dxa"/>
            <w:tcBorders>
              <w:top w:val="single" w:sz="4" w:space="0" w:color="FFFFFF"/>
              <w:left w:val="single" w:sz="4" w:space="0" w:color="FFFFFF"/>
            </w:tcBorders>
            <w:shd w:val="clear" w:color="auto" w:fill="BFBFBF" w:themeFill="background1" w:themeFillShade="BF"/>
          </w:tcPr>
          <w:p w14:paraId="0E25D1DF" w14:textId="77777777" w:rsidR="00B56DF4" w:rsidRDefault="00B56DF4" w:rsidP="00C044B8">
            <w:pPr>
              <w:pStyle w:val="TableParagraph"/>
              <w:spacing w:before="33" w:line="193" w:lineRule="exact"/>
              <w:ind w:right="59"/>
              <w:rPr>
                <w:b/>
                <w:sz w:val="18"/>
              </w:rPr>
            </w:pPr>
            <w:r>
              <w:rPr>
                <w:b/>
                <w:sz w:val="18"/>
              </w:rPr>
              <w:t>15</w:t>
            </w:r>
          </w:p>
        </w:tc>
      </w:tr>
    </w:tbl>
    <w:p w14:paraId="4B243721" w14:textId="77777777" w:rsidR="00B56DF4" w:rsidRDefault="00B56DF4" w:rsidP="00B56DF4">
      <w:pPr>
        <w:pStyle w:val="Textoindependiente"/>
        <w:spacing w:before="2"/>
        <w:rPr>
          <w:sz w:val="36"/>
        </w:rPr>
      </w:pPr>
    </w:p>
    <w:p w14:paraId="4763DD4E" w14:textId="77777777" w:rsidR="00B56DF4" w:rsidRDefault="00B56DF4" w:rsidP="00B56DF4">
      <w:pPr>
        <w:pStyle w:val="Ttulo2"/>
        <w:ind w:left="1050"/>
      </w:pPr>
      <w:r>
        <w:t>Depreciación, deterioro y amortización</w:t>
      </w:r>
    </w:p>
    <w:p w14:paraId="5D2DDDE3" w14:textId="77777777" w:rsidR="00B56DF4" w:rsidRDefault="00B56DF4" w:rsidP="00B56DF4">
      <w:pPr>
        <w:pStyle w:val="Textoindependiente"/>
        <w:spacing w:before="11"/>
        <w:rPr>
          <w:b/>
          <w:sz w:val="23"/>
        </w:rPr>
      </w:pPr>
    </w:p>
    <w:p w14:paraId="43A64487" w14:textId="0132FAC5" w:rsidR="00B56DF4" w:rsidRDefault="00A34A34" w:rsidP="00B56DF4">
      <w:pPr>
        <w:pStyle w:val="Textoindependiente"/>
        <w:spacing w:before="1" w:line="276" w:lineRule="auto"/>
        <w:ind w:left="762" w:right="826"/>
      </w:pPr>
      <w:r>
        <w:t>Al 31</w:t>
      </w:r>
      <w:r w:rsidR="00B56DF4">
        <w:t xml:space="preserve"> de</w:t>
      </w:r>
      <w:r>
        <w:t xml:space="preserve"> enero de 2021 y al 31 de diciembre de 202</w:t>
      </w:r>
      <w:r w:rsidR="0069581B">
        <w:t>0</w:t>
      </w:r>
      <w:r w:rsidR="00B56DF4">
        <w:t>, la depreciación, deterioro y amortización acumulada se muestra a continuación:</w:t>
      </w:r>
    </w:p>
    <w:p w14:paraId="5C9FBA92" w14:textId="77777777" w:rsidR="00B56DF4" w:rsidRDefault="00B56DF4" w:rsidP="00B56DF4">
      <w:pPr>
        <w:pStyle w:val="Textoindependiente"/>
        <w:spacing w:before="4"/>
        <w:rPr>
          <w:sz w:val="16"/>
        </w:rPr>
      </w:pPr>
    </w:p>
    <w:tbl>
      <w:tblPr>
        <w:tblStyle w:val="TableNormal"/>
        <w:tblW w:w="0" w:type="auto"/>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964"/>
        <w:gridCol w:w="2124"/>
        <w:gridCol w:w="1702"/>
      </w:tblGrid>
      <w:tr w:rsidR="00B56DF4" w14:paraId="53DF4D78" w14:textId="77777777" w:rsidTr="00C044B8">
        <w:trPr>
          <w:trHeight w:val="249"/>
        </w:trPr>
        <w:tc>
          <w:tcPr>
            <w:tcW w:w="4964" w:type="dxa"/>
            <w:tcBorders>
              <w:bottom w:val="single" w:sz="4" w:space="0" w:color="FFFFFF"/>
              <w:right w:val="single" w:sz="4" w:space="0" w:color="FFFFFF"/>
            </w:tcBorders>
            <w:shd w:val="clear" w:color="auto" w:fill="24A792"/>
          </w:tcPr>
          <w:p w14:paraId="76C55079" w14:textId="77777777" w:rsidR="00B56DF4" w:rsidRDefault="00B56DF4" w:rsidP="00C044B8">
            <w:pPr>
              <w:pStyle w:val="TableParagraph"/>
              <w:spacing w:line="217" w:lineRule="exact"/>
              <w:ind w:left="2036" w:right="2030"/>
              <w:jc w:val="center"/>
              <w:rPr>
                <w:b/>
                <w:sz w:val="18"/>
              </w:rPr>
            </w:pPr>
            <w:r>
              <w:rPr>
                <w:b/>
                <w:color w:val="FFFFFF"/>
                <w:sz w:val="18"/>
              </w:rPr>
              <w:t>Concepto</w:t>
            </w:r>
          </w:p>
        </w:tc>
        <w:tc>
          <w:tcPr>
            <w:tcW w:w="2124" w:type="dxa"/>
            <w:tcBorders>
              <w:left w:val="single" w:sz="4" w:space="0" w:color="FFFFFF"/>
              <w:bottom w:val="single" w:sz="4" w:space="0" w:color="FFFFFF"/>
              <w:right w:val="single" w:sz="4" w:space="0" w:color="FFFFFF"/>
            </w:tcBorders>
            <w:shd w:val="clear" w:color="auto" w:fill="24A792"/>
          </w:tcPr>
          <w:p w14:paraId="0AAD1F35" w14:textId="77777777" w:rsidR="00B56DF4" w:rsidRDefault="00CD2EDD" w:rsidP="00C044B8">
            <w:pPr>
              <w:pStyle w:val="TableParagraph"/>
              <w:spacing w:line="217" w:lineRule="exact"/>
              <w:ind w:left="837" w:right="777"/>
              <w:jc w:val="center"/>
              <w:rPr>
                <w:b/>
                <w:sz w:val="18"/>
              </w:rPr>
            </w:pPr>
            <w:r>
              <w:rPr>
                <w:b/>
                <w:color w:val="FFFFFF"/>
                <w:sz w:val="18"/>
              </w:rPr>
              <w:t>2021</w:t>
            </w:r>
          </w:p>
        </w:tc>
        <w:tc>
          <w:tcPr>
            <w:tcW w:w="1702" w:type="dxa"/>
            <w:tcBorders>
              <w:left w:val="single" w:sz="4" w:space="0" w:color="FFFFFF"/>
              <w:bottom w:val="single" w:sz="4" w:space="0" w:color="FFFFFF"/>
            </w:tcBorders>
            <w:shd w:val="clear" w:color="auto" w:fill="24A792"/>
          </w:tcPr>
          <w:p w14:paraId="2E92E170" w14:textId="77777777" w:rsidR="00B56DF4" w:rsidRDefault="00CD2EDD" w:rsidP="00C044B8">
            <w:pPr>
              <w:pStyle w:val="TableParagraph"/>
              <w:spacing w:line="217" w:lineRule="exact"/>
              <w:ind w:left="627" w:right="566"/>
              <w:jc w:val="center"/>
              <w:rPr>
                <w:b/>
                <w:sz w:val="18"/>
              </w:rPr>
            </w:pPr>
            <w:r>
              <w:rPr>
                <w:b/>
                <w:color w:val="FFFFFF"/>
                <w:sz w:val="18"/>
              </w:rPr>
              <w:t>2020</w:t>
            </w:r>
          </w:p>
        </w:tc>
      </w:tr>
      <w:tr w:rsidR="00B56DF4" w14:paraId="1815DCFD" w14:textId="77777777" w:rsidTr="00C044B8">
        <w:trPr>
          <w:trHeight w:val="217"/>
        </w:trPr>
        <w:tc>
          <w:tcPr>
            <w:tcW w:w="4964" w:type="dxa"/>
            <w:tcBorders>
              <w:top w:val="single" w:sz="4" w:space="0" w:color="FFFFFF"/>
              <w:bottom w:val="nil"/>
              <w:right w:val="nil"/>
            </w:tcBorders>
          </w:tcPr>
          <w:p w14:paraId="38ABCEE2" w14:textId="77777777" w:rsidR="00B56DF4" w:rsidRDefault="00B56DF4" w:rsidP="00C044B8">
            <w:pPr>
              <w:pStyle w:val="TableParagraph"/>
              <w:spacing w:line="198" w:lineRule="exact"/>
              <w:ind w:left="69"/>
              <w:jc w:val="left"/>
              <w:rPr>
                <w:sz w:val="18"/>
              </w:rPr>
            </w:pPr>
            <w:r>
              <w:rPr>
                <w:sz w:val="18"/>
              </w:rPr>
              <w:t>Depreciación Acumulada de Bienes Muebles</w:t>
            </w:r>
          </w:p>
        </w:tc>
        <w:tc>
          <w:tcPr>
            <w:tcW w:w="2124" w:type="dxa"/>
            <w:tcBorders>
              <w:top w:val="single" w:sz="4" w:space="0" w:color="FFFFFF"/>
              <w:left w:val="nil"/>
              <w:bottom w:val="nil"/>
              <w:right w:val="nil"/>
            </w:tcBorders>
          </w:tcPr>
          <w:p w14:paraId="322C8939" w14:textId="77777777" w:rsidR="00B56DF4" w:rsidRPr="00B15435" w:rsidRDefault="00A84EC2" w:rsidP="00C044B8">
            <w:pPr>
              <w:pStyle w:val="TableParagraph"/>
              <w:spacing w:line="198" w:lineRule="exact"/>
              <w:ind w:right="62"/>
              <w:rPr>
                <w:sz w:val="18"/>
              </w:rPr>
            </w:pPr>
            <w:r w:rsidRPr="00B15435">
              <w:rPr>
                <w:sz w:val="18"/>
              </w:rPr>
              <w:t>639</w:t>
            </w:r>
          </w:p>
        </w:tc>
        <w:tc>
          <w:tcPr>
            <w:tcW w:w="1702" w:type="dxa"/>
            <w:tcBorders>
              <w:top w:val="single" w:sz="4" w:space="0" w:color="FFFFFF"/>
              <w:left w:val="nil"/>
              <w:bottom w:val="nil"/>
            </w:tcBorders>
          </w:tcPr>
          <w:p w14:paraId="7199105E" w14:textId="77777777" w:rsidR="00B56DF4" w:rsidRDefault="00A84EC2" w:rsidP="00C044B8">
            <w:pPr>
              <w:pStyle w:val="TableParagraph"/>
              <w:spacing w:line="198" w:lineRule="exact"/>
              <w:ind w:right="59"/>
              <w:rPr>
                <w:sz w:val="18"/>
              </w:rPr>
            </w:pPr>
            <w:r>
              <w:rPr>
                <w:sz w:val="18"/>
              </w:rPr>
              <w:t>835</w:t>
            </w:r>
          </w:p>
        </w:tc>
      </w:tr>
      <w:tr w:rsidR="00B56DF4" w14:paraId="4C330B74" w14:textId="77777777" w:rsidTr="00C044B8">
        <w:trPr>
          <w:trHeight w:val="217"/>
        </w:trPr>
        <w:tc>
          <w:tcPr>
            <w:tcW w:w="4964" w:type="dxa"/>
            <w:tcBorders>
              <w:top w:val="nil"/>
              <w:bottom w:val="nil"/>
              <w:right w:val="nil"/>
            </w:tcBorders>
          </w:tcPr>
          <w:p w14:paraId="19CB8CAF" w14:textId="77777777" w:rsidR="00B56DF4" w:rsidRDefault="00B56DF4" w:rsidP="00C044B8">
            <w:pPr>
              <w:pStyle w:val="TableParagraph"/>
              <w:spacing w:line="197" w:lineRule="exact"/>
              <w:ind w:left="69"/>
              <w:jc w:val="left"/>
              <w:rPr>
                <w:sz w:val="18"/>
              </w:rPr>
            </w:pPr>
            <w:r>
              <w:rPr>
                <w:sz w:val="18"/>
              </w:rPr>
              <w:t>Deterioro Acumulado de Activos Biológicos</w:t>
            </w:r>
          </w:p>
        </w:tc>
        <w:tc>
          <w:tcPr>
            <w:tcW w:w="2124" w:type="dxa"/>
            <w:tcBorders>
              <w:top w:val="nil"/>
              <w:left w:val="nil"/>
              <w:bottom w:val="nil"/>
              <w:right w:val="nil"/>
            </w:tcBorders>
          </w:tcPr>
          <w:p w14:paraId="30E0E6F3" w14:textId="77777777" w:rsidR="00B56DF4" w:rsidRPr="00B15435" w:rsidRDefault="00B56DF4" w:rsidP="00C044B8">
            <w:pPr>
              <w:pStyle w:val="TableParagraph"/>
              <w:spacing w:line="197" w:lineRule="exact"/>
              <w:ind w:right="62"/>
              <w:rPr>
                <w:sz w:val="18"/>
              </w:rPr>
            </w:pPr>
            <w:r w:rsidRPr="00B15435">
              <w:rPr>
                <w:sz w:val="18"/>
              </w:rPr>
              <w:t>16</w:t>
            </w:r>
          </w:p>
        </w:tc>
        <w:tc>
          <w:tcPr>
            <w:tcW w:w="1702" w:type="dxa"/>
            <w:tcBorders>
              <w:top w:val="nil"/>
              <w:left w:val="nil"/>
              <w:bottom w:val="nil"/>
            </w:tcBorders>
          </w:tcPr>
          <w:p w14:paraId="3F08B5CB" w14:textId="77777777" w:rsidR="00B56DF4" w:rsidRDefault="00B56DF4" w:rsidP="00C044B8">
            <w:pPr>
              <w:pStyle w:val="TableParagraph"/>
              <w:spacing w:line="197" w:lineRule="exact"/>
              <w:ind w:right="59"/>
              <w:rPr>
                <w:sz w:val="18"/>
              </w:rPr>
            </w:pPr>
            <w:r>
              <w:rPr>
                <w:sz w:val="18"/>
              </w:rPr>
              <w:t>16</w:t>
            </w:r>
          </w:p>
        </w:tc>
      </w:tr>
      <w:tr w:rsidR="00B56DF4" w14:paraId="3A39B825" w14:textId="77777777" w:rsidTr="00C044B8">
        <w:trPr>
          <w:trHeight w:val="217"/>
        </w:trPr>
        <w:tc>
          <w:tcPr>
            <w:tcW w:w="4964" w:type="dxa"/>
            <w:tcBorders>
              <w:top w:val="nil"/>
              <w:bottom w:val="single" w:sz="4" w:space="0" w:color="FFFFFF"/>
              <w:right w:val="nil"/>
            </w:tcBorders>
          </w:tcPr>
          <w:p w14:paraId="5D4B51C2" w14:textId="77777777" w:rsidR="00B56DF4" w:rsidRDefault="00B56DF4" w:rsidP="00C044B8">
            <w:pPr>
              <w:pStyle w:val="TableParagraph"/>
              <w:spacing w:line="198" w:lineRule="exact"/>
              <w:ind w:left="69"/>
              <w:jc w:val="left"/>
              <w:rPr>
                <w:sz w:val="18"/>
              </w:rPr>
            </w:pPr>
            <w:r>
              <w:rPr>
                <w:sz w:val="18"/>
              </w:rPr>
              <w:t>Amortización Acumulada de Activos Intangibles</w:t>
            </w:r>
          </w:p>
        </w:tc>
        <w:tc>
          <w:tcPr>
            <w:tcW w:w="2124" w:type="dxa"/>
            <w:tcBorders>
              <w:top w:val="nil"/>
              <w:left w:val="nil"/>
              <w:bottom w:val="single" w:sz="4" w:space="0" w:color="FFFFFF"/>
              <w:right w:val="nil"/>
            </w:tcBorders>
          </w:tcPr>
          <w:p w14:paraId="2D8C598B" w14:textId="77777777" w:rsidR="00B56DF4" w:rsidRPr="00B15435" w:rsidRDefault="00B56DF4" w:rsidP="00C044B8">
            <w:pPr>
              <w:pStyle w:val="TableParagraph"/>
              <w:spacing w:line="198" w:lineRule="exact"/>
              <w:ind w:right="62"/>
              <w:rPr>
                <w:sz w:val="18"/>
              </w:rPr>
            </w:pPr>
            <w:r w:rsidRPr="00B15435">
              <w:rPr>
                <w:sz w:val="18"/>
              </w:rPr>
              <w:t>15</w:t>
            </w:r>
          </w:p>
        </w:tc>
        <w:tc>
          <w:tcPr>
            <w:tcW w:w="1702" w:type="dxa"/>
            <w:tcBorders>
              <w:top w:val="nil"/>
              <w:left w:val="nil"/>
              <w:bottom w:val="single" w:sz="4" w:space="0" w:color="FFFFFF"/>
            </w:tcBorders>
          </w:tcPr>
          <w:p w14:paraId="7C53E9B5" w14:textId="77777777" w:rsidR="00B56DF4" w:rsidRDefault="00B56DF4" w:rsidP="00C044B8">
            <w:pPr>
              <w:pStyle w:val="TableParagraph"/>
              <w:spacing w:line="198" w:lineRule="exact"/>
              <w:ind w:right="59"/>
              <w:rPr>
                <w:sz w:val="18"/>
              </w:rPr>
            </w:pPr>
            <w:r>
              <w:rPr>
                <w:sz w:val="18"/>
              </w:rPr>
              <w:t>15</w:t>
            </w:r>
          </w:p>
        </w:tc>
      </w:tr>
      <w:tr w:rsidR="00B56DF4" w14:paraId="0B6CD19F" w14:textId="77777777" w:rsidTr="00C044B8">
        <w:trPr>
          <w:trHeight w:val="218"/>
        </w:trPr>
        <w:tc>
          <w:tcPr>
            <w:tcW w:w="4964" w:type="dxa"/>
            <w:tcBorders>
              <w:top w:val="single" w:sz="4" w:space="0" w:color="FFFFFF"/>
              <w:left w:val="nil"/>
              <w:bottom w:val="nil"/>
              <w:right w:val="single" w:sz="4" w:space="0" w:color="FFFFFF"/>
            </w:tcBorders>
            <w:shd w:val="clear" w:color="auto" w:fill="D9D9D9"/>
          </w:tcPr>
          <w:p w14:paraId="535A32CA" w14:textId="77777777" w:rsidR="00B56DF4" w:rsidRDefault="00B56DF4" w:rsidP="00C044B8">
            <w:pPr>
              <w:pStyle w:val="TableParagraph"/>
              <w:spacing w:line="198" w:lineRule="exact"/>
              <w:ind w:left="74"/>
              <w:jc w:val="left"/>
              <w:rPr>
                <w:b/>
                <w:sz w:val="18"/>
              </w:rPr>
            </w:pPr>
            <w:r>
              <w:rPr>
                <w:b/>
                <w:sz w:val="18"/>
              </w:rPr>
              <w:t>Total</w:t>
            </w:r>
          </w:p>
        </w:tc>
        <w:tc>
          <w:tcPr>
            <w:tcW w:w="2124" w:type="dxa"/>
            <w:tcBorders>
              <w:top w:val="single" w:sz="4" w:space="0" w:color="FFFFFF"/>
              <w:left w:val="single" w:sz="4" w:space="0" w:color="FFFFFF"/>
              <w:bottom w:val="nil"/>
              <w:right w:val="single" w:sz="4" w:space="0" w:color="FFFFFF"/>
            </w:tcBorders>
            <w:shd w:val="clear" w:color="auto" w:fill="D9D9D9"/>
          </w:tcPr>
          <w:p w14:paraId="465B56EF" w14:textId="77777777" w:rsidR="00B56DF4" w:rsidRDefault="00A84EC2" w:rsidP="00C044B8">
            <w:pPr>
              <w:pStyle w:val="TableParagraph"/>
              <w:spacing w:line="198" w:lineRule="exact"/>
              <w:ind w:right="55"/>
              <w:rPr>
                <w:b/>
                <w:sz w:val="18"/>
              </w:rPr>
            </w:pPr>
            <w:r>
              <w:rPr>
                <w:b/>
                <w:sz w:val="18"/>
              </w:rPr>
              <w:t>670</w:t>
            </w:r>
          </w:p>
        </w:tc>
        <w:tc>
          <w:tcPr>
            <w:tcW w:w="1702" w:type="dxa"/>
            <w:tcBorders>
              <w:top w:val="single" w:sz="4" w:space="0" w:color="FFFFFF"/>
              <w:left w:val="single" w:sz="4" w:space="0" w:color="FFFFFF"/>
              <w:bottom w:val="nil"/>
              <w:right w:val="nil"/>
            </w:tcBorders>
            <w:shd w:val="clear" w:color="auto" w:fill="D9D9D9"/>
          </w:tcPr>
          <w:p w14:paraId="3922E9B7" w14:textId="77777777" w:rsidR="00B56DF4" w:rsidRDefault="00A84EC2" w:rsidP="00C044B8">
            <w:pPr>
              <w:pStyle w:val="TableParagraph"/>
              <w:spacing w:line="198" w:lineRule="exact"/>
              <w:ind w:right="62"/>
              <w:rPr>
                <w:b/>
                <w:sz w:val="18"/>
              </w:rPr>
            </w:pPr>
            <w:r>
              <w:rPr>
                <w:b/>
                <w:sz w:val="18"/>
              </w:rPr>
              <w:t>866</w:t>
            </w:r>
          </w:p>
        </w:tc>
      </w:tr>
    </w:tbl>
    <w:p w14:paraId="68B286D1" w14:textId="77777777" w:rsidR="00B56DF4" w:rsidRDefault="00B56DF4" w:rsidP="00B56DF4">
      <w:pPr>
        <w:pStyle w:val="Textoindependiente"/>
        <w:rPr>
          <w:sz w:val="28"/>
        </w:rPr>
      </w:pPr>
    </w:p>
    <w:p w14:paraId="23EAF9C3" w14:textId="77777777" w:rsidR="00B56DF4" w:rsidRDefault="00D91276" w:rsidP="00B56DF4">
      <w:pPr>
        <w:pStyle w:val="Textoindependiente"/>
        <w:spacing w:before="223"/>
        <w:ind w:left="611" w:right="796"/>
        <w:jc w:val="center"/>
      </w:pPr>
      <w:r>
        <w:t>La depreciación de enero 2021</w:t>
      </w:r>
      <w:r w:rsidR="00B56DF4">
        <w:t xml:space="preserve"> y la acumulada se </w:t>
      </w:r>
      <w:r w:rsidR="003B6D33">
        <w:t>muestran</w:t>
      </w:r>
      <w:r w:rsidR="00B56DF4">
        <w:t xml:space="preserve"> en la siguiente tabla:</w:t>
      </w:r>
    </w:p>
    <w:p w14:paraId="087C6EA8" w14:textId="77777777" w:rsidR="00B56DF4" w:rsidRDefault="00B56DF4" w:rsidP="00B56DF4">
      <w:pPr>
        <w:pStyle w:val="Textoindependiente"/>
        <w:spacing w:before="11"/>
        <w:rPr>
          <w:sz w:val="28"/>
        </w:rPr>
      </w:pPr>
    </w:p>
    <w:tbl>
      <w:tblPr>
        <w:tblStyle w:val="TableNormal"/>
        <w:tblW w:w="9726" w:type="dxa"/>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253"/>
        <w:gridCol w:w="1762"/>
        <w:gridCol w:w="1711"/>
      </w:tblGrid>
      <w:tr w:rsidR="00B56DF4" w14:paraId="1F7D1883" w14:textId="77777777" w:rsidTr="002F4F79">
        <w:trPr>
          <w:trHeight w:val="436"/>
        </w:trPr>
        <w:tc>
          <w:tcPr>
            <w:tcW w:w="6253" w:type="dxa"/>
            <w:tcBorders>
              <w:bottom w:val="single" w:sz="4" w:space="0" w:color="FFFFFF"/>
              <w:right w:val="single" w:sz="4" w:space="0" w:color="FFFFFF"/>
            </w:tcBorders>
            <w:shd w:val="clear" w:color="auto" w:fill="24A792"/>
          </w:tcPr>
          <w:p w14:paraId="28ADDB14" w14:textId="77777777" w:rsidR="00B56DF4" w:rsidRDefault="00B56DF4" w:rsidP="00C044B8">
            <w:pPr>
              <w:pStyle w:val="TableParagraph"/>
              <w:spacing w:before="110"/>
              <w:ind w:left="2401" w:right="2396"/>
              <w:jc w:val="center"/>
              <w:rPr>
                <w:b/>
                <w:sz w:val="18"/>
              </w:rPr>
            </w:pPr>
            <w:r>
              <w:rPr>
                <w:b/>
                <w:color w:val="FFFFFF"/>
                <w:sz w:val="18"/>
              </w:rPr>
              <w:t>Concepto</w:t>
            </w:r>
          </w:p>
        </w:tc>
        <w:tc>
          <w:tcPr>
            <w:tcW w:w="1762" w:type="dxa"/>
            <w:tcBorders>
              <w:left w:val="single" w:sz="4" w:space="0" w:color="FFFFFF"/>
              <w:bottom w:val="single" w:sz="4" w:space="0" w:color="FFFFFF"/>
              <w:right w:val="single" w:sz="4" w:space="0" w:color="FFFFFF"/>
            </w:tcBorders>
            <w:shd w:val="clear" w:color="auto" w:fill="24A792"/>
          </w:tcPr>
          <w:p w14:paraId="30BA6303" w14:textId="77777777" w:rsidR="00B56DF4" w:rsidRDefault="004620BB" w:rsidP="00C044B8">
            <w:pPr>
              <w:pStyle w:val="TableParagraph"/>
              <w:spacing w:before="9" w:line="216" w:lineRule="exact"/>
              <w:ind w:left="235" w:right="169" w:hanging="41"/>
              <w:jc w:val="left"/>
              <w:rPr>
                <w:b/>
                <w:sz w:val="18"/>
              </w:rPr>
            </w:pPr>
            <w:r>
              <w:rPr>
                <w:b/>
                <w:color w:val="FFFFFF"/>
                <w:sz w:val="18"/>
              </w:rPr>
              <w:t>Depreciación enero 2021</w:t>
            </w:r>
          </w:p>
        </w:tc>
        <w:tc>
          <w:tcPr>
            <w:tcW w:w="1711" w:type="dxa"/>
            <w:tcBorders>
              <w:left w:val="single" w:sz="4" w:space="0" w:color="FFFFFF"/>
              <w:bottom w:val="single" w:sz="4" w:space="0" w:color="FFFFFF"/>
            </w:tcBorders>
            <w:shd w:val="clear" w:color="auto" w:fill="24A792"/>
          </w:tcPr>
          <w:p w14:paraId="79752E45" w14:textId="77777777" w:rsidR="00B56DF4" w:rsidRDefault="00B56DF4" w:rsidP="00C044B8">
            <w:pPr>
              <w:pStyle w:val="TableParagraph"/>
              <w:spacing w:before="9" w:line="216" w:lineRule="exact"/>
              <w:ind w:left="281" w:right="167" w:hanging="87"/>
              <w:jc w:val="left"/>
              <w:rPr>
                <w:b/>
                <w:sz w:val="18"/>
              </w:rPr>
            </w:pPr>
            <w:r>
              <w:rPr>
                <w:b/>
                <w:color w:val="FFFFFF"/>
                <w:sz w:val="18"/>
              </w:rPr>
              <w:t>Depreciación Acumulada</w:t>
            </w:r>
          </w:p>
        </w:tc>
      </w:tr>
      <w:tr w:rsidR="00B56DF4" w14:paraId="4E6D6895" w14:textId="77777777" w:rsidTr="002F4F79">
        <w:trPr>
          <w:trHeight w:val="210"/>
        </w:trPr>
        <w:tc>
          <w:tcPr>
            <w:tcW w:w="6253" w:type="dxa"/>
            <w:tcBorders>
              <w:top w:val="single" w:sz="4" w:space="0" w:color="FFFFFF"/>
              <w:bottom w:val="single" w:sz="4" w:space="0" w:color="FFFFFF"/>
              <w:right w:val="single" w:sz="4" w:space="0" w:color="FFFFFF"/>
            </w:tcBorders>
            <w:shd w:val="clear" w:color="auto" w:fill="7CE9C6"/>
          </w:tcPr>
          <w:p w14:paraId="1D220E6B" w14:textId="77777777" w:rsidR="00B56DF4" w:rsidRDefault="00B56DF4" w:rsidP="00C044B8">
            <w:pPr>
              <w:pStyle w:val="TableParagraph"/>
              <w:spacing w:line="191" w:lineRule="exact"/>
              <w:ind w:left="69"/>
              <w:jc w:val="left"/>
              <w:rPr>
                <w:b/>
                <w:sz w:val="18"/>
              </w:rPr>
            </w:pPr>
            <w:r>
              <w:rPr>
                <w:b/>
                <w:sz w:val="18"/>
              </w:rPr>
              <w:t>MOBILIARIO Y EQUIPO DE ADMINISTRACIÓN</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3E8FD485" w14:textId="4851C22F" w:rsidR="00B56DF4" w:rsidRDefault="00B15435" w:rsidP="00C044B8">
            <w:pPr>
              <w:pStyle w:val="TableParagraph"/>
              <w:spacing w:line="191"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2ED8CE41" w14:textId="241F93B5" w:rsidR="00B56DF4" w:rsidRPr="0066290A" w:rsidRDefault="00B15435" w:rsidP="00C044B8">
            <w:pPr>
              <w:pStyle w:val="TableParagraph"/>
              <w:spacing w:line="191" w:lineRule="exact"/>
              <w:ind w:right="54"/>
              <w:rPr>
                <w:b/>
                <w:color w:val="000000" w:themeColor="text1"/>
                <w:sz w:val="18"/>
              </w:rPr>
            </w:pPr>
            <w:r w:rsidRPr="0066290A">
              <w:rPr>
                <w:b/>
                <w:color w:val="000000" w:themeColor="text1"/>
                <w:sz w:val="18"/>
              </w:rPr>
              <w:t>365</w:t>
            </w:r>
          </w:p>
        </w:tc>
      </w:tr>
      <w:tr w:rsidR="00B56DF4" w14:paraId="485DA76B" w14:textId="77777777" w:rsidTr="002F4F79">
        <w:trPr>
          <w:trHeight w:val="217"/>
        </w:trPr>
        <w:tc>
          <w:tcPr>
            <w:tcW w:w="6253" w:type="dxa"/>
            <w:tcBorders>
              <w:top w:val="single" w:sz="4" w:space="0" w:color="FFFFFF"/>
              <w:bottom w:val="nil"/>
              <w:right w:val="nil"/>
            </w:tcBorders>
          </w:tcPr>
          <w:p w14:paraId="5651F538" w14:textId="77777777" w:rsidR="00B56DF4" w:rsidRDefault="00B56DF4" w:rsidP="00C044B8">
            <w:pPr>
              <w:pStyle w:val="TableParagraph"/>
              <w:spacing w:line="198" w:lineRule="exact"/>
              <w:ind w:left="393"/>
              <w:jc w:val="left"/>
              <w:rPr>
                <w:sz w:val="18"/>
              </w:rPr>
            </w:pPr>
            <w:r>
              <w:rPr>
                <w:sz w:val="18"/>
              </w:rPr>
              <w:t>Muebles de Oficina y Estantería</w:t>
            </w:r>
          </w:p>
        </w:tc>
        <w:tc>
          <w:tcPr>
            <w:tcW w:w="1762" w:type="dxa"/>
            <w:tcBorders>
              <w:top w:val="single" w:sz="4" w:space="0" w:color="FFFFFF"/>
              <w:left w:val="nil"/>
              <w:bottom w:val="nil"/>
              <w:right w:val="nil"/>
            </w:tcBorders>
          </w:tcPr>
          <w:p w14:paraId="21393E10" w14:textId="77777777" w:rsidR="00B56DF4" w:rsidRDefault="00B56DF4" w:rsidP="00C044B8">
            <w:pPr>
              <w:pStyle w:val="TableParagraph"/>
              <w:spacing w:line="198" w:lineRule="exact"/>
              <w:ind w:right="62"/>
              <w:rPr>
                <w:sz w:val="18"/>
              </w:rPr>
            </w:pPr>
            <w:r>
              <w:rPr>
                <w:color w:val="585858"/>
                <w:sz w:val="18"/>
              </w:rPr>
              <w:t>0</w:t>
            </w:r>
          </w:p>
        </w:tc>
        <w:tc>
          <w:tcPr>
            <w:tcW w:w="1711" w:type="dxa"/>
            <w:tcBorders>
              <w:top w:val="single" w:sz="4" w:space="0" w:color="FFFFFF"/>
              <w:left w:val="nil"/>
              <w:bottom w:val="nil"/>
            </w:tcBorders>
          </w:tcPr>
          <w:p w14:paraId="2C0EA1B0" w14:textId="44C0BDBA" w:rsidR="00B56DF4" w:rsidRPr="0066290A" w:rsidRDefault="00B15435" w:rsidP="00E209B7">
            <w:pPr>
              <w:pStyle w:val="TableParagraph"/>
              <w:spacing w:line="198" w:lineRule="exact"/>
              <w:ind w:right="57"/>
              <w:rPr>
                <w:color w:val="000000" w:themeColor="text1"/>
                <w:sz w:val="18"/>
              </w:rPr>
            </w:pPr>
            <w:r w:rsidRPr="0066290A">
              <w:rPr>
                <w:color w:val="000000" w:themeColor="text1"/>
                <w:sz w:val="18"/>
              </w:rPr>
              <w:t>76</w:t>
            </w:r>
          </w:p>
        </w:tc>
      </w:tr>
      <w:tr w:rsidR="00B56DF4" w14:paraId="7EF42184" w14:textId="77777777" w:rsidTr="002F4F79">
        <w:trPr>
          <w:trHeight w:val="217"/>
        </w:trPr>
        <w:tc>
          <w:tcPr>
            <w:tcW w:w="6253" w:type="dxa"/>
            <w:tcBorders>
              <w:top w:val="nil"/>
              <w:bottom w:val="nil"/>
              <w:right w:val="nil"/>
            </w:tcBorders>
          </w:tcPr>
          <w:p w14:paraId="4BEC7C7A" w14:textId="77777777" w:rsidR="00B56DF4" w:rsidRDefault="00B56DF4" w:rsidP="00C044B8">
            <w:pPr>
              <w:pStyle w:val="TableParagraph"/>
              <w:spacing w:line="197" w:lineRule="exact"/>
              <w:ind w:left="393"/>
              <w:jc w:val="left"/>
              <w:rPr>
                <w:sz w:val="18"/>
              </w:rPr>
            </w:pPr>
            <w:r>
              <w:rPr>
                <w:sz w:val="18"/>
              </w:rPr>
              <w:t>Muebles, Excepto de Oficina y Estantería</w:t>
            </w:r>
          </w:p>
        </w:tc>
        <w:tc>
          <w:tcPr>
            <w:tcW w:w="1762" w:type="dxa"/>
            <w:tcBorders>
              <w:top w:val="nil"/>
              <w:left w:val="nil"/>
              <w:bottom w:val="nil"/>
              <w:right w:val="nil"/>
            </w:tcBorders>
          </w:tcPr>
          <w:p w14:paraId="4A702E89" w14:textId="77777777" w:rsidR="00B56DF4" w:rsidRDefault="00B56DF4" w:rsidP="00C044B8">
            <w:pPr>
              <w:pStyle w:val="TableParagraph"/>
              <w:spacing w:line="197" w:lineRule="exact"/>
              <w:ind w:right="62"/>
              <w:rPr>
                <w:sz w:val="18"/>
              </w:rPr>
            </w:pPr>
            <w:r>
              <w:rPr>
                <w:color w:val="585858"/>
                <w:sz w:val="18"/>
              </w:rPr>
              <w:t>0</w:t>
            </w:r>
          </w:p>
        </w:tc>
        <w:tc>
          <w:tcPr>
            <w:tcW w:w="1711" w:type="dxa"/>
            <w:tcBorders>
              <w:top w:val="nil"/>
              <w:left w:val="nil"/>
              <w:bottom w:val="nil"/>
            </w:tcBorders>
          </w:tcPr>
          <w:p w14:paraId="4CB60BEB" w14:textId="77777777" w:rsidR="00B56DF4" w:rsidRPr="0066290A" w:rsidRDefault="00B56DF4" w:rsidP="00C044B8">
            <w:pPr>
              <w:pStyle w:val="TableParagraph"/>
              <w:spacing w:line="197" w:lineRule="exact"/>
              <w:ind w:right="57"/>
              <w:rPr>
                <w:color w:val="000000" w:themeColor="text1"/>
                <w:sz w:val="18"/>
              </w:rPr>
            </w:pPr>
            <w:r w:rsidRPr="0066290A">
              <w:rPr>
                <w:color w:val="000000" w:themeColor="text1"/>
                <w:sz w:val="18"/>
              </w:rPr>
              <w:t>13</w:t>
            </w:r>
          </w:p>
        </w:tc>
      </w:tr>
      <w:tr w:rsidR="00B56DF4" w14:paraId="1346E4C9" w14:textId="77777777" w:rsidTr="002F4F79">
        <w:trPr>
          <w:trHeight w:val="217"/>
        </w:trPr>
        <w:tc>
          <w:tcPr>
            <w:tcW w:w="6253" w:type="dxa"/>
            <w:tcBorders>
              <w:top w:val="nil"/>
              <w:bottom w:val="nil"/>
              <w:right w:val="nil"/>
            </w:tcBorders>
          </w:tcPr>
          <w:p w14:paraId="76B6BB69" w14:textId="77777777" w:rsidR="00B56DF4" w:rsidRDefault="00B56DF4" w:rsidP="00C044B8">
            <w:pPr>
              <w:pStyle w:val="TableParagraph"/>
              <w:spacing w:line="197" w:lineRule="exact"/>
              <w:ind w:left="393"/>
              <w:jc w:val="left"/>
              <w:rPr>
                <w:sz w:val="18"/>
              </w:rPr>
            </w:pPr>
            <w:r>
              <w:rPr>
                <w:sz w:val="18"/>
              </w:rPr>
              <w:t>Equipo de Cómputo y de Tecnologías de la Información</w:t>
            </w:r>
          </w:p>
        </w:tc>
        <w:tc>
          <w:tcPr>
            <w:tcW w:w="1762" w:type="dxa"/>
            <w:tcBorders>
              <w:top w:val="nil"/>
              <w:left w:val="nil"/>
              <w:bottom w:val="nil"/>
              <w:right w:val="nil"/>
            </w:tcBorders>
          </w:tcPr>
          <w:p w14:paraId="5B40B217" w14:textId="77777777" w:rsidR="00B56DF4" w:rsidRDefault="00B56DF4" w:rsidP="00C044B8">
            <w:pPr>
              <w:pStyle w:val="TableParagraph"/>
              <w:spacing w:line="197" w:lineRule="exact"/>
              <w:ind w:right="62"/>
              <w:rPr>
                <w:sz w:val="18"/>
              </w:rPr>
            </w:pPr>
            <w:r>
              <w:rPr>
                <w:color w:val="585858"/>
                <w:sz w:val="18"/>
              </w:rPr>
              <w:t>0</w:t>
            </w:r>
          </w:p>
        </w:tc>
        <w:tc>
          <w:tcPr>
            <w:tcW w:w="1711" w:type="dxa"/>
            <w:tcBorders>
              <w:top w:val="nil"/>
              <w:left w:val="nil"/>
              <w:bottom w:val="nil"/>
            </w:tcBorders>
          </w:tcPr>
          <w:p w14:paraId="5BFCFB70" w14:textId="2C3D7733" w:rsidR="00B56DF4" w:rsidRPr="0066290A" w:rsidRDefault="00B15435" w:rsidP="003B6D33">
            <w:pPr>
              <w:pStyle w:val="TableParagraph"/>
              <w:spacing w:line="197" w:lineRule="exact"/>
              <w:ind w:right="57"/>
              <w:rPr>
                <w:color w:val="000000" w:themeColor="text1"/>
                <w:sz w:val="18"/>
              </w:rPr>
            </w:pPr>
            <w:r w:rsidRPr="0066290A">
              <w:rPr>
                <w:color w:val="000000" w:themeColor="text1"/>
                <w:sz w:val="18"/>
              </w:rPr>
              <w:t>251</w:t>
            </w:r>
          </w:p>
        </w:tc>
      </w:tr>
      <w:tr w:rsidR="00B56DF4" w14:paraId="1F4AE4D2" w14:textId="77777777" w:rsidTr="002F4F79">
        <w:trPr>
          <w:trHeight w:val="218"/>
        </w:trPr>
        <w:tc>
          <w:tcPr>
            <w:tcW w:w="6253" w:type="dxa"/>
            <w:tcBorders>
              <w:top w:val="nil"/>
              <w:bottom w:val="single" w:sz="4" w:space="0" w:color="FFFFFF"/>
              <w:right w:val="nil"/>
            </w:tcBorders>
          </w:tcPr>
          <w:p w14:paraId="21C3B87B" w14:textId="77777777" w:rsidR="00B56DF4" w:rsidRDefault="00B56DF4" w:rsidP="00C044B8">
            <w:pPr>
              <w:pStyle w:val="TableParagraph"/>
              <w:spacing w:line="198" w:lineRule="exact"/>
              <w:ind w:left="393"/>
              <w:jc w:val="left"/>
              <w:rPr>
                <w:sz w:val="18"/>
              </w:rPr>
            </w:pPr>
            <w:r>
              <w:rPr>
                <w:sz w:val="18"/>
              </w:rPr>
              <w:t>Otros Mobiliarios y Equipos de Administración</w:t>
            </w:r>
          </w:p>
        </w:tc>
        <w:tc>
          <w:tcPr>
            <w:tcW w:w="1762" w:type="dxa"/>
            <w:tcBorders>
              <w:top w:val="nil"/>
              <w:left w:val="nil"/>
              <w:bottom w:val="single" w:sz="4" w:space="0" w:color="FFFFFF"/>
              <w:right w:val="nil"/>
            </w:tcBorders>
          </w:tcPr>
          <w:p w14:paraId="6C8908C5" w14:textId="77777777" w:rsidR="00B56DF4" w:rsidRDefault="00B56DF4" w:rsidP="00C044B8">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60224F59" w14:textId="5A0536E5" w:rsidR="00B56DF4" w:rsidRPr="0066290A" w:rsidRDefault="00B15435" w:rsidP="00C044B8">
            <w:pPr>
              <w:pStyle w:val="TableParagraph"/>
              <w:spacing w:line="198" w:lineRule="exact"/>
              <w:ind w:right="57"/>
              <w:rPr>
                <w:color w:val="000000" w:themeColor="text1"/>
                <w:sz w:val="18"/>
              </w:rPr>
            </w:pPr>
            <w:r w:rsidRPr="0066290A">
              <w:rPr>
                <w:color w:val="000000" w:themeColor="text1"/>
                <w:sz w:val="18"/>
              </w:rPr>
              <w:t>25</w:t>
            </w:r>
          </w:p>
        </w:tc>
      </w:tr>
      <w:tr w:rsidR="00B56DF4" w14:paraId="7B30FBBC" w14:textId="77777777" w:rsidTr="002F4F79">
        <w:trPr>
          <w:trHeight w:val="215"/>
        </w:trPr>
        <w:tc>
          <w:tcPr>
            <w:tcW w:w="6253" w:type="dxa"/>
            <w:tcBorders>
              <w:top w:val="single" w:sz="4" w:space="0" w:color="FFFFFF"/>
              <w:bottom w:val="single" w:sz="4" w:space="0" w:color="FFFFFF"/>
              <w:right w:val="single" w:sz="4" w:space="0" w:color="FFFFFF"/>
            </w:tcBorders>
            <w:shd w:val="clear" w:color="auto" w:fill="7CE9C6"/>
          </w:tcPr>
          <w:p w14:paraId="17391DD0" w14:textId="77777777" w:rsidR="00B56DF4" w:rsidRDefault="00B56DF4" w:rsidP="00C044B8">
            <w:pPr>
              <w:pStyle w:val="TableParagraph"/>
              <w:spacing w:line="196" w:lineRule="exact"/>
              <w:ind w:left="69"/>
              <w:jc w:val="left"/>
              <w:rPr>
                <w:b/>
                <w:sz w:val="18"/>
              </w:rPr>
            </w:pPr>
            <w:r>
              <w:rPr>
                <w:b/>
                <w:sz w:val="18"/>
              </w:rPr>
              <w:t>MOBILIARIO Y EQUIPO EDUCACIONAL Y RECREATIVO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5398005" w14:textId="77777777" w:rsidR="00B56DF4" w:rsidRDefault="00B56DF4" w:rsidP="00C044B8">
            <w:pPr>
              <w:pStyle w:val="TableParagraph"/>
              <w:spacing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09F0EFED" w14:textId="3280008B" w:rsidR="00B56DF4" w:rsidRPr="0066290A" w:rsidRDefault="00B15435" w:rsidP="00C044B8">
            <w:pPr>
              <w:pStyle w:val="TableParagraph"/>
              <w:spacing w:line="196" w:lineRule="exact"/>
              <w:ind w:right="57"/>
              <w:rPr>
                <w:b/>
                <w:color w:val="000000" w:themeColor="text1"/>
                <w:sz w:val="18"/>
              </w:rPr>
            </w:pPr>
            <w:r w:rsidRPr="0066290A">
              <w:rPr>
                <w:b/>
                <w:color w:val="000000" w:themeColor="text1"/>
                <w:sz w:val="18"/>
              </w:rPr>
              <w:t>76</w:t>
            </w:r>
          </w:p>
        </w:tc>
      </w:tr>
      <w:tr w:rsidR="00B56DF4" w14:paraId="321882A6" w14:textId="77777777" w:rsidTr="002F4F79">
        <w:trPr>
          <w:trHeight w:val="217"/>
        </w:trPr>
        <w:tc>
          <w:tcPr>
            <w:tcW w:w="6253" w:type="dxa"/>
            <w:tcBorders>
              <w:top w:val="single" w:sz="4" w:space="0" w:color="FFFFFF"/>
              <w:bottom w:val="nil"/>
              <w:right w:val="nil"/>
            </w:tcBorders>
          </w:tcPr>
          <w:p w14:paraId="213654AF" w14:textId="77777777" w:rsidR="00B56DF4" w:rsidRDefault="00B56DF4" w:rsidP="00C044B8">
            <w:pPr>
              <w:pStyle w:val="TableParagraph"/>
              <w:spacing w:line="198" w:lineRule="exact"/>
              <w:ind w:left="393"/>
              <w:jc w:val="left"/>
              <w:rPr>
                <w:sz w:val="18"/>
              </w:rPr>
            </w:pPr>
            <w:r>
              <w:rPr>
                <w:sz w:val="18"/>
              </w:rPr>
              <w:t>Equipos y Aparatos Audiovisuales</w:t>
            </w:r>
          </w:p>
        </w:tc>
        <w:tc>
          <w:tcPr>
            <w:tcW w:w="1762" w:type="dxa"/>
            <w:tcBorders>
              <w:top w:val="single" w:sz="4" w:space="0" w:color="FFFFFF"/>
              <w:left w:val="nil"/>
              <w:bottom w:val="nil"/>
              <w:right w:val="nil"/>
            </w:tcBorders>
          </w:tcPr>
          <w:p w14:paraId="3C5B7AF1" w14:textId="77777777" w:rsidR="00B56DF4" w:rsidRDefault="00B56DF4" w:rsidP="00C044B8">
            <w:pPr>
              <w:pStyle w:val="TableParagraph"/>
              <w:spacing w:line="198" w:lineRule="exact"/>
              <w:ind w:right="62"/>
              <w:rPr>
                <w:sz w:val="18"/>
              </w:rPr>
            </w:pPr>
            <w:r>
              <w:rPr>
                <w:color w:val="585858"/>
                <w:sz w:val="18"/>
              </w:rPr>
              <w:t>0</w:t>
            </w:r>
          </w:p>
        </w:tc>
        <w:tc>
          <w:tcPr>
            <w:tcW w:w="1711" w:type="dxa"/>
            <w:tcBorders>
              <w:top w:val="single" w:sz="4" w:space="0" w:color="FFFFFF"/>
              <w:left w:val="nil"/>
              <w:bottom w:val="nil"/>
            </w:tcBorders>
          </w:tcPr>
          <w:p w14:paraId="1C884053" w14:textId="139C3A6F" w:rsidR="00B56DF4" w:rsidRPr="0066290A" w:rsidRDefault="00B15435" w:rsidP="00C044B8">
            <w:pPr>
              <w:pStyle w:val="TableParagraph"/>
              <w:spacing w:line="198" w:lineRule="exact"/>
              <w:ind w:right="57"/>
              <w:rPr>
                <w:color w:val="000000" w:themeColor="text1"/>
                <w:sz w:val="18"/>
              </w:rPr>
            </w:pPr>
            <w:r w:rsidRPr="0066290A">
              <w:rPr>
                <w:color w:val="000000" w:themeColor="text1"/>
                <w:sz w:val="18"/>
              </w:rPr>
              <w:t>19</w:t>
            </w:r>
          </w:p>
        </w:tc>
      </w:tr>
      <w:tr w:rsidR="00B56DF4" w14:paraId="6B1296D9" w14:textId="77777777" w:rsidTr="002F4F79">
        <w:trPr>
          <w:trHeight w:val="217"/>
        </w:trPr>
        <w:tc>
          <w:tcPr>
            <w:tcW w:w="6253" w:type="dxa"/>
            <w:tcBorders>
              <w:top w:val="nil"/>
              <w:bottom w:val="nil"/>
              <w:right w:val="nil"/>
            </w:tcBorders>
          </w:tcPr>
          <w:p w14:paraId="7158F39E" w14:textId="77777777" w:rsidR="00B56DF4" w:rsidRDefault="00B56DF4" w:rsidP="00C044B8">
            <w:pPr>
              <w:pStyle w:val="TableParagraph"/>
              <w:spacing w:line="197" w:lineRule="exact"/>
              <w:ind w:left="393"/>
              <w:jc w:val="left"/>
              <w:rPr>
                <w:sz w:val="18"/>
              </w:rPr>
            </w:pPr>
            <w:r>
              <w:rPr>
                <w:sz w:val="18"/>
              </w:rPr>
              <w:t>Cámaras Fotográficas y de Video</w:t>
            </w:r>
          </w:p>
        </w:tc>
        <w:tc>
          <w:tcPr>
            <w:tcW w:w="1762" w:type="dxa"/>
            <w:tcBorders>
              <w:top w:val="nil"/>
              <w:left w:val="nil"/>
              <w:bottom w:val="nil"/>
              <w:right w:val="nil"/>
            </w:tcBorders>
          </w:tcPr>
          <w:p w14:paraId="7C86E204" w14:textId="77777777" w:rsidR="00B56DF4" w:rsidRDefault="00B56DF4" w:rsidP="00C044B8">
            <w:pPr>
              <w:pStyle w:val="TableParagraph"/>
              <w:spacing w:line="197" w:lineRule="exact"/>
              <w:ind w:right="62"/>
              <w:rPr>
                <w:sz w:val="18"/>
              </w:rPr>
            </w:pPr>
            <w:r>
              <w:rPr>
                <w:color w:val="585858"/>
                <w:sz w:val="18"/>
              </w:rPr>
              <w:t>0</w:t>
            </w:r>
          </w:p>
        </w:tc>
        <w:tc>
          <w:tcPr>
            <w:tcW w:w="1711" w:type="dxa"/>
            <w:tcBorders>
              <w:top w:val="nil"/>
              <w:left w:val="nil"/>
              <w:bottom w:val="nil"/>
            </w:tcBorders>
          </w:tcPr>
          <w:p w14:paraId="5D99A9C3" w14:textId="58C43BAC" w:rsidR="00B56DF4" w:rsidRPr="0066290A" w:rsidRDefault="00B15435" w:rsidP="00C044B8">
            <w:pPr>
              <w:pStyle w:val="TableParagraph"/>
              <w:spacing w:line="197" w:lineRule="exact"/>
              <w:ind w:right="57"/>
              <w:rPr>
                <w:color w:val="000000" w:themeColor="text1"/>
                <w:sz w:val="18"/>
              </w:rPr>
            </w:pPr>
            <w:r w:rsidRPr="0066290A">
              <w:rPr>
                <w:color w:val="000000" w:themeColor="text1"/>
                <w:sz w:val="18"/>
              </w:rPr>
              <w:t>47</w:t>
            </w:r>
          </w:p>
        </w:tc>
      </w:tr>
      <w:tr w:rsidR="00B56DF4" w14:paraId="3739D330" w14:textId="77777777" w:rsidTr="002F4F79">
        <w:trPr>
          <w:trHeight w:val="217"/>
        </w:trPr>
        <w:tc>
          <w:tcPr>
            <w:tcW w:w="6253" w:type="dxa"/>
            <w:tcBorders>
              <w:top w:val="nil"/>
              <w:bottom w:val="single" w:sz="4" w:space="0" w:color="FFFFFF"/>
              <w:right w:val="nil"/>
            </w:tcBorders>
          </w:tcPr>
          <w:p w14:paraId="4331EA15" w14:textId="77777777" w:rsidR="00B56DF4" w:rsidRDefault="00B56DF4" w:rsidP="00C044B8">
            <w:pPr>
              <w:pStyle w:val="TableParagraph"/>
              <w:spacing w:line="198" w:lineRule="exact"/>
              <w:ind w:left="393"/>
              <w:jc w:val="left"/>
              <w:rPr>
                <w:sz w:val="18"/>
              </w:rPr>
            </w:pPr>
            <w:r>
              <w:rPr>
                <w:sz w:val="18"/>
              </w:rPr>
              <w:t>Otro Mobiliario y Equipo Educacional y Recreativo</w:t>
            </w:r>
          </w:p>
        </w:tc>
        <w:tc>
          <w:tcPr>
            <w:tcW w:w="1762" w:type="dxa"/>
            <w:tcBorders>
              <w:top w:val="nil"/>
              <w:left w:val="nil"/>
              <w:bottom w:val="single" w:sz="4" w:space="0" w:color="FFFFFF"/>
              <w:right w:val="nil"/>
            </w:tcBorders>
          </w:tcPr>
          <w:p w14:paraId="6CEE0D28" w14:textId="77777777" w:rsidR="00B56DF4" w:rsidRDefault="00B56DF4" w:rsidP="00C044B8">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037B9618" w14:textId="30DB06D3" w:rsidR="00B56DF4" w:rsidRPr="0066290A" w:rsidRDefault="00B15435" w:rsidP="00C044B8">
            <w:pPr>
              <w:pStyle w:val="TableParagraph"/>
              <w:spacing w:line="198" w:lineRule="exact"/>
              <w:ind w:right="57"/>
              <w:rPr>
                <w:color w:val="000000" w:themeColor="text1"/>
                <w:sz w:val="18"/>
              </w:rPr>
            </w:pPr>
            <w:r w:rsidRPr="0066290A">
              <w:rPr>
                <w:color w:val="000000" w:themeColor="text1"/>
                <w:sz w:val="18"/>
              </w:rPr>
              <w:t>10</w:t>
            </w:r>
          </w:p>
        </w:tc>
      </w:tr>
      <w:tr w:rsidR="00B56DF4" w14:paraId="218173CD" w14:textId="77777777" w:rsidTr="002F4F79">
        <w:trPr>
          <w:trHeight w:val="218"/>
        </w:trPr>
        <w:tc>
          <w:tcPr>
            <w:tcW w:w="6253" w:type="dxa"/>
            <w:tcBorders>
              <w:top w:val="single" w:sz="4" w:space="0" w:color="FFFFFF"/>
              <w:bottom w:val="single" w:sz="4" w:space="0" w:color="FFFFFF"/>
              <w:right w:val="single" w:sz="4" w:space="0" w:color="FFFFFF"/>
            </w:tcBorders>
            <w:shd w:val="clear" w:color="auto" w:fill="7CE9C6"/>
          </w:tcPr>
          <w:p w14:paraId="4067A251" w14:textId="77777777" w:rsidR="00B56DF4" w:rsidRDefault="00B56DF4" w:rsidP="00C044B8">
            <w:pPr>
              <w:pStyle w:val="TableParagraph"/>
              <w:spacing w:line="198" w:lineRule="exact"/>
              <w:ind w:left="69"/>
              <w:jc w:val="left"/>
              <w:rPr>
                <w:b/>
                <w:sz w:val="18"/>
              </w:rPr>
            </w:pPr>
            <w:r>
              <w:rPr>
                <w:b/>
                <w:sz w:val="18"/>
              </w:rPr>
              <w:t>EQUIPO E INSTRUMENTAL MÉDICO Y DE LABORATORIO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62CADB02" w14:textId="77777777" w:rsidR="00B56DF4" w:rsidRDefault="00B56DF4" w:rsidP="00C044B8">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1B40D6E9" w14:textId="77777777" w:rsidR="00B56DF4" w:rsidRPr="0066290A" w:rsidRDefault="00B56DF4" w:rsidP="00C044B8">
            <w:pPr>
              <w:pStyle w:val="TableParagraph"/>
              <w:spacing w:line="198" w:lineRule="exact"/>
              <w:ind w:right="57"/>
              <w:rPr>
                <w:b/>
                <w:color w:val="000000" w:themeColor="text1"/>
                <w:sz w:val="18"/>
              </w:rPr>
            </w:pPr>
            <w:r w:rsidRPr="0066290A">
              <w:rPr>
                <w:b/>
                <w:color w:val="000000" w:themeColor="text1"/>
                <w:sz w:val="18"/>
              </w:rPr>
              <w:t>13</w:t>
            </w:r>
          </w:p>
        </w:tc>
      </w:tr>
      <w:tr w:rsidR="00B56DF4" w14:paraId="30EDB57B" w14:textId="77777777" w:rsidTr="002F4F79">
        <w:trPr>
          <w:trHeight w:val="212"/>
        </w:trPr>
        <w:tc>
          <w:tcPr>
            <w:tcW w:w="6253" w:type="dxa"/>
            <w:tcBorders>
              <w:top w:val="single" w:sz="4" w:space="0" w:color="FFFFFF"/>
              <w:bottom w:val="single" w:sz="4" w:space="0" w:color="FFFFFF"/>
              <w:right w:val="nil"/>
            </w:tcBorders>
          </w:tcPr>
          <w:p w14:paraId="7E443A10" w14:textId="77777777" w:rsidR="00B56DF4" w:rsidRDefault="00B56DF4" w:rsidP="00C044B8">
            <w:pPr>
              <w:pStyle w:val="TableParagraph"/>
              <w:spacing w:line="196" w:lineRule="exact"/>
              <w:ind w:left="393"/>
              <w:jc w:val="left"/>
              <w:rPr>
                <w:sz w:val="18"/>
              </w:rPr>
            </w:pPr>
            <w:r>
              <w:rPr>
                <w:sz w:val="18"/>
              </w:rPr>
              <w:t>Instrumental Médico y de Laboratorio</w:t>
            </w:r>
          </w:p>
        </w:tc>
        <w:tc>
          <w:tcPr>
            <w:tcW w:w="1762" w:type="dxa"/>
            <w:tcBorders>
              <w:top w:val="single" w:sz="4" w:space="0" w:color="FFFFFF"/>
              <w:left w:val="nil"/>
              <w:bottom w:val="single" w:sz="4" w:space="0" w:color="FFFFFF"/>
              <w:right w:val="nil"/>
            </w:tcBorders>
          </w:tcPr>
          <w:p w14:paraId="1A7479AA" w14:textId="77777777" w:rsidR="00B56DF4" w:rsidRDefault="00B56DF4" w:rsidP="00C044B8">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016C405C" w14:textId="77777777" w:rsidR="00B56DF4" w:rsidRPr="0066290A" w:rsidRDefault="00B56DF4" w:rsidP="00C044B8">
            <w:pPr>
              <w:pStyle w:val="TableParagraph"/>
              <w:spacing w:line="196" w:lineRule="exact"/>
              <w:ind w:right="57"/>
              <w:rPr>
                <w:color w:val="000000" w:themeColor="text1"/>
                <w:sz w:val="18"/>
              </w:rPr>
            </w:pPr>
            <w:r w:rsidRPr="0066290A">
              <w:rPr>
                <w:color w:val="000000" w:themeColor="text1"/>
                <w:sz w:val="18"/>
              </w:rPr>
              <w:t>13</w:t>
            </w:r>
          </w:p>
        </w:tc>
      </w:tr>
      <w:tr w:rsidR="002F4F79" w14:paraId="68314528" w14:textId="77777777" w:rsidTr="002F4F79">
        <w:trPr>
          <w:trHeight w:val="273"/>
        </w:trPr>
        <w:tc>
          <w:tcPr>
            <w:tcW w:w="6253" w:type="dxa"/>
            <w:tcBorders>
              <w:top w:val="single" w:sz="4" w:space="0" w:color="FFFFFF"/>
              <w:bottom w:val="single" w:sz="4" w:space="0" w:color="FFFFFF"/>
              <w:right w:val="nil"/>
            </w:tcBorders>
            <w:shd w:val="clear" w:color="auto" w:fill="66FFCC"/>
          </w:tcPr>
          <w:p w14:paraId="2A580208" w14:textId="77777777" w:rsidR="002F4F79" w:rsidRPr="002F4F79" w:rsidRDefault="002F4F79" w:rsidP="00C044B8">
            <w:pPr>
              <w:pStyle w:val="TableParagraph"/>
              <w:spacing w:line="196" w:lineRule="exact"/>
              <w:ind w:left="393"/>
              <w:jc w:val="left"/>
              <w:rPr>
                <w:b/>
                <w:sz w:val="18"/>
              </w:rPr>
            </w:pPr>
            <w:r w:rsidRPr="002F4F79">
              <w:rPr>
                <w:b/>
                <w:sz w:val="18"/>
              </w:rPr>
              <w:t>EQUIPO DE TRANSPORTE</w:t>
            </w:r>
          </w:p>
        </w:tc>
        <w:tc>
          <w:tcPr>
            <w:tcW w:w="1762" w:type="dxa"/>
            <w:tcBorders>
              <w:top w:val="single" w:sz="4" w:space="0" w:color="FFFFFF"/>
              <w:left w:val="nil"/>
              <w:bottom w:val="single" w:sz="4" w:space="0" w:color="FFFFFF"/>
              <w:right w:val="nil"/>
            </w:tcBorders>
            <w:shd w:val="clear" w:color="auto" w:fill="66FFCC"/>
          </w:tcPr>
          <w:p w14:paraId="0D52C3CA" w14:textId="77777777" w:rsidR="002F4F79" w:rsidRPr="002F4F79" w:rsidRDefault="002F4F79" w:rsidP="00C044B8">
            <w:pPr>
              <w:pStyle w:val="TableParagraph"/>
              <w:spacing w:line="196" w:lineRule="exact"/>
              <w:ind w:right="62"/>
              <w:rPr>
                <w:b/>
                <w:color w:val="585858"/>
                <w:sz w:val="18"/>
              </w:rPr>
            </w:pPr>
            <w:r>
              <w:rPr>
                <w:color w:val="585858"/>
                <w:sz w:val="18"/>
              </w:rPr>
              <w:t>0</w:t>
            </w:r>
          </w:p>
        </w:tc>
        <w:tc>
          <w:tcPr>
            <w:tcW w:w="1711" w:type="dxa"/>
            <w:tcBorders>
              <w:top w:val="single" w:sz="4" w:space="0" w:color="FFFFFF"/>
              <w:left w:val="nil"/>
              <w:bottom w:val="single" w:sz="4" w:space="0" w:color="FFFFFF"/>
            </w:tcBorders>
            <w:shd w:val="clear" w:color="auto" w:fill="66FFCC"/>
          </w:tcPr>
          <w:p w14:paraId="3B2DD42B" w14:textId="77777777" w:rsidR="002F4F79" w:rsidRPr="0066290A" w:rsidRDefault="002F4F79" w:rsidP="00C044B8">
            <w:pPr>
              <w:pStyle w:val="TableParagraph"/>
              <w:spacing w:line="196" w:lineRule="exact"/>
              <w:ind w:right="57"/>
              <w:rPr>
                <w:b/>
                <w:color w:val="000000" w:themeColor="text1"/>
                <w:sz w:val="18"/>
              </w:rPr>
            </w:pPr>
            <w:r w:rsidRPr="0066290A">
              <w:rPr>
                <w:b/>
                <w:color w:val="000000" w:themeColor="text1"/>
                <w:sz w:val="18"/>
              </w:rPr>
              <w:t>5</w:t>
            </w:r>
          </w:p>
        </w:tc>
      </w:tr>
      <w:tr w:rsidR="002F4F79" w14:paraId="7044D2B1" w14:textId="77777777" w:rsidTr="002F4F79">
        <w:trPr>
          <w:trHeight w:val="218"/>
        </w:trPr>
        <w:tc>
          <w:tcPr>
            <w:tcW w:w="6253" w:type="dxa"/>
            <w:tcBorders>
              <w:top w:val="single" w:sz="4" w:space="0" w:color="FFFFFF"/>
              <w:bottom w:val="single" w:sz="4" w:space="0" w:color="FFFFFF"/>
              <w:right w:val="single" w:sz="4" w:space="0" w:color="FFFFFF"/>
            </w:tcBorders>
            <w:shd w:val="clear" w:color="auto" w:fill="auto"/>
          </w:tcPr>
          <w:p w14:paraId="4536F549" w14:textId="77777777" w:rsidR="002F4F79" w:rsidRPr="002F4F79" w:rsidRDefault="002F4F79" w:rsidP="00C044B8">
            <w:pPr>
              <w:pStyle w:val="TableParagraph"/>
              <w:spacing w:before="2" w:line="196" w:lineRule="exact"/>
              <w:ind w:left="69"/>
              <w:jc w:val="left"/>
              <w:rPr>
                <w:sz w:val="18"/>
              </w:rPr>
            </w:pPr>
            <w:r>
              <w:rPr>
                <w:sz w:val="18"/>
              </w:rPr>
              <w:t xml:space="preserve">      </w:t>
            </w:r>
            <w:r w:rsidRPr="002F4F79">
              <w:rPr>
                <w:sz w:val="18"/>
              </w:rPr>
              <w:t>Equipo de transporte</w:t>
            </w:r>
          </w:p>
        </w:tc>
        <w:tc>
          <w:tcPr>
            <w:tcW w:w="1762" w:type="dxa"/>
            <w:tcBorders>
              <w:top w:val="single" w:sz="4" w:space="0" w:color="FFFFFF"/>
              <w:left w:val="single" w:sz="4" w:space="0" w:color="FFFFFF"/>
              <w:bottom w:val="single" w:sz="4" w:space="0" w:color="FFFFFF"/>
              <w:right w:val="single" w:sz="4" w:space="0" w:color="FFFFFF"/>
            </w:tcBorders>
            <w:shd w:val="clear" w:color="auto" w:fill="auto"/>
          </w:tcPr>
          <w:p w14:paraId="686CBE9E" w14:textId="77777777" w:rsidR="002F4F79" w:rsidRDefault="002F4F79" w:rsidP="00C044B8">
            <w:pPr>
              <w:pStyle w:val="TableParagraph"/>
              <w:spacing w:before="2"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auto"/>
          </w:tcPr>
          <w:p w14:paraId="2ED9B015" w14:textId="77777777" w:rsidR="002F4F79" w:rsidRPr="0066290A" w:rsidRDefault="002F4F79" w:rsidP="00C044B8">
            <w:pPr>
              <w:pStyle w:val="TableParagraph"/>
              <w:spacing w:before="2" w:line="196" w:lineRule="exact"/>
              <w:ind w:right="54"/>
              <w:rPr>
                <w:color w:val="000000" w:themeColor="text1"/>
                <w:sz w:val="18"/>
              </w:rPr>
            </w:pPr>
            <w:r w:rsidRPr="0066290A">
              <w:rPr>
                <w:color w:val="000000" w:themeColor="text1"/>
                <w:sz w:val="18"/>
              </w:rPr>
              <w:t>5</w:t>
            </w:r>
          </w:p>
        </w:tc>
      </w:tr>
      <w:tr w:rsidR="00B56DF4" w14:paraId="5B3EDDE7" w14:textId="77777777" w:rsidTr="002F4F79">
        <w:trPr>
          <w:trHeight w:val="218"/>
        </w:trPr>
        <w:tc>
          <w:tcPr>
            <w:tcW w:w="6253" w:type="dxa"/>
            <w:tcBorders>
              <w:top w:val="single" w:sz="4" w:space="0" w:color="FFFFFF"/>
              <w:bottom w:val="single" w:sz="4" w:space="0" w:color="FFFFFF"/>
              <w:right w:val="single" w:sz="4" w:space="0" w:color="FFFFFF"/>
            </w:tcBorders>
            <w:shd w:val="clear" w:color="auto" w:fill="7CE9C6"/>
          </w:tcPr>
          <w:p w14:paraId="1B53D1EE" w14:textId="77777777" w:rsidR="00B56DF4" w:rsidRDefault="00B56DF4" w:rsidP="00C044B8">
            <w:pPr>
              <w:pStyle w:val="TableParagraph"/>
              <w:spacing w:before="2" w:line="196" w:lineRule="exact"/>
              <w:ind w:left="69"/>
              <w:jc w:val="left"/>
              <w:rPr>
                <w:b/>
                <w:sz w:val="18"/>
              </w:rPr>
            </w:pPr>
            <w:r>
              <w:rPr>
                <w:b/>
                <w:sz w:val="18"/>
              </w:rPr>
              <w:t>MAQUINARIA, OTROS EQUIPOS Y HERRAMIENTAS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79A95439" w14:textId="77777777" w:rsidR="00B56DF4" w:rsidRDefault="00B56DF4" w:rsidP="00C044B8">
            <w:pPr>
              <w:pStyle w:val="TableParagraph"/>
              <w:spacing w:before="2"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70111AD2" w14:textId="1F6746D3" w:rsidR="00B56DF4" w:rsidRPr="0066290A" w:rsidRDefault="00B15435" w:rsidP="00C044B8">
            <w:pPr>
              <w:pStyle w:val="TableParagraph"/>
              <w:spacing w:before="2" w:line="196" w:lineRule="exact"/>
              <w:ind w:right="54"/>
              <w:rPr>
                <w:b/>
                <w:color w:val="000000" w:themeColor="text1"/>
                <w:sz w:val="18"/>
              </w:rPr>
            </w:pPr>
            <w:r w:rsidRPr="0066290A">
              <w:rPr>
                <w:b/>
                <w:color w:val="000000" w:themeColor="text1"/>
                <w:sz w:val="18"/>
              </w:rPr>
              <w:t>179</w:t>
            </w:r>
          </w:p>
        </w:tc>
      </w:tr>
      <w:tr w:rsidR="00B56DF4" w14:paraId="77896BD9" w14:textId="77777777" w:rsidTr="002F4F79">
        <w:trPr>
          <w:trHeight w:val="434"/>
        </w:trPr>
        <w:tc>
          <w:tcPr>
            <w:tcW w:w="6253" w:type="dxa"/>
            <w:tcBorders>
              <w:top w:val="single" w:sz="4" w:space="0" w:color="FFFFFF"/>
              <w:bottom w:val="nil"/>
              <w:right w:val="nil"/>
            </w:tcBorders>
          </w:tcPr>
          <w:p w14:paraId="15D3CB40" w14:textId="77777777" w:rsidR="00B56DF4" w:rsidRDefault="00B56DF4" w:rsidP="00C044B8">
            <w:pPr>
              <w:pStyle w:val="TableParagraph"/>
              <w:spacing w:before="5" w:line="218" w:lineRule="exact"/>
              <w:ind w:left="393" w:right="255"/>
              <w:jc w:val="left"/>
              <w:rPr>
                <w:sz w:val="18"/>
              </w:rPr>
            </w:pPr>
            <w:r>
              <w:rPr>
                <w:sz w:val="18"/>
              </w:rPr>
              <w:t>Sistemas de Aire Acondicionado, Calefacción y de Refrigeración industrial y comercial</w:t>
            </w:r>
          </w:p>
        </w:tc>
        <w:tc>
          <w:tcPr>
            <w:tcW w:w="1762" w:type="dxa"/>
            <w:tcBorders>
              <w:top w:val="single" w:sz="4" w:space="0" w:color="FFFFFF"/>
              <w:left w:val="nil"/>
              <w:bottom w:val="nil"/>
              <w:right w:val="nil"/>
            </w:tcBorders>
          </w:tcPr>
          <w:p w14:paraId="7929120A" w14:textId="77777777" w:rsidR="00B56DF4" w:rsidRDefault="00B56DF4" w:rsidP="00C044B8">
            <w:pPr>
              <w:pStyle w:val="TableParagraph"/>
              <w:spacing w:before="110"/>
              <w:ind w:right="62"/>
              <w:rPr>
                <w:sz w:val="18"/>
              </w:rPr>
            </w:pPr>
            <w:r>
              <w:rPr>
                <w:color w:val="585858"/>
                <w:sz w:val="18"/>
              </w:rPr>
              <w:t>0</w:t>
            </w:r>
          </w:p>
        </w:tc>
        <w:tc>
          <w:tcPr>
            <w:tcW w:w="1711" w:type="dxa"/>
            <w:tcBorders>
              <w:top w:val="single" w:sz="4" w:space="0" w:color="FFFFFF"/>
              <w:left w:val="nil"/>
              <w:bottom w:val="nil"/>
            </w:tcBorders>
          </w:tcPr>
          <w:p w14:paraId="37A607E3" w14:textId="2A3705F1" w:rsidR="00B56DF4" w:rsidRPr="0066290A" w:rsidRDefault="00B15435" w:rsidP="00C044B8">
            <w:pPr>
              <w:pStyle w:val="TableParagraph"/>
              <w:spacing w:before="110"/>
              <w:ind w:right="57"/>
              <w:rPr>
                <w:color w:val="000000" w:themeColor="text1"/>
                <w:sz w:val="18"/>
              </w:rPr>
            </w:pPr>
            <w:r w:rsidRPr="0066290A">
              <w:rPr>
                <w:color w:val="000000" w:themeColor="text1"/>
                <w:sz w:val="18"/>
              </w:rPr>
              <w:t>170</w:t>
            </w:r>
          </w:p>
        </w:tc>
      </w:tr>
      <w:tr w:rsidR="00B56DF4" w14:paraId="030123CC" w14:textId="77777777" w:rsidTr="002F4F79">
        <w:trPr>
          <w:trHeight w:val="210"/>
        </w:trPr>
        <w:tc>
          <w:tcPr>
            <w:tcW w:w="6253" w:type="dxa"/>
            <w:tcBorders>
              <w:top w:val="nil"/>
              <w:bottom w:val="single" w:sz="4" w:space="0" w:color="FFFFFF"/>
              <w:right w:val="nil"/>
            </w:tcBorders>
          </w:tcPr>
          <w:p w14:paraId="6DFB629C" w14:textId="77777777" w:rsidR="00B56DF4" w:rsidRDefault="00B56DF4" w:rsidP="00C044B8">
            <w:pPr>
              <w:pStyle w:val="TableParagraph"/>
              <w:spacing w:line="191" w:lineRule="exact"/>
              <w:ind w:left="393"/>
              <w:jc w:val="left"/>
              <w:rPr>
                <w:sz w:val="18"/>
              </w:rPr>
            </w:pPr>
            <w:r>
              <w:rPr>
                <w:sz w:val="18"/>
              </w:rPr>
              <w:t>Equipo de Comunicación y Telecomunicación</w:t>
            </w:r>
          </w:p>
        </w:tc>
        <w:tc>
          <w:tcPr>
            <w:tcW w:w="1762" w:type="dxa"/>
            <w:tcBorders>
              <w:top w:val="nil"/>
              <w:left w:val="nil"/>
              <w:bottom w:val="single" w:sz="4" w:space="0" w:color="FFFFFF"/>
              <w:right w:val="nil"/>
            </w:tcBorders>
          </w:tcPr>
          <w:p w14:paraId="6002E166" w14:textId="77777777" w:rsidR="00B56DF4" w:rsidRDefault="00B56DF4" w:rsidP="00C044B8">
            <w:pPr>
              <w:pStyle w:val="TableParagraph"/>
              <w:spacing w:line="191" w:lineRule="exact"/>
              <w:ind w:right="62"/>
              <w:rPr>
                <w:sz w:val="18"/>
              </w:rPr>
            </w:pPr>
            <w:r>
              <w:rPr>
                <w:color w:val="585858"/>
                <w:sz w:val="18"/>
              </w:rPr>
              <w:t>0</w:t>
            </w:r>
          </w:p>
        </w:tc>
        <w:tc>
          <w:tcPr>
            <w:tcW w:w="1711" w:type="dxa"/>
            <w:tcBorders>
              <w:top w:val="nil"/>
              <w:left w:val="nil"/>
              <w:bottom w:val="single" w:sz="4" w:space="0" w:color="FFFFFF"/>
            </w:tcBorders>
          </w:tcPr>
          <w:p w14:paraId="698DE117" w14:textId="60A614CB" w:rsidR="00B56DF4" w:rsidRPr="0066290A" w:rsidRDefault="0066290A" w:rsidP="00C044B8">
            <w:pPr>
              <w:pStyle w:val="TableParagraph"/>
              <w:spacing w:line="191" w:lineRule="exact"/>
              <w:ind w:right="57"/>
              <w:rPr>
                <w:color w:val="000000" w:themeColor="text1"/>
                <w:sz w:val="18"/>
              </w:rPr>
            </w:pPr>
            <w:r w:rsidRPr="0066290A">
              <w:rPr>
                <w:color w:val="000000" w:themeColor="text1"/>
                <w:sz w:val="18"/>
              </w:rPr>
              <w:t>9</w:t>
            </w:r>
          </w:p>
        </w:tc>
      </w:tr>
      <w:tr w:rsidR="00B56DF4" w14:paraId="229D0ED0" w14:textId="77777777" w:rsidTr="002F4F79">
        <w:trPr>
          <w:trHeight w:val="218"/>
        </w:trPr>
        <w:tc>
          <w:tcPr>
            <w:tcW w:w="6253" w:type="dxa"/>
            <w:tcBorders>
              <w:top w:val="single" w:sz="4" w:space="0" w:color="FFFFFF"/>
              <w:bottom w:val="single" w:sz="4" w:space="0" w:color="FFFFFF"/>
              <w:right w:val="single" w:sz="4" w:space="0" w:color="FFFFFF"/>
            </w:tcBorders>
            <w:shd w:val="clear" w:color="auto" w:fill="7CE9C6"/>
          </w:tcPr>
          <w:p w14:paraId="5DC706EC" w14:textId="77777777" w:rsidR="00B56DF4" w:rsidRDefault="00B56DF4" w:rsidP="00C044B8">
            <w:pPr>
              <w:pStyle w:val="TableParagraph"/>
              <w:spacing w:line="198" w:lineRule="exact"/>
              <w:ind w:left="69"/>
              <w:jc w:val="left"/>
              <w:rPr>
                <w:b/>
                <w:sz w:val="18"/>
              </w:rPr>
            </w:pPr>
            <w:r>
              <w:rPr>
                <w:b/>
                <w:sz w:val="18"/>
              </w:rPr>
              <w:t>ACTIVOS INTANGIBLES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37618652" w14:textId="77777777" w:rsidR="00B56DF4" w:rsidRDefault="00B56DF4" w:rsidP="00C044B8">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336AC890" w14:textId="77777777" w:rsidR="00B56DF4" w:rsidRPr="0066290A" w:rsidRDefault="00B56DF4" w:rsidP="00C044B8">
            <w:pPr>
              <w:pStyle w:val="TableParagraph"/>
              <w:spacing w:line="198" w:lineRule="exact"/>
              <w:ind w:right="57"/>
              <w:rPr>
                <w:b/>
                <w:color w:val="000000" w:themeColor="text1"/>
                <w:sz w:val="18"/>
              </w:rPr>
            </w:pPr>
            <w:r w:rsidRPr="0066290A">
              <w:rPr>
                <w:b/>
                <w:color w:val="000000" w:themeColor="text1"/>
                <w:sz w:val="18"/>
              </w:rPr>
              <w:t>15</w:t>
            </w:r>
          </w:p>
        </w:tc>
      </w:tr>
      <w:tr w:rsidR="00B56DF4" w14:paraId="0D4D8340" w14:textId="77777777" w:rsidTr="002F4F79">
        <w:trPr>
          <w:trHeight w:val="215"/>
        </w:trPr>
        <w:tc>
          <w:tcPr>
            <w:tcW w:w="6253" w:type="dxa"/>
            <w:tcBorders>
              <w:top w:val="single" w:sz="4" w:space="0" w:color="FFFFFF"/>
              <w:bottom w:val="single" w:sz="4" w:space="0" w:color="FFFFFF"/>
              <w:right w:val="nil"/>
            </w:tcBorders>
          </w:tcPr>
          <w:p w14:paraId="7E4DF483" w14:textId="77777777" w:rsidR="00B56DF4" w:rsidRDefault="00B56DF4" w:rsidP="00C044B8">
            <w:pPr>
              <w:pStyle w:val="TableParagraph"/>
              <w:spacing w:line="196" w:lineRule="exact"/>
              <w:ind w:left="393"/>
              <w:jc w:val="left"/>
              <w:rPr>
                <w:sz w:val="18"/>
              </w:rPr>
            </w:pPr>
            <w:r>
              <w:rPr>
                <w:sz w:val="18"/>
              </w:rPr>
              <w:t>Software</w:t>
            </w:r>
          </w:p>
        </w:tc>
        <w:tc>
          <w:tcPr>
            <w:tcW w:w="1762" w:type="dxa"/>
            <w:tcBorders>
              <w:top w:val="single" w:sz="4" w:space="0" w:color="FFFFFF"/>
              <w:left w:val="nil"/>
              <w:bottom w:val="single" w:sz="4" w:space="0" w:color="FFFFFF"/>
              <w:right w:val="nil"/>
            </w:tcBorders>
          </w:tcPr>
          <w:p w14:paraId="0FAA3337" w14:textId="77777777" w:rsidR="00B56DF4" w:rsidRDefault="00B56DF4" w:rsidP="00C044B8">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0F7B6E92" w14:textId="77777777" w:rsidR="00B56DF4" w:rsidRPr="0066290A" w:rsidRDefault="00B56DF4" w:rsidP="00C044B8">
            <w:pPr>
              <w:pStyle w:val="TableParagraph"/>
              <w:spacing w:line="196" w:lineRule="exact"/>
              <w:ind w:right="57"/>
              <w:rPr>
                <w:color w:val="000000" w:themeColor="text1"/>
                <w:sz w:val="18"/>
              </w:rPr>
            </w:pPr>
            <w:r w:rsidRPr="0066290A">
              <w:rPr>
                <w:color w:val="000000" w:themeColor="text1"/>
                <w:sz w:val="18"/>
              </w:rPr>
              <w:t>15</w:t>
            </w:r>
          </w:p>
        </w:tc>
      </w:tr>
      <w:tr w:rsidR="00B56DF4" w14:paraId="1EEBE5AC" w14:textId="77777777" w:rsidTr="002F4F79">
        <w:trPr>
          <w:trHeight w:val="218"/>
        </w:trPr>
        <w:tc>
          <w:tcPr>
            <w:tcW w:w="6253" w:type="dxa"/>
            <w:tcBorders>
              <w:top w:val="single" w:sz="4" w:space="0" w:color="FFFFFF"/>
              <w:bottom w:val="single" w:sz="4" w:space="0" w:color="FFFFFF"/>
              <w:right w:val="single" w:sz="4" w:space="0" w:color="FFFFFF"/>
            </w:tcBorders>
            <w:shd w:val="clear" w:color="auto" w:fill="7CE9C6"/>
          </w:tcPr>
          <w:p w14:paraId="71B0E82B" w14:textId="77777777" w:rsidR="00B56DF4" w:rsidRDefault="00B56DF4" w:rsidP="00C044B8">
            <w:pPr>
              <w:pStyle w:val="TableParagraph"/>
              <w:spacing w:line="198" w:lineRule="exact"/>
              <w:ind w:left="69"/>
              <w:jc w:val="left"/>
              <w:rPr>
                <w:b/>
                <w:sz w:val="18"/>
              </w:rPr>
            </w:pPr>
            <w:r>
              <w:rPr>
                <w:b/>
                <w:sz w:val="18"/>
              </w:rPr>
              <w:t>ACTIVOS BIOLÓGICOS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2AC7A31F" w14:textId="77777777" w:rsidR="00B56DF4" w:rsidRDefault="00B56DF4" w:rsidP="00C044B8">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47C9AC83" w14:textId="77777777" w:rsidR="00B56DF4" w:rsidRPr="0066290A" w:rsidRDefault="00B56DF4" w:rsidP="00C044B8">
            <w:pPr>
              <w:pStyle w:val="TableParagraph"/>
              <w:spacing w:line="198" w:lineRule="exact"/>
              <w:ind w:right="57"/>
              <w:rPr>
                <w:b/>
                <w:color w:val="000000" w:themeColor="text1"/>
                <w:sz w:val="18"/>
              </w:rPr>
            </w:pPr>
            <w:r w:rsidRPr="0066290A">
              <w:rPr>
                <w:b/>
                <w:color w:val="000000" w:themeColor="text1"/>
                <w:sz w:val="18"/>
              </w:rPr>
              <w:t>16</w:t>
            </w:r>
          </w:p>
        </w:tc>
      </w:tr>
      <w:tr w:rsidR="00B56DF4" w14:paraId="215F2F21" w14:textId="77777777" w:rsidTr="002F4F79">
        <w:trPr>
          <w:trHeight w:val="217"/>
        </w:trPr>
        <w:tc>
          <w:tcPr>
            <w:tcW w:w="6253" w:type="dxa"/>
            <w:tcBorders>
              <w:top w:val="single" w:sz="4" w:space="0" w:color="FFFFFF"/>
              <w:bottom w:val="single" w:sz="4" w:space="0" w:color="FFFFFF"/>
              <w:right w:val="nil"/>
            </w:tcBorders>
          </w:tcPr>
          <w:p w14:paraId="5AD6C748" w14:textId="77777777" w:rsidR="00B56DF4" w:rsidRDefault="00B56DF4" w:rsidP="00C044B8">
            <w:pPr>
              <w:pStyle w:val="TableParagraph"/>
              <w:spacing w:line="198" w:lineRule="exact"/>
              <w:ind w:left="393"/>
              <w:jc w:val="left"/>
              <w:rPr>
                <w:sz w:val="18"/>
              </w:rPr>
            </w:pPr>
            <w:r>
              <w:rPr>
                <w:sz w:val="18"/>
              </w:rPr>
              <w:t>Equinos</w:t>
            </w:r>
          </w:p>
        </w:tc>
        <w:tc>
          <w:tcPr>
            <w:tcW w:w="1762" w:type="dxa"/>
            <w:tcBorders>
              <w:top w:val="single" w:sz="4" w:space="0" w:color="FFFFFF"/>
              <w:left w:val="nil"/>
              <w:bottom w:val="single" w:sz="4" w:space="0" w:color="FFFFFF"/>
              <w:right w:val="nil"/>
            </w:tcBorders>
          </w:tcPr>
          <w:p w14:paraId="7CA80027" w14:textId="77777777" w:rsidR="00B56DF4" w:rsidRDefault="00B56DF4" w:rsidP="00C044B8">
            <w:pPr>
              <w:pStyle w:val="TableParagraph"/>
              <w:spacing w:line="198" w:lineRule="exact"/>
              <w:ind w:right="62"/>
              <w:rPr>
                <w:sz w:val="18"/>
              </w:rPr>
            </w:pPr>
            <w:r>
              <w:rPr>
                <w:sz w:val="18"/>
              </w:rPr>
              <w:t>0</w:t>
            </w:r>
          </w:p>
        </w:tc>
        <w:tc>
          <w:tcPr>
            <w:tcW w:w="1711" w:type="dxa"/>
            <w:tcBorders>
              <w:top w:val="single" w:sz="4" w:space="0" w:color="FFFFFF"/>
              <w:left w:val="nil"/>
              <w:bottom w:val="single" w:sz="4" w:space="0" w:color="FFFFFF"/>
            </w:tcBorders>
          </w:tcPr>
          <w:p w14:paraId="541AC0B1" w14:textId="77777777" w:rsidR="00B56DF4" w:rsidRPr="0066290A" w:rsidRDefault="00B56DF4" w:rsidP="00C044B8">
            <w:pPr>
              <w:pStyle w:val="TableParagraph"/>
              <w:spacing w:line="198" w:lineRule="exact"/>
              <w:ind w:right="57"/>
              <w:rPr>
                <w:color w:val="000000" w:themeColor="text1"/>
                <w:sz w:val="18"/>
              </w:rPr>
            </w:pPr>
            <w:r w:rsidRPr="0066290A">
              <w:rPr>
                <w:color w:val="000000" w:themeColor="text1"/>
                <w:sz w:val="18"/>
              </w:rPr>
              <w:t>16</w:t>
            </w:r>
          </w:p>
        </w:tc>
      </w:tr>
      <w:tr w:rsidR="00B56DF4" w14:paraId="491449E3" w14:textId="77777777" w:rsidTr="002F4F79">
        <w:trPr>
          <w:trHeight w:val="215"/>
        </w:trPr>
        <w:tc>
          <w:tcPr>
            <w:tcW w:w="6253" w:type="dxa"/>
            <w:tcBorders>
              <w:top w:val="single" w:sz="4" w:space="0" w:color="FFFFFF"/>
              <w:left w:val="nil"/>
              <w:bottom w:val="nil"/>
              <w:right w:val="nil"/>
            </w:tcBorders>
            <w:shd w:val="clear" w:color="auto" w:fill="D9D9D9"/>
          </w:tcPr>
          <w:p w14:paraId="5B9FBCE2" w14:textId="77777777" w:rsidR="00B56DF4" w:rsidRDefault="00B56DF4" w:rsidP="00C044B8">
            <w:pPr>
              <w:pStyle w:val="TableParagraph"/>
              <w:spacing w:line="196" w:lineRule="exact"/>
              <w:ind w:left="74"/>
              <w:jc w:val="left"/>
              <w:rPr>
                <w:b/>
                <w:sz w:val="18"/>
              </w:rPr>
            </w:pPr>
            <w:r>
              <w:rPr>
                <w:b/>
                <w:sz w:val="18"/>
              </w:rPr>
              <w:t>TOTAL</w:t>
            </w:r>
          </w:p>
        </w:tc>
        <w:tc>
          <w:tcPr>
            <w:tcW w:w="1762" w:type="dxa"/>
            <w:tcBorders>
              <w:top w:val="single" w:sz="4" w:space="0" w:color="FFFFFF"/>
              <w:left w:val="nil"/>
              <w:bottom w:val="nil"/>
              <w:right w:val="nil"/>
            </w:tcBorders>
            <w:shd w:val="clear" w:color="auto" w:fill="D9D9D9"/>
          </w:tcPr>
          <w:p w14:paraId="1A1E1746" w14:textId="77777777" w:rsidR="00B56DF4" w:rsidRDefault="00B56DF4" w:rsidP="00C044B8">
            <w:pPr>
              <w:pStyle w:val="TableParagraph"/>
              <w:spacing w:line="196" w:lineRule="exact"/>
              <w:ind w:right="60"/>
              <w:rPr>
                <w:b/>
                <w:sz w:val="18"/>
              </w:rPr>
            </w:pPr>
            <w:r>
              <w:rPr>
                <w:b/>
                <w:sz w:val="18"/>
              </w:rPr>
              <w:t>0</w:t>
            </w:r>
          </w:p>
        </w:tc>
        <w:tc>
          <w:tcPr>
            <w:tcW w:w="1711" w:type="dxa"/>
            <w:tcBorders>
              <w:top w:val="single" w:sz="4" w:space="0" w:color="FFFFFF"/>
              <w:left w:val="nil"/>
              <w:bottom w:val="nil"/>
              <w:right w:val="nil"/>
            </w:tcBorders>
            <w:shd w:val="clear" w:color="auto" w:fill="D9D9D9"/>
          </w:tcPr>
          <w:p w14:paraId="0F6FA4DC" w14:textId="154A0FFF" w:rsidR="00B56DF4" w:rsidRPr="0066290A" w:rsidRDefault="0066290A" w:rsidP="00C044B8">
            <w:pPr>
              <w:pStyle w:val="TableParagraph"/>
              <w:spacing w:line="196" w:lineRule="exact"/>
              <w:ind w:right="59"/>
              <w:rPr>
                <w:b/>
                <w:color w:val="000000" w:themeColor="text1"/>
                <w:sz w:val="18"/>
              </w:rPr>
            </w:pPr>
            <w:r w:rsidRPr="0066290A">
              <w:rPr>
                <w:b/>
                <w:color w:val="000000" w:themeColor="text1"/>
                <w:sz w:val="18"/>
              </w:rPr>
              <w:t>670</w:t>
            </w:r>
          </w:p>
        </w:tc>
      </w:tr>
    </w:tbl>
    <w:p w14:paraId="6BE804FA" w14:textId="77777777" w:rsidR="00B56DF4" w:rsidRDefault="00B56DF4" w:rsidP="00311A80">
      <w:pPr>
        <w:rPr>
          <w:sz w:val="21"/>
        </w:rPr>
        <w:sectPr w:rsidR="00B56DF4">
          <w:pgSz w:w="12240" w:h="15840"/>
          <w:pgMar w:top="1500" w:right="800" w:bottom="280" w:left="940" w:header="720" w:footer="720" w:gutter="0"/>
          <w:cols w:space="720"/>
        </w:sectPr>
      </w:pPr>
    </w:p>
    <w:p w14:paraId="1C02D60D" w14:textId="77777777" w:rsidR="00B56DF4" w:rsidRDefault="00840176" w:rsidP="00311A80">
      <w:pPr>
        <w:pStyle w:val="Textoindependiente"/>
        <w:ind w:right="898"/>
        <w:jc w:val="both"/>
      </w:pPr>
      <w:r w:rsidRPr="00A4513F">
        <w:lastRenderedPageBreak/>
        <w:t xml:space="preserve">A la </w:t>
      </w:r>
      <w:r w:rsidR="00C648F9" w:rsidRPr="00A4513F">
        <w:t>fecha 31 enero 2021</w:t>
      </w:r>
      <w:r w:rsidR="00B56DF4" w:rsidRPr="00A4513F">
        <w:rPr>
          <w:spacing w:val="-4"/>
        </w:rPr>
        <w:t xml:space="preserve"> </w:t>
      </w:r>
      <w:r w:rsidR="00B56DF4" w:rsidRPr="00A4513F">
        <w:t>y</w:t>
      </w:r>
      <w:r w:rsidR="00B56DF4" w:rsidRPr="00A4513F">
        <w:rPr>
          <w:spacing w:val="-5"/>
        </w:rPr>
        <w:t xml:space="preserve"> 31 de diciembre </w:t>
      </w:r>
      <w:r w:rsidR="00C648F9" w:rsidRPr="00A4513F">
        <w:t>2020</w:t>
      </w:r>
      <w:r w:rsidR="00B56DF4" w:rsidRPr="00A4513F">
        <w:t>,</w:t>
      </w:r>
      <w:r w:rsidR="00B56DF4" w:rsidRPr="00A4513F">
        <w:rPr>
          <w:spacing w:val="-6"/>
        </w:rPr>
        <w:t xml:space="preserve"> </w:t>
      </w:r>
      <w:r w:rsidR="00B56DF4" w:rsidRPr="00A4513F">
        <w:t>la</w:t>
      </w:r>
      <w:r w:rsidR="00B56DF4" w:rsidRPr="00A4513F">
        <w:rPr>
          <w:spacing w:val="-7"/>
        </w:rPr>
        <w:t xml:space="preserve"> </w:t>
      </w:r>
      <w:r w:rsidR="00B56DF4" w:rsidRPr="00A4513F">
        <w:t>depreciación,</w:t>
      </w:r>
      <w:r w:rsidR="00B56DF4" w:rsidRPr="00A4513F">
        <w:rPr>
          <w:spacing w:val="-6"/>
        </w:rPr>
        <w:t xml:space="preserve"> </w:t>
      </w:r>
      <w:r w:rsidR="00B56DF4" w:rsidRPr="00A4513F">
        <w:t>deterioro</w:t>
      </w:r>
      <w:r w:rsidR="00B56DF4" w:rsidRPr="00A4513F">
        <w:rPr>
          <w:spacing w:val="-4"/>
        </w:rPr>
        <w:t xml:space="preserve"> </w:t>
      </w:r>
      <w:r w:rsidR="00B56DF4" w:rsidRPr="00A4513F">
        <w:t>y</w:t>
      </w:r>
      <w:r w:rsidR="00B56DF4" w:rsidRPr="00A4513F">
        <w:rPr>
          <w:spacing w:val="-5"/>
        </w:rPr>
        <w:t xml:space="preserve"> </w:t>
      </w:r>
      <w:r w:rsidR="00B56DF4" w:rsidRPr="00A4513F">
        <w:t>amortización</w:t>
      </w:r>
      <w:r w:rsidR="00B56DF4" w:rsidRPr="00A4513F">
        <w:rPr>
          <w:spacing w:val="-2"/>
        </w:rPr>
        <w:t xml:space="preserve"> </w:t>
      </w:r>
      <w:r w:rsidR="00B56DF4" w:rsidRPr="00A4513F">
        <w:t>afecto</w:t>
      </w:r>
      <w:r w:rsidR="00B56DF4" w:rsidRPr="00A4513F">
        <w:rPr>
          <w:spacing w:val="-4"/>
        </w:rPr>
        <w:t xml:space="preserve"> </w:t>
      </w:r>
      <w:r w:rsidR="00B56DF4" w:rsidRPr="00A4513F">
        <w:t xml:space="preserve">al </w:t>
      </w:r>
      <w:r w:rsidR="00A4513F" w:rsidRPr="00A4513F">
        <w:t>ejercicio por un importe de $173</w:t>
      </w:r>
      <w:r w:rsidR="00B56DF4" w:rsidRPr="00A4513F">
        <w:t xml:space="preserve"> respectivamente con cifras en miles de pesos.</w:t>
      </w:r>
    </w:p>
    <w:p w14:paraId="33DA6F37" w14:textId="77777777" w:rsidR="00B56DF4" w:rsidRDefault="00B56DF4" w:rsidP="00B56DF4">
      <w:pPr>
        <w:pStyle w:val="Textoindependiente"/>
        <w:rPr>
          <w:sz w:val="28"/>
        </w:rPr>
      </w:pPr>
    </w:p>
    <w:p w14:paraId="5DE95730" w14:textId="77777777" w:rsidR="00B56DF4" w:rsidRDefault="00B56DF4" w:rsidP="00B56DF4">
      <w:pPr>
        <w:pStyle w:val="Ttulo2"/>
        <w:spacing w:before="241"/>
      </w:pPr>
      <w:r>
        <w:t>PASIVO</w:t>
      </w:r>
    </w:p>
    <w:p w14:paraId="5BC2ADD8" w14:textId="77777777" w:rsidR="00B56DF4" w:rsidRDefault="00B56DF4" w:rsidP="00B56DF4">
      <w:pPr>
        <w:pStyle w:val="Textoindependiente"/>
        <w:spacing w:before="8"/>
        <w:rPr>
          <w:b/>
          <w:sz w:val="27"/>
        </w:rPr>
      </w:pPr>
    </w:p>
    <w:p w14:paraId="56941667" w14:textId="77777777" w:rsidR="00B56DF4" w:rsidRDefault="00B56DF4" w:rsidP="00B56DF4">
      <w:pPr>
        <w:ind w:left="1050"/>
        <w:rPr>
          <w:b/>
          <w:sz w:val="24"/>
        </w:rPr>
      </w:pPr>
      <w:r>
        <w:rPr>
          <w:b/>
          <w:sz w:val="24"/>
        </w:rPr>
        <w:t>Cuentas por pagar a corto plazo</w:t>
      </w:r>
    </w:p>
    <w:p w14:paraId="0A2C4C95" w14:textId="77777777" w:rsidR="00B56DF4" w:rsidRDefault="00B56DF4" w:rsidP="00B56DF4">
      <w:pPr>
        <w:pStyle w:val="Textoindependiente"/>
        <w:spacing w:before="6"/>
        <w:rPr>
          <w:b/>
          <w:sz w:val="27"/>
        </w:rPr>
      </w:pPr>
    </w:p>
    <w:p w14:paraId="60829777" w14:textId="36C127C0" w:rsidR="00B56DF4" w:rsidRDefault="002C0D18" w:rsidP="00B56DF4">
      <w:pPr>
        <w:pStyle w:val="Textoindependiente"/>
        <w:spacing w:before="1" w:line="276" w:lineRule="auto"/>
        <w:ind w:left="762" w:right="901"/>
        <w:jc w:val="both"/>
      </w:pPr>
      <w:r>
        <w:t>Al</w:t>
      </w:r>
      <w:r w:rsidR="007E4EE3">
        <w:t xml:space="preserve"> 3</w:t>
      </w:r>
      <w:r w:rsidR="003C6C72">
        <w:t>1</w:t>
      </w:r>
      <w:r w:rsidR="007E4EE3">
        <w:t xml:space="preserve"> de </w:t>
      </w:r>
      <w:r w:rsidR="003C6C72">
        <w:t>enero</w:t>
      </w:r>
      <w:r w:rsidR="00B56DF4">
        <w:t xml:space="preserve"> de 202</w:t>
      </w:r>
      <w:r w:rsidR="003345BB">
        <w:t>1</w:t>
      </w:r>
      <w:r w:rsidR="00B56DF4">
        <w:t xml:space="preserve"> y al 31 de diciembre de 20</w:t>
      </w:r>
      <w:r w:rsidR="003345BB">
        <w:t>20</w:t>
      </w:r>
      <w:r w:rsidR="00B56DF4">
        <w:t>, este rubro se compone como se muestra a continuación:</w:t>
      </w:r>
    </w:p>
    <w:p w14:paraId="0CF997EF" w14:textId="77777777" w:rsidR="00B56DF4" w:rsidRDefault="00B56DF4" w:rsidP="00B56DF4">
      <w:pPr>
        <w:pStyle w:val="Textoindependiente"/>
        <w:spacing w:before="4"/>
        <w:rPr>
          <w:sz w:val="23"/>
        </w:rPr>
      </w:pPr>
    </w:p>
    <w:tbl>
      <w:tblPr>
        <w:tblStyle w:val="TableNormal"/>
        <w:tblW w:w="0" w:type="auto"/>
        <w:tblInd w:w="51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2189"/>
      </w:tblGrid>
      <w:tr w:rsidR="00B56DF4" w14:paraId="6416E8A8" w14:textId="77777777" w:rsidTr="00C044B8">
        <w:trPr>
          <w:trHeight w:val="249"/>
        </w:trPr>
        <w:tc>
          <w:tcPr>
            <w:tcW w:w="5036" w:type="dxa"/>
            <w:tcBorders>
              <w:bottom w:val="single" w:sz="4" w:space="0" w:color="FFFFFF"/>
              <w:right w:val="single" w:sz="4" w:space="0" w:color="FFFFFF"/>
            </w:tcBorders>
            <w:shd w:val="clear" w:color="auto" w:fill="24A792"/>
          </w:tcPr>
          <w:p w14:paraId="5E466E49" w14:textId="77777777" w:rsidR="00B56DF4" w:rsidRDefault="00B56DF4" w:rsidP="00C044B8">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24A792"/>
          </w:tcPr>
          <w:p w14:paraId="4F01C4C7" w14:textId="77777777" w:rsidR="00B56DF4" w:rsidRDefault="00CD2CD2" w:rsidP="00C044B8">
            <w:pPr>
              <w:pStyle w:val="TableParagraph"/>
              <w:spacing w:line="217" w:lineRule="exact"/>
              <w:ind w:left="813" w:right="803"/>
              <w:jc w:val="center"/>
              <w:rPr>
                <w:b/>
                <w:sz w:val="18"/>
              </w:rPr>
            </w:pPr>
            <w:r>
              <w:rPr>
                <w:b/>
                <w:color w:val="FFFFFF"/>
                <w:sz w:val="18"/>
              </w:rPr>
              <w:t>2021</w:t>
            </w:r>
          </w:p>
        </w:tc>
        <w:tc>
          <w:tcPr>
            <w:tcW w:w="2189" w:type="dxa"/>
            <w:tcBorders>
              <w:left w:val="single" w:sz="4" w:space="0" w:color="FFFFFF"/>
              <w:bottom w:val="single" w:sz="4" w:space="0" w:color="FFFFFF"/>
            </w:tcBorders>
            <w:shd w:val="clear" w:color="auto" w:fill="24A792"/>
          </w:tcPr>
          <w:p w14:paraId="11E6F377" w14:textId="77777777" w:rsidR="00B56DF4" w:rsidRDefault="00CD2CD2" w:rsidP="00C044B8">
            <w:pPr>
              <w:pStyle w:val="TableParagraph"/>
              <w:spacing w:line="217" w:lineRule="exact"/>
              <w:ind w:left="845" w:right="834"/>
              <w:jc w:val="center"/>
              <w:rPr>
                <w:b/>
                <w:sz w:val="18"/>
              </w:rPr>
            </w:pPr>
            <w:r>
              <w:rPr>
                <w:b/>
                <w:color w:val="FFFFFF"/>
                <w:sz w:val="18"/>
              </w:rPr>
              <w:t>2020</w:t>
            </w:r>
          </w:p>
        </w:tc>
      </w:tr>
      <w:tr w:rsidR="00B56DF4" w14:paraId="6CDDDA57" w14:textId="77777777" w:rsidTr="00C044B8">
        <w:trPr>
          <w:trHeight w:val="264"/>
        </w:trPr>
        <w:tc>
          <w:tcPr>
            <w:tcW w:w="5036" w:type="dxa"/>
            <w:tcBorders>
              <w:top w:val="single" w:sz="4" w:space="0" w:color="FFFFFF"/>
              <w:bottom w:val="nil"/>
              <w:right w:val="nil"/>
            </w:tcBorders>
          </w:tcPr>
          <w:p w14:paraId="5DE8595C" w14:textId="77777777" w:rsidR="00B56DF4" w:rsidRDefault="00B56DF4" w:rsidP="00C044B8">
            <w:pPr>
              <w:pStyle w:val="TableParagraph"/>
              <w:spacing w:line="217" w:lineRule="exact"/>
              <w:ind w:left="69"/>
              <w:jc w:val="left"/>
              <w:rPr>
                <w:sz w:val="18"/>
              </w:rPr>
            </w:pPr>
            <w:r>
              <w:rPr>
                <w:sz w:val="18"/>
              </w:rPr>
              <w:t>Proveedores por Pagar a Corto Plazo</w:t>
            </w:r>
          </w:p>
        </w:tc>
        <w:tc>
          <w:tcPr>
            <w:tcW w:w="2126" w:type="dxa"/>
            <w:tcBorders>
              <w:top w:val="single" w:sz="4" w:space="0" w:color="FFFFFF"/>
              <w:left w:val="nil"/>
              <w:bottom w:val="nil"/>
              <w:right w:val="nil"/>
            </w:tcBorders>
          </w:tcPr>
          <w:p w14:paraId="35B90094" w14:textId="77777777" w:rsidR="00B56DF4" w:rsidRDefault="00D64927" w:rsidP="00C044B8">
            <w:pPr>
              <w:pStyle w:val="TableParagraph"/>
              <w:spacing w:before="21"/>
              <w:ind w:right="62"/>
              <w:rPr>
                <w:sz w:val="18"/>
              </w:rPr>
            </w:pPr>
            <w:r>
              <w:rPr>
                <w:sz w:val="18"/>
              </w:rPr>
              <w:t>307</w:t>
            </w:r>
          </w:p>
        </w:tc>
        <w:tc>
          <w:tcPr>
            <w:tcW w:w="2189" w:type="dxa"/>
            <w:tcBorders>
              <w:top w:val="single" w:sz="4" w:space="0" w:color="FFFFFF"/>
              <w:left w:val="nil"/>
              <w:bottom w:val="nil"/>
            </w:tcBorders>
          </w:tcPr>
          <w:p w14:paraId="155805A9" w14:textId="77777777" w:rsidR="00B56DF4" w:rsidRDefault="00A4513F" w:rsidP="00C044B8">
            <w:pPr>
              <w:pStyle w:val="TableParagraph"/>
              <w:spacing w:before="21"/>
              <w:ind w:right="56"/>
              <w:rPr>
                <w:sz w:val="18"/>
              </w:rPr>
            </w:pPr>
            <w:r>
              <w:rPr>
                <w:sz w:val="18"/>
              </w:rPr>
              <w:t>307</w:t>
            </w:r>
          </w:p>
        </w:tc>
      </w:tr>
      <w:tr w:rsidR="00B56DF4" w14:paraId="5FAE71D3" w14:textId="77777777" w:rsidTr="00C044B8">
        <w:trPr>
          <w:trHeight w:val="316"/>
        </w:trPr>
        <w:tc>
          <w:tcPr>
            <w:tcW w:w="5036" w:type="dxa"/>
            <w:tcBorders>
              <w:top w:val="nil"/>
              <w:bottom w:val="single" w:sz="4" w:space="0" w:color="FFFFFF"/>
              <w:right w:val="nil"/>
            </w:tcBorders>
          </w:tcPr>
          <w:p w14:paraId="160E336B" w14:textId="77777777" w:rsidR="00B56DF4" w:rsidRDefault="00B56DF4" w:rsidP="00C044B8">
            <w:pPr>
              <w:pStyle w:val="TableParagraph"/>
              <w:spacing w:before="25"/>
              <w:ind w:left="69"/>
              <w:jc w:val="left"/>
              <w:rPr>
                <w:sz w:val="18"/>
              </w:rPr>
            </w:pPr>
            <w:r>
              <w:rPr>
                <w:sz w:val="18"/>
              </w:rPr>
              <w:t>Retenciones y Contribuciones por Pagar a Corto Plazo</w:t>
            </w:r>
          </w:p>
        </w:tc>
        <w:tc>
          <w:tcPr>
            <w:tcW w:w="2126" w:type="dxa"/>
            <w:tcBorders>
              <w:top w:val="nil"/>
              <w:left w:val="nil"/>
              <w:bottom w:val="single" w:sz="4" w:space="0" w:color="FFFFFF"/>
              <w:right w:val="nil"/>
            </w:tcBorders>
          </w:tcPr>
          <w:p w14:paraId="39D7546E" w14:textId="77777777" w:rsidR="00B56DF4" w:rsidRDefault="00B56DF4" w:rsidP="00C044B8">
            <w:pPr>
              <w:pStyle w:val="TableParagraph"/>
              <w:spacing w:before="45"/>
              <w:ind w:right="62"/>
              <w:rPr>
                <w:sz w:val="18"/>
              </w:rPr>
            </w:pPr>
            <w:r>
              <w:rPr>
                <w:sz w:val="18"/>
              </w:rPr>
              <w:t>2</w:t>
            </w:r>
          </w:p>
        </w:tc>
        <w:tc>
          <w:tcPr>
            <w:tcW w:w="2189" w:type="dxa"/>
            <w:tcBorders>
              <w:top w:val="nil"/>
              <w:left w:val="nil"/>
              <w:bottom w:val="single" w:sz="4" w:space="0" w:color="FFFFFF"/>
            </w:tcBorders>
          </w:tcPr>
          <w:p w14:paraId="14CEE185" w14:textId="77777777" w:rsidR="00B56DF4" w:rsidRDefault="00B56DF4" w:rsidP="00C044B8">
            <w:pPr>
              <w:pStyle w:val="TableParagraph"/>
              <w:spacing w:before="45"/>
              <w:ind w:right="57"/>
              <w:rPr>
                <w:sz w:val="18"/>
              </w:rPr>
            </w:pPr>
            <w:r>
              <w:rPr>
                <w:sz w:val="18"/>
              </w:rPr>
              <w:t>2</w:t>
            </w:r>
          </w:p>
        </w:tc>
      </w:tr>
      <w:tr w:rsidR="00B56DF4" w14:paraId="40490F27" w14:textId="77777777" w:rsidTr="00C044B8">
        <w:trPr>
          <w:trHeight w:val="249"/>
        </w:trPr>
        <w:tc>
          <w:tcPr>
            <w:tcW w:w="5036" w:type="dxa"/>
            <w:tcBorders>
              <w:top w:val="single" w:sz="4" w:space="0" w:color="FFFFFF"/>
              <w:left w:val="nil"/>
              <w:bottom w:val="nil"/>
              <w:right w:val="single" w:sz="4" w:space="0" w:color="FFFFFF"/>
            </w:tcBorders>
            <w:shd w:val="clear" w:color="auto" w:fill="D9D9D9"/>
          </w:tcPr>
          <w:p w14:paraId="42518292" w14:textId="77777777" w:rsidR="00B56DF4" w:rsidRDefault="00B56DF4" w:rsidP="00C044B8">
            <w:pPr>
              <w:pStyle w:val="TableParagraph"/>
              <w:spacing w:line="217" w:lineRule="exact"/>
              <w:ind w:left="74"/>
              <w:jc w:val="left"/>
              <w:rPr>
                <w:b/>
                <w:sz w:val="18"/>
              </w:rPr>
            </w:pPr>
            <w:r>
              <w:rPr>
                <w:b/>
                <w:sz w:val="18"/>
              </w:rPr>
              <w:t>Total</w:t>
            </w:r>
          </w:p>
        </w:tc>
        <w:tc>
          <w:tcPr>
            <w:tcW w:w="2126" w:type="dxa"/>
            <w:tcBorders>
              <w:top w:val="single" w:sz="4" w:space="0" w:color="FFFFFF"/>
              <w:left w:val="single" w:sz="4" w:space="0" w:color="FFFFFF"/>
              <w:bottom w:val="nil"/>
              <w:right w:val="single" w:sz="4" w:space="0" w:color="FFFFFF"/>
            </w:tcBorders>
            <w:shd w:val="clear" w:color="auto" w:fill="D9D9D9"/>
          </w:tcPr>
          <w:p w14:paraId="4C0AE97D" w14:textId="77777777" w:rsidR="00B56DF4" w:rsidRDefault="00D64927" w:rsidP="00C044B8">
            <w:pPr>
              <w:pStyle w:val="TableParagraph"/>
              <w:spacing w:before="31" w:line="198" w:lineRule="exact"/>
              <w:ind w:right="54"/>
              <w:rPr>
                <w:b/>
                <w:sz w:val="18"/>
              </w:rPr>
            </w:pPr>
            <w:r>
              <w:rPr>
                <w:b/>
                <w:sz w:val="18"/>
              </w:rPr>
              <w:t>309</w:t>
            </w:r>
          </w:p>
        </w:tc>
        <w:tc>
          <w:tcPr>
            <w:tcW w:w="2189" w:type="dxa"/>
            <w:tcBorders>
              <w:top w:val="single" w:sz="4" w:space="0" w:color="FFFFFF"/>
              <w:left w:val="single" w:sz="4" w:space="0" w:color="FFFFFF"/>
              <w:bottom w:val="nil"/>
              <w:right w:val="nil"/>
            </w:tcBorders>
            <w:shd w:val="clear" w:color="auto" w:fill="D9D9D9"/>
          </w:tcPr>
          <w:p w14:paraId="59AC4111" w14:textId="77777777" w:rsidR="00B56DF4" w:rsidRDefault="00A4513F" w:rsidP="00C044B8">
            <w:pPr>
              <w:pStyle w:val="TableParagraph"/>
              <w:spacing w:before="31" w:line="198" w:lineRule="exact"/>
              <w:ind w:right="61"/>
              <w:rPr>
                <w:b/>
                <w:sz w:val="18"/>
              </w:rPr>
            </w:pPr>
            <w:r>
              <w:rPr>
                <w:b/>
                <w:sz w:val="18"/>
              </w:rPr>
              <w:t>309</w:t>
            </w:r>
          </w:p>
        </w:tc>
      </w:tr>
    </w:tbl>
    <w:p w14:paraId="4DD72D2C" w14:textId="77777777" w:rsidR="00B56DF4" w:rsidRDefault="00B56DF4" w:rsidP="00B56DF4">
      <w:pPr>
        <w:pStyle w:val="Textoindependiente"/>
        <w:rPr>
          <w:sz w:val="20"/>
        </w:rPr>
      </w:pPr>
    </w:p>
    <w:p w14:paraId="52ECE14D" w14:textId="77777777" w:rsidR="00B56DF4" w:rsidRDefault="00B56DF4" w:rsidP="00B56DF4">
      <w:pPr>
        <w:pStyle w:val="Textoindependiente"/>
        <w:spacing w:before="8"/>
        <w:rPr>
          <w:sz w:val="26"/>
        </w:rPr>
      </w:pPr>
    </w:p>
    <w:tbl>
      <w:tblPr>
        <w:tblStyle w:val="TableNormal"/>
        <w:tblW w:w="0" w:type="auto"/>
        <w:tblInd w:w="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643"/>
        <w:gridCol w:w="1802"/>
        <w:gridCol w:w="1802"/>
      </w:tblGrid>
      <w:tr w:rsidR="003D5916" w14:paraId="699D2CA8" w14:textId="77777777" w:rsidTr="00EF79F6">
        <w:trPr>
          <w:trHeight w:val="182"/>
        </w:trPr>
        <w:tc>
          <w:tcPr>
            <w:tcW w:w="5643" w:type="dxa"/>
            <w:tcBorders>
              <w:bottom w:val="single" w:sz="4" w:space="0" w:color="FFFFFF"/>
              <w:right w:val="single" w:sz="4" w:space="0" w:color="FFFFFF"/>
            </w:tcBorders>
            <w:shd w:val="clear" w:color="auto" w:fill="24A792"/>
          </w:tcPr>
          <w:p w14:paraId="648C2B86" w14:textId="77777777" w:rsidR="003D5916" w:rsidRDefault="003D5916" w:rsidP="00C044B8">
            <w:pPr>
              <w:pStyle w:val="TableParagraph"/>
              <w:spacing w:before="83" w:line="198" w:lineRule="exact"/>
              <w:ind w:left="69"/>
              <w:jc w:val="left"/>
              <w:rPr>
                <w:b/>
                <w:sz w:val="18"/>
              </w:rPr>
            </w:pPr>
            <w:r>
              <w:rPr>
                <w:b/>
                <w:color w:val="FFFFFF"/>
                <w:sz w:val="18"/>
              </w:rPr>
              <w:t>PROVEEDORES POR PAGAR A CORTO PLAZO</w:t>
            </w:r>
          </w:p>
        </w:tc>
        <w:tc>
          <w:tcPr>
            <w:tcW w:w="1802" w:type="dxa"/>
            <w:tcBorders>
              <w:left w:val="single" w:sz="4" w:space="0" w:color="FFFFFF"/>
              <w:bottom w:val="single" w:sz="4" w:space="0" w:color="FFFFFF"/>
            </w:tcBorders>
            <w:shd w:val="clear" w:color="auto" w:fill="24A792"/>
          </w:tcPr>
          <w:p w14:paraId="706EAABD" w14:textId="77777777" w:rsidR="003D5916" w:rsidRDefault="003F28CC" w:rsidP="00C044B8">
            <w:pPr>
              <w:pStyle w:val="TableParagraph"/>
              <w:spacing w:before="52"/>
              <w:ind w:right="54"/>
              <w:rPr>
                <w:b/>
                <w:sz w:val="18"/>
              </w:rPr>
            </w:pPr>
            <w:r>
              <w:rPr>
                <w:b/>
                <w:sz w:val="18"/>
              </w:rPr>
              <w:t>307</w:t>
            </w:r>
          </w:p>
        </w:tc>
        <w:tc>
          <w:tcPr>
            <w:tcW w:w="1802" w:type="dxa"/>
            <w:tcBorders>
              <w:left w:val="single" w:sz="4" w:space="0" w:color="FFFFFF"/>
              <w:bottom w:val="single" w:sz="4" w:space="0" w:color="FFFFFF"/>
            </w:tcBorders>
            <w:shd w:val="clear" w:color="auto" w:fill="24A792"/>
          </w:tcPr>
          <w:p w14:paraId="6099068D" w14:textId="77777777" w:rsidR="003D5916" w:rsidRDefault="003D5916" w:rsidP="00C044B8">
            <w:pPr>
              <w:pStyle w:val="TableParagraph"/>
              <w:spacing w:before="52"/>
              <w:ind w:right="54"/>
              <w:rPr>
                <w:b/>
                <w:sz w:val="18"/>
              </w:rPr>
            </w:pPr>
          </w:p>
        </w:tc>
      </w:tr>
      <w:tr w:rsidR="003F28CC" w14:paraId="0224B7C9" w14:textId="77777777" w:rsidTr="00EF79F6">
        <w:trPr>
          <w:trHeight w:val="946"/>
        </w:trPr>
        <w:tc>
          <w:tcPr>
            <w:tcW w:w="5643" w:type="dxa"/>
            <w:tcBorders>
              <w:top w:val="single" w:sz="4" w:space="0" w:color="FFFFFF"/>
              <w:bottom w:val="nil"/>
              <w:right w:val="nil"/>
            </w:tcBorders>
          </w:tcPr>
          <w:p w14:paraId="4DC71647" w14:textId="77777777" w:rsidR="003F28CC" w:rsidRDefault="003F28CC" w:rsidP="003F28CC">
            <w:pPr>
              <w:pStyle w:val="TableParagraph"/>
              <w:spacing w:before="81"/>
              <w:ind w:left="124"/>
              <w:jc w:val="left"/>
              <w:rPr>
                <w:sz w:val="18"/>
              </w:rPr>
            </w:pPr>
            <w:r>
              <w:rPr>
                <w:sz w:val="18"/>
              </w:rPr>
              <w:t>CD Mer SA de CV</w:t>
            </w:r>
          </w:p>
          <w:p w14:paraId="69AE7530" w14:textId="77777777" w:rsidR="003F28CC" w:rsidRDefault="003F28CC" w:rsidP="003F28CC">
            <w:pPr>
              <w:pStyle w:val="TableParagraph"/>
              <w:spacing w:before="81"/>
              <w:ind w:left="124"/>
              <w:jc w:val="left"/>
              <w:rPr>
                <w:sz w:val="18"/>
              </w:rPr>
            </w:pPr>
            <w:r>
              <w:rPr>
                <w:sz w:val="18"/>
              </w:rPr>
              <w:t>Nancy Chan Pech</w:t>
            </w:r>
          </w:p>
          <w:p w14:paraId="64D292A5" w14:textId="77777777" w:rsidR="003F28CC" w:rsidRDefault="003F28CC" w:rsidP="003F28CC">
            <w:pPr>
              <w:pStyle w:val="TableParagraph"/>
              <w:spacing w:before="81"/>
              <w:ind w:left="124"/>
              <w:jc w:val="left"/>
              <w:rPr>
                <w:sz w:val="18"/>
              </w:rPr>
            </w:pPr>
            <w:r>
              <w:rPr>
                <w:sz w:val="18"/>
              </w:rPr>
              <w:t xml:space="preserve">Rubén Alejandro Maya </w:t>
            </w:r>
            <w:proofErr w:type="spellStart"/>
            <w:r>
              <w:rPr>
                <w:sz w:val="18"/>
              </w:rPr>
              <w:t>Ku</w:t>
            </w:r>
            <w:proofErr w:type="spellEnd"/>
          </w:p>
          <w:p w14:paraId="7D50A678" w14:textId="77777777" w:rsidR="003F28CC" w:rsidRPr="005A17DF" w:rsidRDefault="003F28CC" w:rsidP="003F28CC">
            <w:r>
              <w:t xml:space="preserve">  María Loida Tun </w:t>
            </w:r>
            <w:proofErr w:type="spellStart"/>
            <w:r>
              <w:t>Choc</w:t>
            </w:r>
            <w:proofErr w:type="spellEnd"/>
          </w:p>
        </w:tc>
        <w:tc>
          <w:tcPr>
            <w:tcW w:w="1802" w:type="dxa"/>
            <w:tcBorders>
              <w:top w:val="single" w:sz="4" w:space="0" w:color="FFFFFF"/>
              <w:left w:val="nil"/>
              <w:bottom w:val="nil"/>
            </w:tcBorders>
          </w:tcPr>
          <w:p w14:paraId="1A0F4454" w14:textId="77777777" w:rsidR="003F28CC" w:rsidRDefault="003F28CC" w:rsidP="003F28CC">
            <w:pPr>
              <w:pStyle w:val="TableParagraph"/>
              <w:spacing w:before="50"/>
              <w:ind w:right="57"/>
              <w:rPr>
                <w:sz w:val="18"/>
              </w:rPr>
            </w:pPr>
            <w:r>
              <w:rPr>
                <w:sz w:val="18"/>
              </w:rPr>
              <w:t>66</w:t>
            </w:r>
          </w:p>
          <w:p w14:paraId="56BD125F" w14:textId="77777777" w:rsidR="003F28CC" w:rsidRDefault="003F28CC" w:rsidP="003F28CC">
            <w:pPr>
              <w:pStyle w:val="TableParagraph"/>
              <w:spacing w:before="50"/>
              <w:ind w:right="57"/>
              <w:rPr>
                <w:sz w:val="18"/>
              </w:rPr>
            </w:pPr>
            <w:r>
              <w:rPr>
                <w:sz w:val="18"/>
              </w:rPr>
              <w:t>2</w:t>
            </w:r>
          </w:p>
          <w:p w14:paraId="2E76A7C5" w14:textId="77777777" w:rsidR="003F28CC" w:rsidRDefault="003F28CC" w:rsidP="003F28CC">
            <w:pPr>
              <w:pStyle w:val="TableParagraph"/>
              <w:spacing w:before="50"/>
              <w:ind w:right="57"/>
              <w:rPr>
                <w:sz w:val="18"/>
              </w:rPr>
            </w:pPr>
            <w:r>
              <w:rPr>
                <w:sz w:val="18"/>
              </w:rPr>
              <w:t>36</w:t>
            </w:r>
          </w:p>
          <w:p w14:paraId="190F0191" w14:textId="77777777" w:rsidR="003F28CC" w:rsidRDefault="003F28CC" w:rsidP="003F28CC">
            <w:pPr>
              <w:pStyle w:val="TableParagraph"/>
              <w:spacing w:before="50"/>
              <w:ind w:right="57"/>
              <w:rPr>
                <w:sz w:val="18"/>
              </w:rPr>
            </w:pPr>
            <w:r>
              <w:rPr>
                <w:sz w:val="18"/>
              </w:rPr>
              <w:t>131</w:t>
            </w:r>
          </w:p>
          <w:p w14:paraId="6FBBD8B6" w14:textId="77777777" w:rsidR="003F28CC" w:rsidRDefault="003F28CC" w:rsidP="003F28CC">
            <w:pPr>
              <w:pStyle w:val="TableParagraph"/>
              <w:spacing w:before="50"/>
              <w:ind w:right="57"/>
              <w:rPr>
                <w:sz w:val="18"/>
              </w:rPr>
            </w:pPr>
          </w:p>
        </w:tc>
        <w:tc>
          <w:tcPr>
            <w:tcW w:w="1802" w:type="dxa"/>
            <w:tcBorders>
              <w:top w:val="single" w:sz="4" w:space="0" w:color="FFFFFF"/>
              <w:left w:val="nil"/>
              <w:bottom w:val="nil"/>
            </w:tcBorders>
          </w:tcPr>
          <w:p w14:paraId="1475B16F" w14:textId="77777777" w:rsidR="003F28CC" w:rsidRDefault="003F28CC" w:rsidP="003F28CC">
            <w:pPr>
              <w:pStyle w:val="TableParagraph"/>
              <w:spacing w:before="50"/>
              <w:ind w:right="57"/>
              <w:rPr>
                <w:sz w:val="18"/>
              </w:rPr>
            </w:pPr>
          </w:p>
        </w:tc>
      </w:tr>
      <w:tr w:rsidR="003F28CC" w14:paraId="593BBAAD" w14:textId="77777777" w:rsidTr="00EF79F6">
        <w:trPr>
          <w:trHeight w:val="10"/>
        </w:trPr>
        <w:tc>
          <w:tcPr>
            <w:tcW w:w="5643" w:type="dxa"/>
            <w:tcBorders>
              <w:top w:val="nil"/>
              <w:right w:val="nil"/>
            </w:tcBorders>
          </w:tcPr>
          <w:p w14:paraId="55AB3FEF" w14:textId="77777777" w:rsidR="003F28CC" w:rsidRPr="00674EC1" w:rsidRDefault="003F28CC" w:rsidP="003F28CC">
            <w:pPr>
              <w:pStyle w:val="TableParagraph"/>
              <w:spacing w:before="57" w:line="198" w:lineRule="exact"/>
              <w:jc w:val="left"/>
              <w:rPr>
                <w:sz w:val="18"/>
                <w:lang w:val="en-US"/>
              </w:rPr>
            </w:pPr>
            <w:r w:rsidRPr="00674EC1">
              <w:rPr>
                <w:sz w:val="18"/>
                <w:lang w:val="en-US"/>
              </w:rPr>
              <w:t xml:space="preserve">   Ruth Suni Arely Maldonado </w:t>
            </w:r>
            <w:proofErr w:type="spellStart"/>
            <w:r w:rsidRPr="00674EC1">
              <w:rPr>
                <w:sz w:val="18"/>
                <w:lang w:val="en-US"/>
              </w:rPr>
              <w:t>Chuc</w:t>
            </w:r>
            <w:proofErr w:type="spellEnd"/>
          </w:p>
        </w:tc>
        <w:tc>
          <w:tcPr>
            <w:tcW w:w="1802" w:type="dxa"/>
            <w:tcBorders>
              <w:top w:val="nil"/>
              <w:left w:val="nil"/>
            </w:tcBorders>
          </w:tcPr>
          <w:p w14:paraId="25C08A39" w14:textId="77777777" w:rsidR="003F28CC" w:rsidRDefault="003F28CC" w:rsidP="003F28CC">
            <w:pPr>
              <w:pStyle w:val="TableParagraph"/>
              <w:spacing w:before="26"/>
              <w:ind w:right="57"/>
              <w:rPr>
                <w:sz w:val="18"/>
              </w:rPr>
            </w:pPr>
            <w:r>
              <w:rPr>
                <w:sz w:val="18"/>
              </w:rPr>
              <w:t>72</w:t>
            </w:r>
          </w:p>
        </w:tc>
        <w:tc>
          <w:tcPr>
            <w:tcW w:w="1802" w:type="dxa"/>
            <w:tcBorders>
              <w:top w:val="nil"/>
              <w:left w:val="nil"/>
            </w:tcBorders>
          </w:tcPr>
          <w:p w14:paraId="66836161" w14:textId="77777777" w:rsidR="003F28CC" w:rsidRDefault="003F28CC" w:rsidP="003F28CC">
            <w:pPr>
              <w:pStyle w:val="TableParagraph"/>
              <w:spacing w:before="26"/>
              <w:ind w:right="57"/>
              <w:jc w:val="left"/>
              <w:rPr>
                <w:sz w:val="18"/>
              </w:rPr>
            </w:pPr>
          </w:p>
        </w:tc>
      </w:tr>
    </w:tbl>
    <w:p w14:paraId="63756306" w14:textId="77777777" w:rsidR="00B56DF4" w:rsidRDefault="00B56DF4" w:rsidP="00B56DF4">
      <w:pPr>
        <w:pStyle w:val="Textoindependiente"/>
        <w:rPr>
          <w:sz w:val="28"/>
        </w:rPr>
      </w:pPr>
    </w:p>
    <w:p w14:paraId="2964D7C4" w14:textId="77777777" w:rsidR="00B56DF4" w:rsidRDefault="00B56DF4" w:rsidP="00B56DF4">
      <w:pPr>
        <w:pStyle w:val="Ttulo2"/>
        <w:spacing w:before="214" w:line="276" w:lineRule="auto"/>
        <w:ind w:right="4179"/>
      </w:pPr>
      <w:r>
        <w:t>NOTAS AL ESTADO DE ACTIVIDADES INGRESOS Y OTROS BENEFICIOS</w:t>
      </w:r>
    </w:p>
    <w:p w14:paraId="1CB633FA" w14:textId="77777777" w:rsidR="00B56DF4" w:rsidRDefault="00B56DF4" w:rsidP="00B56DF4">
      <w:pPr>
        <w:pStyle w:val="Textoindependiente"/>
        <w:spacing w:before="1"/>
        <w:rPr>
          <w:b/>
          <w:sz w:val="23"/>
        </w:rPr>
      </w:pPr>
    </w:p>
    <w:p w14:paraId="14F4B306" w14:textId="5D8451C3" w:rsidR="00B56DF4" w:rsidRDefault="00B56DF4" w:rsidP="00B56DF4">
      <w:pPr>
        <w:pStyle w:val="Textoindependiente"/>
        <w:spacing w:line="273" w:lineRule="auto"/>
        <w:ind w:left="762" w:right="894"/>
        <w:jc w:val="both"/>
      </w:pPr>
      <w:r>
        <w:t>La</w:t>
      </w:r>
      <w:r>
        <w:rPr>
          <w:spacing w:val="-8"/>
        </w:rPr>
        <w:t xml:space="preserve"> </w:t>
      </w:r>
      <w:r>
        <w:t>composición</w:t>
      </w:r>
      <w:r>
        <w:rPr>
          <w:spacing w:val="-6"/>
        </w:rPr>
        <w:t xml:space="preserve"> </w:t>
      </w:r>
      <w:r>
        <w:t>de</w:t>
      </w:r>
      <w:r>
        <w:rPr>
          <w:spacing w:val="-6"/>
        </w:rPr>
        <w:t xml:space="preserve"> </w:t>
      </w:r>
      <w:r>
        <w:t>los</w:t>
      </w:r>
      <w:r>
        <w:rPr>
          <w:spacing w:val="-3"/>
        </w:rPr>
        <w:t xml:space="preserve"> </w:t>
      </w:r>
      <w:r>
        <w:t>mismos</w:t>
      </w:r>
      <w:r>
        <w:rPr>
          <w:spacing w:val="-7"/>
        </w:rPr>
        <w:t xml:space="preserve"> </w:t>
      </w:r>
      <w:r>
        <w:t>del</w:t>
      </w:r>
      <w:r>
        <w:rPr>
          <w:spacing w:val="-5"/>
        </w:rPr>
        <w:t xml:space="preserve"> </w:t>
      </w:r>
      <w:r>
        <w:t>1</w:t>
      </w:r>
      <w:r>
        <w:rPr>
          <w:spacing w:val="-5"/>
        </w:rPr>
        <w:t xml:space="preserve"> </w:t>
      </w:r>
      <w:r>
        <w:t>de</w:t>
      </w:r>
      <w:r>
        <w:rPr>
          <w:spacing w:val="-6"/>
        </w:rPr>
        <w:t xml:space="preserve"> </w:t>
      </w:r>
      <w:r>
        <w:t>enero</w:t>
      </w:r>
      <w:r>
        <w:rPr>
          <w:spacing w:val="-8"/>
        </w:rPr>
        <w:t xml:space="preserve"> </w:t>
      </w:r>
      <w:r>
        <w:t>al</w:t>
      </w:r>
      <w:r>
        <w:rPr>
          <w:spacing w:val="-5"/>
        </w:rPr>
        <w:t xml:space="preserve"> </w:t>
      </w:r>
      <w:r w:rsidR="00D15669">
        <w:t>31</w:t>
      </w:r>
      <w:r>
        <w:rPr>
          <w:spacing w:val="-3"/>
        </w:rPr>
        <w:t xml:space="preserve"> </w:t>
      </w:r>
      <w:r>
        <w:t>de</w:t>
      </w:r>
      <w:r w:rsidR="00D15669">
        <w:rPr>
          <w:spacing w:val="-6"/>
        </w:rPr>
        <w:t xml:space="preserve"> </w:t>
      </w:r>
      <w:r w:rsidR="00030CCE">
        <w:rPr>
          <w:spacing w:val="-6"/>
        </w:rPr>
        <w:t>enero</w:t>
      </w:r>
      <w:r>
        <w:rPr>
          <w:spacing w:val="-6"/>
        </w:rPr>
        <w:t xml:space="preserve"> </w:t>
      </w:r>
      <w:r>
        <w:t>de</w:t>
      </w:r>
      <w:r>
        <w:rPr>
          <w:spacing w:val="-2"/>
        </w:rPr>
        <w:t xml:space="preserve"> </w:t>
      </w:r>
      <w:r w:rsidR="00D15669">
        <w:t>2021</w:t>
      </w:r>
      <w:r>
        <w:rPr>
          <w:spacing w:val="-4"/>
        </w:rPr>
        <w:t xml:space="preserve"> </w:t>
      </w:r>
      <w:r>
        <w:t>y</w:t>
      </w:r>
      <w:r>
        <w:rPr>
          <w:spacing w:val="-5"/>
        </w:rPr>
        <w:t xml:space="preserve"> </w:t>
      </w:r>
      <w:r w:rsidR="00D15669">
        <w:t>ejercicio 2020</w:t>
      </w:r>
      <w:r>
        <w:t xml:space="preserve"> se presenta en el siguiente</w:t>
      </w:r>
      <w:r>
        <w:rPr>
          <w:spacing w:val="-5"/>
        </w:rPr>
        <w:t xml:space="preserve"> </w:t>
      </w:r>
      <w:r>
        <w:t>cuadro:</w:t>
      </w:r>
    </w:p>
    <w:p w14:paraId="0A849F4F" w14:textId="77777777" w:rsidR="00B56DF4" w:rsidRDefault="00B56DF4" w:rsidP="00B56DF4">
      <w:pPr>
        <w:pStyle w:val="Textoindependiente"/>
        <w:spacing w:before="8"/>
        <w:rPr>
          <w:sz w:val="23"/>
        </w:rPr>
      </w:pPr>
    </w:p>
    <w:tbl>
      <w:tblPr>
        <w:tblStyle w:val="TableNormal"/>
        <w:tblW w:w="0" w:type="auto"/>
        <w:tblInd w:w="6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1"/>
        <w:gridCol w:w="1778"/>
        <w:gridCol w:w="987"/>
        <w:gridCol w:w="1685"/>
        <w:gridCol w:w="868"/>
      </w:tblGrid>
      <w:tr w:rsidR="00B56DF4" w14:paraId="431F5C38" w14:textId="77777777" w:rsidTr="00101111">
        <w:trPr>
          <w:trHeight w:val="222"/>
        </w:trPr>
        <w:tc>
          <w:tcPr>
            <w:tcW w:w="3831" w:type="dxa"/>
            <w:vMerge w:val="restart"/>
            <w:tcBorders>
              <w:bottom w:val="single" w:sz="4" w:space="0" w:color="FFFFFF"/>
              <w:right w:val="single" w:sz="4" w:space="0" w:color="FFFFFF"/>
            </w:tcBorders>
            <w:shd w:val="clear" w:color="auto" w:fill="24A792"/>
          </w:tcPr>
          <w:p w14:paraId="1CE06109" w14:textId="77777777" w:rsidR="00B56DF4" w:rsidRDefault="00B56DF4" w:rsidP="00C044B8">
            <w:pPr>
              <w:pStyle w:val="TableParagraph"/>
              <w:spacing w:before="8"/>
              <w:jc w:val="left"/>
              <w:rPr>
                <w:sz w:val="18"/>
              </w:rPr>
            </w:pPr>
          </w:p>
          <w:p w14:paraId="66F746BF" w14:textId="77777777" w:rsidR="00B56DF4" w:rsidRDefault="00B56DF4" w:rsidP="00C044B8">
            <w:pPr>
              <w:pStyle w:val="TableParagraph"/>
              <w:spacing w:before="1"/>
              <w:ind w:left="1463" w:right="1456"/>
              <w:jc w:val="center"/>
              <w:rPr>
                <w:b/>
                <w:sz w:val="16"/>
              </w:rPr>
            </w:pPr>
            <w:r>
              <w:rPr>
                <w:b/>
                <w:color w:val="FFFFFF"/>
                <w:sz w:val="16"/>
              </w:rPr>
              <w:t>INGRESOS</w:t>
            </w:r>
          </w:p>
        </w:tc>
        <w:tc>
          <w:tcPr>
            <w:tcW w:w="2765" w:type="dxa"/>
            <w:gridSpan w:val="2"/>
            <w:tcBorders>
              <w:left w:val="single" w:sz="4" w:space="0" w:color="FFFFFF"/>
              <w:bottom w:val="single" w:sz="4" w:space="0" w:color="FFFFFF"/>
              <w:right w:val="single" w:sz="4" w:space="0" w:color="FFFFFF"/>
            </w:tcBorders>
            <w:shd w:val="clear" w:color="auto" w:fill="24A792"/>
          </w:tcPr>
          <w:p w14:paraId="3761FB3C" w14:textId="77777777" w:rsidR="00B56DF4" w:rsidRDefault="00235B6C" w:rsidP="00C044B8">
            <w:pPr>
              <w:pStyle w:val="TableParagraph"/>
              <w:spacing w:line="191" w:lineRule="exact"/>
              <w:ind w:left="1156" w:right="1150"/>
              <w:jc w:val="center"/>
              <w:rPr>
                <w:b/>
                <w:sz w:val="16"/>
              </w:rPr>
            </w:pPr>
            <w:r>
              <w:rPr>
                <w:b/>
                <w:color w:val="FFFFFF"/>
                <w:sz w:val="16"/>
              </w:rPr>
              <w:t>2021</w:t>
            </w:r>
          </w:p>
        </w:tc>
        <w:tc>
          <w:tcPr>
            <w:tcW w:w="2553" w:type="dxa"/>
            <w:gridSpan w:val="2"/>
            <w:tcBorders>
              <w:left w:val="single" w:sz="4" w:space="0" w:color="FFFFFF"/>
              <w:bottom w:val="single" w:sz="4" w:space="0" w:color="FFFFFF"/>
            </w:tcBorders>
            <w:shd w:val="clear" w:color="auto" w:fill="24A792"/>
          </w:tcPr>
          <w:p w14:paraId="44EFEB36" w14:textId="77777777" w:rsidR="00B56DF4" w:rsidRDefault="00235B6C" w:rsidP="00C044B8">
            <w:pPr>
              <w:pStyle w:val="TableParagraph"/>
              <w:spacing w:line="191" w:lineRule="exact"/>
              <w:ind w:left="1051" w:right="1043"/>
              <w:jc w:val="center"/>
              <w:rPr>
                <w:b/>
                <w:sz w:val="16"/>
              </w:rPr>
            </w:pPr>
            <w:r>
              <w:rPr>
                <w:b/>
                <w:color w:val="FFFFFF"/>
                <w:sz w:val="16"/>
              </w:rPr>
              <w:t>2020</w:t>
            </w:r>
          </w:p>
        </w:tc>
      </w:tr>
      <w:tr w:rsidR="00B56DF4" w14:paraId="25450444" w14:textId="77777777" w:rsidTr="00101111">
        <w:trPr>
          <w:trHeight w:val="444"/>
        </w:trPr>
        <w:tc>
          <w:tcPr>
            <w:tcW w:w="3831" w:type="dxa"/>
            <w:vMerge/>
            <w:tcBorders>
              <w:top w:val="nil"/>
              <w:bottom w:val="single" w:sz="4" w:space="0" w:color="FFFFFF"/>
              <w:right w:val="single" w:sz="4" w:space="0" w:color="FFFFFF"/>
            </w:tcBorders>
            <w:shd w:val="clear" w:color="auto" w:fill="24A792"/>
          </w:tcPr>
          <w:p w14:paraId="2521B5E0" w14:textId="77777777" w:rsidR="00B56DF4" w:rsidRDefault="00B56DF4" w:rsidP="00C044B8">
            <w:pPr>
              <w:rPr>
                <w:sz w:val="2"/>
                <w:szCs w:val="2"/>
              </w:rPr>
            </w:pPr>
          </w:p>
        </w:tc>
        <w:tc>
          <w:tcPr>
            <w:tcW w:w="1778" w:type="dxa"/>
            <w:tcBorders>
              <w:top w:val="single" w:sz="4" w:space="0" w:color="FFFFFF"/>
              <w:left w:val="single" w:sz="4" w:space="0" w:color="FFFFFF"/>
              <w:bottom w:val="single" w:sz="4" w:space="0" w:color="FFFFFF"/>
              <w:right w:val="single" w:sz="4" w:space="0" w:color="FFFFFF"/>
            </w:tcBorders>
            <w:shd w:val="clear" w:color="auto" w:fill="24A792"/>
          </w:tcPr>
          <w:p w14:paraId="194B0A93" w14:textId="77777777" w:rsidR="00B56DF4" w:rsidRDefault="00B56DF4" w:rsidP="00C044B8">
            <w:pPr>
              <w:pStyle w:val="TableParagraph"/>
              <w:spacing w:line="191" w:lineRule="exact"/>
              <w:ind w:left="361" w:right="310"/>
              <w:jc w:val="center"/>
              <w:rPr>
                <w:b/>
                <w:sz w:val="16"/>
              </w:rPr>
            </w:pPr>
            <w:r>
              <w:rPr>
                <w:b/>
                <w:color w:val="FFFFFF"/>
                <w:sz w:val="16"/>
              </w:rPr>
              <w:t>SALDO</w:t>
            </w:r>
          </w:p>
          <w:p w14:paraId="6EE165B8" w14:textId="77777777" w:rsidR="00B56DF4" w:rsidRDefault="00B56DF4" w:rsidP="00C044B8">
            <w:pPr>
              <w:pStyle w:val="TableParagraph"/>
              <w:spacing w:before="27"/>
              <w:ind w:left="361" w:right="356"/>
              <w:jc w:val="center"/>
              <w:rPr>
                <w:b/>
                <w:sz w:val="16"/>
              </w:rPr>
            </w:pPr>
            <w:r>
              <w:rPr>
                <w:b/>
                <w:color w:val="FFFFFF"/>
                <w:sz w:val="16"/>
              </w:rPr>
              <w:t>ACUMULADO</w:t>
            </w:r>
          </w:p>
        </w:tc>
        <w:tc>
          <w:tcPr>
            <w:tcW w:w="987" w:type="dxa"/>
            <w:tcBorders>
              <w:top w:val="single" w:sz="4" w:space="0" w:color="FFFFFF"/>
              <w:left w:val="single" w:sz="4" w:space="0" w:color="FFFFFF"/>
              <w:bottom w:val="single" w:sz="4" w:space="0" w:color="FFFFFF"/>
              <w:right w:val="single" w:sz="4" w:space="0" w:color="FFFFFF"/>
            </w:tcBorders>
            <w:shd w:val="clear" w:color="auto" w:fill="24A792"/>
          </w:tcPr>
          <w:p w14:paraId="58082626" w14:textId="77777777" w:rsidR="00B56DF4" w:rsidRDefault="00B56DF4" w:rsidP="00C044B8">
            <w:pPr>
              <w:pStyle w:val="TableParagraph"/>
              <w:spacing w:before="108"/>
              <w:ind w:left="58"/>
              <w:jc w:val="center"/>
              <w:rPr>
                <w:b/>
                <w:sz w:val="16"/>
              </w:rPr>
            </w:pPr>
            <w:r>
              <w:rPr>
                <w:b/>
                <w:color w:val="FFFFFF"/>
                <w:sz w:val="16"/>
              </w:rPr>
              <w:t>%</w:t>
            </w:r>
          </w:p>
        </w:tc>
        <w:tc>
          <w:tcPr>
            <w:tcW w:w="1685" w:type="dxa"/>
            <w:tcBorders>
              <w:top w:val="single" w:sz="4" w:space="0" w:color="FFFFFF"/>
              <w:left w:val="single" w:sz="4" w:space="0" w:color="FFFFFF"/>
              <w:bottom w:val="single" w:sz="4" w:space="0" w:color="FFFFFF"/>
              <w:right w:val="single" w:sz="4" w:space="0" w:color="FFFFFF"/>
            </w:tcBorders>
            <w:shd w:val="clear" w:color="auto" w:fill="24A792"/>
          </w:tcPr>
          <w:p w14:paraId="4BAC65A2" w14:textId="77777777" w:rsidR="00B56DF4" w:rsidRDefault="00B56DF4" w:rsidP="00C044B8">
            <w:pPr>
              <w:pStyle w:val="TableParagraph"/>
              <w:spacing w:line="191" w:lineRule="exact"/>
              <w:ind w:left="299" w:right="248"/>
              <w:jc w:val="center"/>
              <w:rPr>
                <w:b/>
                <w:sz w:val="16"/>
              </w:rPr>
            </w:pPr>
            <w:r>
              <w:rPr>
                <w:b/>
                <w:color w:val="FFFFFF"/>
                <w:sz w:val="16"/>
              </w:rPr>
              <w:t>SALDO</w:t>
            </w:r>
          </w:p>
          <w:p w14:paraId="2FC3CBEC" w14:textId="77777777" w:rsidR="00B56DF4" w:rsidRDefault="00B56DF4" w:rsidP="00C044B8">
            <w:pPr>
              <w:pStyle w:val="TableParagraph"/>
              <w:spacing w:before="27"/>
              <w:ind w:left="299" w:right="294"/>
              <w:jc w:val="center"/>
              <w:rPr>
                <w:b/>
                <w:sz w:val="16"/>
              </w:rPr>
            </w:pPr>
            <w:r>
              <w:rPr>
                <w:b/>
                <w:color w:val="FFFFFF"/>
                <w:sz w:val="16"/>
              </w:rPr>
              <w:t>ACUMULADO</w:t>
            </w:r>
          </w:p>
        </w:tc>
        <w:tc>
          <w:tcPr>
            <w:tcW w:w="868" w:type="dxa"/>
            <w:tcBorders>
              <w:top w:val="single" w:sz="4" w:space="0" w:color="FFFFFF"/>
              <w:left w:val="single" w:sz="4" w:space="0" w:color="FFFFFF"/>
              <w:bottom w:val="single" w:sz="4" w:space="0" w:color="FFFFFF"/>
            </w:tcBorders>
            <w:shd w:val="clear" w:color="auto" w:fill="24A792"/>
          </w:tcPr>
          <w:p w14:paraId="0572EEEF" w14:textId="77777777" w:rsidR="00B56DF4" w:rsidRDefault="00B56DF4" w:rsidP="00C044B8">
            <w:pPr>
              <w:pStyle w:val="TableParagraph"/>
              <w:spacing w:before="108"/>
              <w:ind w:left="55"/>
              <w:jc w:val="center"/>
              <w:rPr>
                <w:b/>
                <w:sz w:val="16"/>
              </w:rPr>
            </w:pPr>
            <w:r>
              <w:rPr>
                <w:b/>
                <w:color w:val="FFFFFF"/>
                <w:sz w:val="16"/>
              </w:rPr>
              <w:t>%</w:t>
            </w:r>
          </w:p>
        </w:tc>
      </w:tr>
      <w:tr w:rsidR="00B56DF4" w14:paraId="32B6DE4F" w14:textId="77777777" w:rsidTr="00101111">
        <w:trPr>
          <w:trHeight w:val="220"/>
        </w:trPr>
        <w:tc>
          <w:tcPr>
            <w:tcW w:w="3831" w:type="dxa"/>
            <w:tcBorders>
              <w:top w:val="single" w:sz="4" w:space="0" w:color="FFFFFF"/>
              <w:bottom w:val="nil"/>
              <w:right w:val="nil"/>
            </w:tcBorders>
          </w:tcPr>
          <w:p w14:paraId="63C17C71" w14:textId="77777777" w:rsidR="00B56DF4" w:rsidRDefault="00B56DF4" w:rsidP="00C044B8">
            <w:pPr>
              <w:pStyle w:val="TableParagraph"/>
              <w:spacing w:line="191" w:lineRule="exact"/>
              <w:ind w:left="69"/>
              <w:jc w:val="left"/>
              <w:rPr>
                <w:sz w:val="16"/>
              </w:rPr>
            </w:pPr>
            <w:r>
              <w:rPr>
                <w:sz w:val="16"/>
              </w:rPr>
              <w:t>Ingresos de la gestión</w:t>
            </w:r>
          </w:p>
        </w:tc>
        <w:tc>
          <w:tcPr>
            <w:tcW w:w="1778" w:type="dxa"/>
            <w:tcBorders>
              <w:top w:val="single" w:sz="4" w:space="0" w:color="FFFFFF"/>
              <w:left w:val="nil"/>
              <w:bottom w:val="nil"/>
              <w:right w:val="nil"/>
            </w:tcBorders>
          </w:tcPr>
          <w:p w14:paraId="10CFEFCB" w14:textId="77777777" w:rsidR="00B56DF4" w:rsidRDefault="001B7AFC" w:rsidP="00C044B8">
            <w:pPr>
              <w:pStyle w:val="TableParagraph"/>
              <w:spacing w:before="12" w:line="188" w:lineRule="exact"/>
              <w:ind w:right="61"/>
              <w:rPr>
                <w:sz w:val="16"/>
              </w:rPr>
            </w:pPr>
            <w:r>
              <w:rPr>
                <w:sz w:val="16"/>
              </w:rPr>
              <w:t>37</w:t>
            </w:r>
          </w:p>
        </w:tc>
        <w:tc>
          <w:tcPr>
            <w:tcW w:w="987" w:type="dxa"/>
            <w:tcBorders>
              <w:top w:val="single" w:sz="4" w:space="0" w:color="FFFFFF"/>
              <w:left w:val="nil"/>
              <w:bottom w:val="nil"/>
              <w:right w:val="nil"/>
            </w:tcBorders>
          </w:tcPr>
          <w:p w14:paraId="142EF213" w14:textId="77777777" w:rsidR="00B56DF4" w:rsidRDefault="00D57A1E" w:rsidP="00C044B8">
            <w:pPr>
              <w:pStyle w:val="TableParagraph"/>
              <w:spacing w:before="27" w:line="174" w:lineRule="exact"/>
              <w:ind w:right="59"/>
              <w:rPr>
                <w:sz w:val="16"/>
              </w:rPr>
            </w:pPr>
            <w:r>
              <w:rPr>
                <w:sz w:val="16"/>
              </w:rPr>
              <w:t>100</w:t>
            </w:r>
            <w:r w:rsidR="00B56DF4">
              <w:rPr>
                <w:sz w:val="16"/>
              </w:rPr>
              <w:t>%</w:t>
            </w:r>
          </w:p>
        </w:tc>
        <w:tc>
          <w:tcPr>
            <w:tcW w:w="1685" w:type="dxa"/>
            <w:tcBorders>
              <w:top w:val="single" w:sz="4" w:space="0" w:color="FFFFFF"/>
              <w:left w:val="nil"/>
              <w:bottom w:val="nil"/>
              <w:right w:val="nil"/>
            </w:tcBorders>
          </w:tcPr>
          <w:p w14:paraId="680986A3" w14:textId="77777777" w:rsidR="00B56DF4" w:rsidRDefault="00CA2722" w:rsidP="00C044B8">
            <w:pPr>
              <w:pStyle w:val="TableParagraph"/>
              <w:spacing w:before="4" w:line="196" w:lineRule="exact"/>
              <w:ind w:right="62"/>
              <w:rPr>
                <w:sz w:val="18"/>
              </w:rPr>
            </w:pPr>
            <w:r>
              <w:rPr>
                <w:sz w:val="18"/>
              </w:rPr>
              <w:t>1,194</w:t>
            </w:r>
          </w:p>
        </w:tc>
        <w:tc>
          <w:tcPr>
            <w:tcW w:w="868" w:type="dxa"/>
            <w:tcBorders>
              <w:top w:val="single" w:sz="4" w:space="0" w:color="FFFFFF"/>
              <w:left w:val="nil"/>
              <w:bottom w:val="nil"/>
            </w:tcBorders>
          </w:tcPr>
          <w:p w14:paraId="507EFCD9" w14:textId="77777777" w:rsidR="00B56DF4" w:rsidRDefault="004213CF" w:rsidP="00C044B8">
            <w:pPr>
              <w:pStyle w:val="TableParagraph"/>
              <w:spacing w:before="27" w:line="174" w:lineRule="exact"/>
              <w:ind w:right="56"/>
              <w:rPr>
                <w:sz w:val="16"/>
              </w:rPr>
            </w:pPr>
            <w:r>
              <w:rPr>
                <w:sz w:val="16"/>
              </w:rPr>
              <w:t>19.27</w:t>
            </w:r>
            <w:r w:rsidR="00B56DF4">
              <w:rPr>
                <w:sz w:val="16"/>
              </w:rPr>
              <w:t>%</w:t>
            </w:r>
          </w:p>
        </w:tc>
      </w:tr>
      <w:tr w:rsidR="00B56DF4" w14:paraId="5078311C" w14:textId="77777777" w:rsidTr="00101111">
        <w:trPr>
          <w:trHeight w:val="443"/>
        </w:trPr>
        <w:tc>
          <w:tcPr>
            <w:tcW w:w="3831" w:type="dxa"/>
            <w:tcBorders>
              <w:top w:val="nil"/>
              <w:bottom w:val="nil"/>
              <w:right w:val="nil"/>
            </w:tcBorders>
          </w:tcPr>
          <w:p w14:paraId="2C7B4F7F" w14:textId="77777777" w:rsidR="00B56DF4" w:rsidRDefault="00B56DF4" w:rsidP="00C044B8">
            <w:pPr>
              <w:pStyle w:val="TableParagraph"/>
              <w:ind w:left="69"/>
              <w:jc w:val="left"/>
              <w:rPr>
                <w:sz w:val="16"/>
              </w:rPr>
            </w:pPr>
            <w:r>
              <w:rPr>
                <w:sz w:val="16"/>
              </w:rPr>
              <w:t>Participaciones, aportaciones, transferencias,</w:t>
            </w:r>
          </w:p>
          <w:p w14:paraId="11A589F7" w14:textId="77777777" w:rsidR="00B56DF4" w:rsidRDefault="007277B9" w:rsidP="00C044B8">
            <w:pPr>
              <w:pStyle w:val="TableParagraph"/>
              <w:spacing w:before="28"/>
              <w:ind w:left="69"/>
              <w:jc w:val="left"/>
              <w:rPr>
                <w:sz w:val="16"/>
              </w:rPr>
            </w:pPr>
            <w:r>
              <w:rPr>
                <w:sz w:val="16"/>
              </w:rPr>
              <w:t>Asignaciones</w:t>
            </w:r>
            <w:r w:rsidR="00B56DF4">
              <w:rPr>
                <w:sz w:val="16"/>
              </w:rPr>
              <w:t>, subsidios y otras ayudas.</w:t>
            </w:r>
          </w:p>
        </w:tc>
        <w:tc>
          <w:tcPr>
            <w:tcW w:w="1778" w:type="dxa"/>
            <w:tcBorders>
              <w:top w:val="nil"/>
              <w:left w:val="nil"/>
              <w:bottom w:val="nil"/>
              <w:right w:val="nil"/>
            </w:tcBorders>
          </w:tcPr>
          <w:p w14:paraId="16AA7F82" w14:textId="77777777" w:rsidR="00B56DF4" w:rsidRDefault="001B7AFC" w:rsidP="00C044B8">
            <w:pPr>
              <w:pStyle w:val="TableParagraph"/>
              <w:spacing w:before="125"/>
              <w:ind w:right="61"/>
              <w:rPr>
                <w:sz w:val="16"/>
              </w:rPr>
            </w:pPr>
            <w:r>
              <w:rPr>
                <w:sz w:val="16"/>
              </w:rPr>
              <w:t>0</w:t>
            </w:r>
          </w:p>
        </w:tc>
        <w:tc>
          <w:tcPr>
            <w:tcW w:w="987" w:type="dxa"/>
            <w:tcBorders>
              <w:top w:val="nil"/>
              <w:left w:val="nil"/>
              <w:bottom w:val="nil"/>
              <w:right w:val="nil"/>
            </w:tcBorders>
          </w:tcPr>
          <w:p w14:paraId="25EA493D" w14:textId="77777777" w:rsidR="00B56DF4" w:rsidRDefault="00B56DF4" w:rsidP="00C044B8">
            <w:pPr>
              <w:pStyle w:val="TableParagraph"/>
              <w:spacing w:before="8"/>
              <w:jc w:val="left"/>
              <w:rPr>
                <w:sz w:val="20"/>
              </w:rPr>
            </w:pPr>
          </w:p>
          <w:p w14:paraId="280866AE" w14:textId="77777777" w:rsidR="00B56DF4" w:rsidRDefault="00D57A1E" w:rsidP="00C044B8">
            <w:pPr>
              <w:pStyle w:val="TableParagraph"/>
              <w:spacing w:line="174" w:lineRule="exact"/>
              <w:ind w:right="59"/>
              <w:rPr>
                <w:sz w:val="16"/>
              </w:rPr>
            </w:pPr>
            <w:r>
              <w:rPr>
                <w:sz w:val="16"/>
              </w:rPr>
              <w:t>0.00</w:t>
            </w:r>
            <w:r w:rsidR="00B56DF4">
              <w:rPr>
                <w:sz w:val="16"/>
              </w:rPr>
              <w:t>%</w:t>
            </w:r>
          </w:p>
        </w:tc>
        <w:tc>
          <w:tcPr>
            <w:tcW w:w="1685" w:type="dxa"/>
            <w:tcBorders>
              <w:top w:val="nil"/>
              <w:left w:val="nil"/>
              <w:bottom w:val="nil"/>
              <w:right w:val="nil"/>
            </w:tcBorders>
          </w:tcPr>
          <w:p w14:paraId="6557D98E" w14:textId="77777777" w:rsidR="00B56DF4" w:rsidRDefault="00B56DF4" w:rsidP="00C044B8">
            <w:pPr>
              <w:pStyle w:val="TableParagraph"/>
              <w:spacing w:before="10"/>
              <w:jc w:val="left"/>
              <w:rPr>
                <w:sz w:val="18"/>
              </w:rPr>
            </w:pPr>
          </w:p>
          <w:p w14:paraId="76420D33" w14:textId="77777777" w:rsidR="00B56DF4" w:rsidRDefault="00272DE9" w:rsidP="00C044B8">
            <w:pPr>
              <w:pStyle w:val="TableParagraph"/>
              <w:spacing w:line="196" w:lineRule="exact"/>
              <w:ind w:right="64"/>
              <w:rPr>
                <w:sz w:val="18"/>
              </w:rPr>
            </w:pPr>
            <w:r>
              <w:rPr>
                <w:sz w:val="18"/>
              </w:rPr>
              <w:t>5,000</w:t>
            </w:r>
          </w:p>
        </w:tc>
        <w:tc>
          <w:tcPr>
            <w:tcW w:w="868" w:type="dxa"/>
            <w:tcBorders>
              <w:top w:val="nil"/>
              <w:left w:val="nil"/>
              <w:bottom w:val="nil"/>
            </w:tcBorders>
          </w:tcPr>
          <w:p w14:paraId="5F015DF4" w14:textId="77777777" w:rsidR="00B56DF4" w:rsidRDefault="00B56DF4" w:rsidP="00C044B8">
            <w:pPr>
              <w:pStyle w:val="TableParagraph"/>
              <w:spacing w:before="8"/>
              <w:jc w:val="left"/>
              <w:rPr>
                <w:sz w:val="20"/>
              </w:rPr>
            </w:pPr>
          </w:p>
          <w:p w14:paraId="527E405E" w14:textId="77777777" w:rsidR="00B56DF4" w:rsidRDefault="004213CF" w:rsidP="00C044B8">
            <w:pPr>
              <w:pStyle w:val="TableParagraph"/>
              <w:spacing w:line="174" w:lineRule="exact"/>
              <w:ind w:right="56"/>
              <w:rPr>
                <w:sz w:val="16"/>
              </w:rPr>
            </w:pPr>
            <w:r>
              <w:rPr>
                <w:sz w:val="16"/>
              </w:rPr>
              <w:t>80.70</w:t>
            </w:r>
            <w:r w:rsidR="00B56DF4">
              <w:rPr>
                <w:sz w:val="16"/>
              </w:rPr>
              <w:t>%</w:t>
            </w:r>
          </w:p>
        </w:tc>
      </w:tr>
      <w:tr w:rsidR="00B56DF4" w14:paraId="5D7BF429" w14:textId="77777777" w:rsidTr="00101111">
        <w:trPr>
          <w:trHeight w:val="222"/>
        </w:trPr>
        <w:tc>
          <w:tcPr>
            <w:tcW w:w="3831" w:type="dxa"/>
            <w:tcBorders>
              <w:top w:val="nil"/>
              <w:bottom w:val="single" w:sz="4" w:space="0" w:color="FFFFFF"/>
              <w:right w:val="nil"/>
            </w:tcBorders>
          </w:tcPr>
          <w:p w14:paraId="2E00ECA5" w14:textId="77777777" w:rsidR="00B56DF4" w:rsidRDefault="00B56DF4" w:rsidP="00C044B8">
            <w:pPr>
              <w:pStyle w:val="TableParagraph"/>
              <w:ind w:left="69"/>
              <w:jc w:val="left"/>
              <w:rPr>
                <w:sz w:val="16"/>
              </w:rPr>
            </w:pPr>
            <w:r>
              <w:rPr>
                <w:sz w:val="16"/>
              </w:rPr>
              <w:t>Otros ingresos y beneficios</w:t>
            </w:r>
          </w:p>
        </w:tc>
        <w:tc>
          <w:tcPr>
            <w:tcW w:w="1778" w:type="dxa"/>
            <w:tcBorders>
              <w:top w:val="nil"/>
              <w:left w:val="nil"/>
              <w:bottom w:val="single" w:sz="4" w:space="0" w:color="FFFFFF"/>
              <w:right w:val="nil"/>
            </w:tcBorders>
          </w:tcPr>
          <w:p w14:paraId="748337E0" w14:textId="77777777" w:rsidR="00B56DF4" w:rsidRDefault="001B7AFC" w:rsidP="00C044B8">
            <w:pPr>
              <w:pStyle w:val="TableParagraph"/>
              <w:spacing w:before="15" w:line="188" w:lineRule="exact"/>
              <w:ind w:right="60"/>
              <w:rPr>
                <w:sz w:val="16"/>
              </w:rPr>
            </w:pPr>
            <w:r>
              <w:rPr>
                <w:sz w:val="16"/>
              </w:rPr>
              <w:t>0</w:t>
            </w:r>
          </w:p>
        </w:tc>
        <w:tc>
          <w:tcPr>
            <w:tcW w:w="987" w:type="dxa"/>
            <w:tcBorders>
              <w:top w:val="nil"/>
              <w:left w:val="nil"/>
              <w:bottom w:val="single" w:sz="4" w:space="0" w:color="FFFFFF"/>
              <w:right w:val="nil"/>
            </w:tcBorders>
          </w:tcPr>
          <w:p w14:paraId="69038695" w14:textId="77777777" w:rsidR="00B56DF4" w:rsidRDefault="00D57A1E" w:rsidP="00C044B8">
            <w:pPr>
              <w:pStyle w:val="TableParagraph"/>
              <w:spacing w:before="29" w:line="173" w:lineRule="exact"/>
              <w:ind w:right="59"/>
              <w:rPr>
                <w:sz w:val="16"/>
              </w:rPr>
            </w:pPr>
            <w:r>
              <w:rPr>
                <w:sz w:val="16"/>
              </w:rPr>
              <w:t>0.00</w:t>
            </w:r>
            <w:r w:rsidR="00B56DF4">
              <w:rPr>
                <w:sz w:val="16"/>
              </w:rPr>
              <w:t>%</w:t>
            </w:r>
          </w:p>
        </w:tc>
        <w:tc>
          <w:tcPr>
            <w:tcW w:w="1685" w:type="dxa"/>
            <w:tcBorders>
              <w:top w:val="nil"/>
              <w:left w:val="nil"/>
              <w:bottom w:val="single" w:sz="4" w:space="0" w:color="FFFFFF"/>
              <w:right w:val="nil"/>
            </w:tcBorders>
          </w:tcPr>
          <w:p w14:paraId="474EE5DC" w14:textId="77777777" w:rsidR="00B56DF4" w:rsidRDefault="00272DE9" w:rsidP="00C044B8">
            <w:pPr>
              <w:pStyle w:val="TableParagraph"/>
              <w:spacing w:before="7" w:line="196" w:lineRule="exact"/>
              <w:ind w:right="64"/>
              <w:rPr>
                <w:sz w:val="18"/>
              </w:rPr>
            </w:pPr>
            <w:r>
              <w:rPr>
                <w:sz w:val="18"/>
              </w:rPr>
              <w:t>2</w:t>
            </w:r>
          </w:p>
        </w:tc>
        <w:tc>
          <w:tcPr>
            <w:tcW w:w="868" w:type="dxa"/>
            <w:tcBorders>
              <w:top w:val="nil"/>
              <w:left w:val="nil"/>
              <w:bottom w:val="single" w:sz="4" w:space="0" w:color="FFFFFF"/>
            </w:tcBorders>
          </w:tcPr>
          <w:p w14:paraId="38D4F9B2" w14:textId="77777777" w:rsidR="00B56DF4" w:rsidRDefault="004213CF" w:rsidP="00C044B8">
            <w:pPr>
              <w:pStyle w:val="TableParagraph"/>
              <w:spacing w:before="29" w:line="173" w:lineRule="exact"/>
              <w:ind w:right="56"/>
              <w:rPr>
                <w:sz w:val="16"/>
              </w:rPr>
            </w:pPr>
            <w:r>
              <w:rPr>
                <w:sz w:val="16"/>
              </w:rPr>
              <w:t>0.03</w:t>
            </w:r>
            <w:r w:rsidR="00B56DF4">
              <w:rPr>
                <w:sz w:val="16"/>
              </w:rPr>
              <w:t>%</w:t>
            </w:r>
          </w:p>
        </w:tc>
      </w:tr>
      <w:tr w:rsidR="00B56DF4" w14:paraId="64A728E8" w14:textId="77777777" w:rsidTr="00101111">
        <w:trPr>
          <w:trHeight w:val="222"/>
        </w:trPr>
        <w:tc>
          <w:tcPr>
            <w:tcW w:w="3831" w:type="dxa"/>
            <w:tcBorders>
              <w:top w:val="single" w:sz="4" w:space="0" w:color="FFFFFF"/>
              <w:left w:val="nil"/>
              <w:bottom w:val="nil"/>
              <w:right w:val="single" w:sz="4" w:space="0" w:color="FFFFFF"/>
            </w:tcBorders>
            <w:shd w:val="clear" w:color="auto" w:fill="D9D9D9"/>
          </w:tcPr>
          <w:p w14:paraId="7752A235" w14:textId="77777777" w:rsidR="00B56DF4" w:rsidRDefault="00B56DF4" w:rsidP="00C044B8">
            <w:pPr>
              <w:pStyle w:val="TableParagraph"/>
              <w:spacing w:line="191" w:lineRule="exact"/>
              <w:ind w:left="74"/>
              <w:jc w:val="left"/>
              <w:rPr>
                <w:sz w:val="16"/>
              </w:rPr>
            </w:pPr>
            <w:r>
              <w:rPr>
                <w:sz w:val="16"/>
              </w:rPr>
              <w:t>Total</w:t>
            </w:r>
          </w:p>
        </w:tc>
        <w:tc>
          <w:tcPr>
            <w:tcW w:w="1778" w:type="dxa"/>
            <w:tcBorders>
              <w:top w:val="single" w:sz="4" w:space="0" w:color="FFFFFF"/>
              <w:left w:val="single" w:sz="4" w:space="0" w:color="FFFFFF"/>
              <w:bottom w:val="nil"/>
              <w:right w:val="single" w:sz="4" w:space="0" w:color="FFFFFF"/>
            </w:tcBorders>
            <w:shd w:val="clear" w:color="auto" w:fill="D9D9D9"/>
          </w:tcPr>
          <w:p w14:paraId="3825B8E0" w14:textId="77777777" w:rsidR="00B56DF4" w:rsidRDefault="00385EF5" w:rsidP="00C044B8">
            <w:pPr>
              <w:pStyle w:val="TableParagraph"/>
              <w:spacing w:before="4" w:line="198" w:lineRule="exact"/>
              <w:ind w:right="56"/>
              <w:rPr>
                <w:b/>
                <w:sz w:val="18"/>
              </w:rPr>
            </w:pPr>
            <w:r>
              <w:rPr>
                <w:b/>
                <w:sz w:val="18"/>
              </w:rPr>
              <w:t>37</w:t>
            </w:r>
          </w:p>
        </w:tc>
        <w:tc>
          <w:tcPr>
            <w:tcW w:w="987" w:type="dxa"/>
            <w:tcBorders>
              <w:top w:val="single" w:sz="4" w:space="0" w:color="FFFFFF"/>
              <w:left w:val="single" w:sz="4" w:space="0" w:color="FFFFFF"/>
              <w:bottom w:val="nil"/>
              <w:right w:val="single" w:sz="4" w:space="0" w:color="FFFFFF"/>
            </w:tcBorders>
            <w:shd w:val="clear" w:color="auto" w:fill="D9D9D9"/>
          </w:tcPr>
          <w:p w14:paraId="1A323953" w14:textId="77777777" w:rsidR="00B56DF4" w:rsidRDefault="00B56DF4" w:rsidP="00C044B8">
            <w:pPr>
              <w:pStyle w:val="TableParagraph"/>
              <w:spacing w:before="4" w:line="198" w:lineRule="exact"/>
              <w:ind w:right="54"/>
              <w:rPr>
                <w:b/>
                <w:sz w:val="18"/>
              </w:rPr>
            </w:pPr>
            <w:r>
              <w:rPr>
                <w:b/>
                <w:sz w:val="18"/>
              </w:rPr>
              <w:t>100%</w:t>
            </w:r>
          </w:p>
        </w:tc>
        <w:tc>
          <w:tcPr>
            <w:tcW w:w="1685" w:type="dxa"/>
            <w:tcBorders>
              <w:top w:val="single" w:sz="4" w:space="0" w:color="FFFFFF"/>
              <w:left w:val="single" w:sz="4" w:space="0" w:color="FFFFFF"/>
              <w:bottom w:val="nil"/>
              <w:right w:val="single" w:sz="4" w:space="0" w:color="FFFFFF"/>
            </w:tcBorders>
            <w:shd w:val="clear" w:color="auto" w:fill="D9D9D9"/>
          </w:tcPr>
          <w:p w14:paraId="13CDF7BA" w14:textId="77777777" w:rsidR="00B56DF4" w:rsidRDefault="00272DE9" w:rsidP="00C044B8">
            <w:pPr>
              <w:pStyle w:val="TableParagraph"/>
              <w:spacing w:before="4" w:line="198" w:lineRule="exact"/>
              <w:ind w:right="58"/>
              <w:rPr>
                <w:b/>
                <w:sz w:val="18"/>
              </w:rPr>
            </w:pPr>
            <w:r>
              <w:rPr>
                <w:b/>
                <w:sz w:val="18"/>
              </w:rPr>
              <w:t>6,196</w:t>
            </w:r>
          </w:p>
        </w:tc>
        <w:tc>
          <w:tcPr>
            <w:tcW w:w="868" w:type="dxa"/>
            <w:tcBorders>
              <w:top w:val="single" w:sz="4" w:space="0" w:color="FFFFFF"/>
              <w:left w:val="single" w:sz="4" w:space="0" w:color="FFFFFF"/>
              <w:bottom w:val="nil"/>
              <w:right w:val="nil"/>
            </w:tcBorders>
            <w:shd w:val="clear" w:color="auto" w:fill="D9D9D9"/>
          </w:tcPr>
          <w:p w14:paraId="5FA5547D" w14:textId="77777777" w:rsidR="00B56DF4" w:rsidRDefault="00B56DF4" w:rsidP="00C044B8">
            <w:pPr>
              <w:pStyle w:val="TableParagraph"/>
              <w:spacing w:before="27" w:line="176" w:lineRule="exact"/>
              <w:ind w:right="60"/>
              <w:rPr>
                <w:b/>
                <w:sz w:val="16"/>
              </w:rPr>
            </w:pPr>
            <w:r>
              <w:rPr>
                <w:b/>
                <w:sz w:val="16"/>
              </w:rPr>
              <w:t>100%</w:t>
            </w:r>
          </w:p>
        </w:tc>
      </w:tr>
    </w:tbl>
    <w:p w14:paraId="7BD942E4" w14:textId="77777777" w:rsidR="00B56DF4" w:rsidRDefault="00B56DF4" w:rsidP="00B56DF4">
      <w:pPr>
        <w:pStyle w:val="Textoindependiente"/>
        <w:rPr>
          <w:sz w:val="28"/>
        </w:rPr>
      </w:pPr>
    </w:p>
    <w:p w14:paraId="58E81345" w14:textId="77777777" w:rsidR="00B56DF4" w:rsidRDefault="00B56DF4" w:rsidP="00B56DF4">
      <w:pPr>
        <w:pStyle w:val="Textoindependiente"/>
        <w:rPr>
          <w:sz w:val="28"/>
        </w:rPr>
      </w:pPr>
    </w:p>
    <w:p w14:paraId="5A383460" w14:textId="77777777" w:rsidR="00B56DF4" w:rsidRDefault="00B56DF4" w:rsidP="00B56DF4">
      <w:pPr>
        <w:ind w:right="2282"/>
        <w:rPr>
          <w:sz w:val="21"/>
        </w:rPr>
        <w:sectPr w:rsidR="00B56DF4">
          <w:pgSz w:w="12240" w:h="15840"/>
          <w:pgMar w:top="1500" w:right="800" w:bottom="280" w:left="940" w:header="720" w:footer="720" w:gutter="0"/>
          <w:cols w:space="720"/>
        </w:sectPr>
      </w:pPr>
    </w:p>
    <w:p w14:paraId="393E3FCF" w14:textId="77777777" w:rsidR="00B56DF4" w:rsidRDefault="00B56DF4" w:rsidP="00B56DF4">
      <w:pPr>
        <w:pStyle w:val="Textoindependiente"/>
        <w:rPr>
          <w:sz w:val="23"/>
        </w:rPr>
      </w:pPr>
    </w:p>
    <w:p w14:paraId="2422C87C" w14:textId="77777777" w:rsidR="00B56DF4" w:rsidRPr="008B7E4F" w:rsidRDefault="00B56DF4" w:rsidP="00B56DF4">
      <w:pPr>
        <w:pStyle w:val="Ttulo2"/>
      </w:pPr>
      <w:r w:rsidRPr="008B7E4F">
        <w:t>GASTOS Y OTRAS PÉRDIDAS</w:t>
      </w:r>
    </w:p>
    <w:p w14:paraId="6572002E" w14:textId="77777777" w:rsidR="00B56DF4" w:rsidRDefault="00B56DF4" w:rsidP="00B56DF4">
      <w:pPr>
        <w:pStyle w:val="Textoindependiente"/>
        <w:spacing w:before="44" w:line="273" w:lineRule="auto"/>
        <w:ind w:left="762" w:right="934"/>
      </w:pPr>
      <w:r w:rsidRPr="008B7E4F">
        <w:t>La composición de</w:t>
      </w:r>
      <w:r w:rsidR="004F1521" w:rsidRPr="008B7E4F">
        <w:t xml:space="preserve"> los gast</w:t>
      </w:r>
      <w:r w:rsidR="00D57A1E" w:rsidRPr="008B7E4F">
        <w:t>os del 1 de enero al 31 de enero de 2021 y ejercicio 2020</w:t>
      </w:r>
      <w:r w:rsidRPr="008B7E4F">
        <w:t xml:space="preserve"> se presenta en el siguiente cuadro:</w:t>
      </w:r>
    </w:p>
    <w:p w14:paraId="617DDB52" w14:textId="77777777" w:rsidR="00B56DF4" w:rsidRDefault="00B56DF4" w:rsidP="00B56DF4">
      <w:pPr>
        <w:pStyle w:val="Textoindependiente"/>
        <w:spacing w:before="8"/>
        <w:rPr>
          <w:sz w:val="23"/>
        </w:rPr>
      </w:pPr>
    </w:p>
    <w:tbl>
      <w:tblPr>
        <w:tblStyle w:val="TableNormal"/>
        <w:tblW w:w="0" w:type="auto"/>
        <w:tblInd w:w="628" w:type="dxa"/>
        <w:tblLayout w:type="fixed"/>
        <w:tblLook w:val="01E0" w:firstRow="1" w:lastRow="1" w:firstColumn="1" w:lastColumn="1" w:noHBand="0" w:noVBand="0"/>
      </w:tblPr>
      <w:tblGrid>
        <w:gridCol w:w="3831"/>
        <w:gridCol w:w="1700"/>
        <w:gridCol w:w="1066"/>
        <w:gridCol w:w="1559"/>
        <w:gridCol w:w="992"/>
      </w:tblGrid>
      <w:tr w:rsidR="00B56DF4" w14:paraId="60EF459D" w14:textId="77777777" w:rsidTr="00C044B8">
        <w:trPr>
          <w:trHeight w:val="222"/>
        </w:trPr>
        <w:tc>
          <w:tcPr>
            <w:tcW w:w="3831" w:type="dxa"/>
            <w:vMerge w:val="restart"/>
            <w:tcBorders>
              <w:top w:val="single" w:sz="4" w:space="0" w:color="D9D9D9"/>
              <w:left w:val="single" w:sz="4" w:space="0" w:color="D9D9D9"/>
              <w:right w:val="single" w:sz="4" w:space="0" w:color="FFFFFF"/>
            </w:tcBorders>
            <w:shd w:val="clear" w:color="auto" w:fill="24A792"/>
          </w:tcPr>
          <w:p w14:paraId="3453C73C" w14:textId="77777777" w:rsidR="00B56DF4" w:rsidRDefault="00B56DF4" w:rsidP="00C044B8">
            <w:pPr>
              <w:pStyle w:val="TableParagraph"/>
              <w:spacing w:before="8"/>
              <w:jc w:val="left"/>
              <w:rPr>
                <w:sz w:val="18"/>
              </w:rPr>
            </w:pPr>
          </w:p>
          <w:p w14:paraId="0D0F1899" w14:textId="77777777" w:rsidR="00B56DF4" w:rsidRDefault="00B56DF4" w:rsidP="00C044B8">
            <w:pPr>
              <w:pStyle w:val="TableParagraph"/>
              <w:spacing w:before="1"/>
              <w:ind w:left="1463" w:right="1456"/>
              <w:jc w:val="center"/>
              <w:rPr>
                <w:b/>
                <w:sz w:val="16"/>
              </w:rPr>
            </w:pPr>
            <w:r>
              <w:rPr>
                <w:b/>
                <w:color w:val="FFFFFF"/>
                <w:sz w:val="16"/>
              </w:rPr>
              <w:t>EGRESOS</w:t>
            </w:r>
          </w:p>
        </w:tc>
        <w:tc>
          <w:tcPr>
            <w:tcW w:w="2766" w:type="dxa"/>
            <w:gridSpan w:val="2"/>
            <w:tcBorders>
              <w:top w:val="single" w:sz="4" w:space="0" w:color="D9D9D9"/>
              <w:left w:val="single" w:sz="4" w:space="0" w:color="FFFFFF"/>
              <w:bottom w:val="single" w:sz="4" w:space="0" w:color="FFFFFF"/>
              <w:right w:val="single" w:sz="4" w:space="0" w:color="FFFFFF"/>
            </w:tcBorders>
            <w:shd w:val="clear" w:color="auto" w:fill="24A792"/>
          </w:tcPr>
          <w:p w14:paraId="172F6A38" w14:textId="77777777" w:rsidR="00B56DF4" w:rsidRDefault="001471B8" w:rsidP="00C044B8">
            <w:pPr>
              <w:pStyle w:val="TableParagraph"/>
              <w:spacing w:line="191" w:lineRule="exact"/>
              <w:ind w:left="1101" w:right="1096"/>
              <w:jc w:val="center"/>
              <w:rPr>
                <w:b/>
                <w:sz w:val="16"/>
              </w:rPr>
            </w:pPr>
            <w:r>
              <w:rPr>
                <w:b/>
                <w:color w:val="FFFFFF"/>
                <w:sz w:val="16"/>
              </w:rPr>
              <w:t>2021</w:t>
            </w:r>
          </w:p>
        </w:tc>
        <w:tc>
          <w:tcPr>
            <w:tcW w:w="2551" w:type="dxa"/>
            <w:gridSpan w:val="2"/>
            <w:tcBorders>
              <w:top w:val="single" w:sz="4" w:space="0" w:color="D9D9D9"/>
              <w:left w:val="single" w:sz="4" w:space="0" w:color="FFFFFF"/>
              <w:bottom w:val="single" w:sz="4" w:space="0" w:color="FFFFFF"/>
              <w:right w:val="single" w:sz="4" w:space="0" w:color="D9D9D9"/>
            </w:tcBorders>
            <w:shd w:val="clear" w:color="auto" w:fill="24A792"/>
          </w:tcPr>
          <w:p w14:paraId="110AA882" w14:textId="77777777" w:rsidR="00B56DF4" w:rsidRDefault="001471B8" w:rsidP="00C044B8">
            <w:pPr>
              <w:pStyle w:val="TableParagraph"/>
              <w:spacing w:line="191" w:lineRule="exact"/>
              <w:ind w:left="1018" w:right="1013"/>
              <w:jc w:val="center"/>
              <w:rPr>
                <w:b/>
                <w:sz w:val="16"/>
              </w:rPr>
            </w:pPr>
            <w:r>
              <w:rPr>
                <w:b/>
                <w:color w:val="FFFFFF"/>
                <w:sz w:val="16"/>
              </w:rPr>
              <w:t>2020</w:t>
            </w:r>
          </w:p>
        </w:tc>
      </w:tr>
      <w:tr w:rsidR="00B56DF4" w14:paraId="7B6EAD64" w14:textId="77777777" w:rsidTr="00C044B8">
        <w:trPr>
          <w:trHeight w:val="443"/>
        </w:trPr>
        <w:tc>
          <w:tcPr>
            <w:tcW w:w="3831" w:type="dxa"/>
            <w:vMerge/>
            <w:tcBorders>
              <w:top w:val="nil"/>
              <w:left w:val="single" w:sz="4" w:space="0" w:color="D9D9D9"/>
              <w:right w:val="single" w:sz="4" w:space="0" w:color="FFFFFF"/>
            </w:tcBorders>
            <w:shd w:val="clear" w:color="auto" w:fill="24A792"/>
          </w:tcPr>
          <w:p w14:paraId="564E6F53" w14:textId="77777777" w:rsidR="00B56DF4" w:rsidRDefault="00B56DF4" w:rsidP="00C044B8">
            <w:pPr>
              <w:rPr>
                <w:sz w:val="2"/>
                <w:szCs w:val="2"/>
              </w:rPr>
            </w:pPr>
          </w:p>
        </w:tc>
        <w:tc>
          <w:tcPr>
            <w:tcW w:w="1700" w:type="dxa"/>
            <w:tcBorders>
              <w:top w:val="single" w:sz="4" w:space="0" w:color="FFFFFF"/>
              <w:left w:val="single" w:sz="4" w:space="0" w:color="FFFFFF"/>
              <w:right w:val="single" w:sz="4" w:space="0" w:color="FFFFFF"/>
            </w:tcBorders>
            <w:shd w:val="clear" w:color="auto" w:fill="24A792"/>
          </w:tcPr>
          <w:p w14:paraId="1A11B472" w14:textId="77777777" w:rsidR="00B56DF4" w:rsidRDefault="00B56DF4" w:rsidP="00C044B8">
            <w:pPr>
              <w:pStyle w:val="TableParagraph"/>
              <w:spacing w:line="191" w:lineRule="exact"/>
              <w:ind w:left="306" w:right="256"/>
              <w:jc w:val="center"/>
              <w:rPr>
                <w:b/>
                <w:sz w:val="16"/>
              </w:rPr>
            </w:pPr>
            <w:r>
              <w:rPr>
                <w:b/>
                <w:color w:val="FFFFFF"/>
                <w:sz w:val="16"/>
              </w:rPr>
              <w:t>SALDO</w:t>
            </w:r>
          </w:p>
          <w:p w14:paraId="34444578" w14:textId="77777777" w:rsidR="00B56DF4" w:rsidRDefault="00B56DF4" w:rsidP="00C044B8">
            <w:pPr>
              <w:pStyle w:val="TableParagraph"/>
              <w:spacing w:before="27"/>
              <w:ind w:left="306" w:right="302"/>
              <w:jc w:val="center"/>
              <w:rPr>
                <w:b/>
                <w:sz w:val="16"/>
              </w:rPr>
            </w:pPr>
            <w:r>
              <w:rPr>
                <w:b/>
                <w:color w:val="FFFFFF"/>
                <w:sz w:val="16"/>
              </w:rPr>
              <w:t>ACUMULADO</w:t>
            </w:r>
          </w:p>
        </w:tc>
        <w:tc>
          <w:tcPr>
            <w:tcW w:w="1066" w:type="dxa"/>
            <w:tcBorders>
              <w:top w:val="single" w:sz="4" w:space="0" w:color="FFFFFF"/>
              <w:left w:val="single" w:sz="4" w:space="0" w:color="FFFFFF"/>
              <w:right w:val="single" w:sz="4" w:space="0" w:color="FFFFFF"/>
            </w:tcBorders>
            <w:shd w:val="clear" w:color="auto" w:fill="24A792"/>
          </w:tcPr>
          <w:p w14:paraId="3A29CE15" w14:textId="77777777" w:rsidR="00B56DF4" w:rsidRDefault="00B56DF4" w:rsidP="00C044B8">
            <w:pPr>
              <w:pStyle w:val="TableParagraph"/>
              <w:spacing w:before="108"/>
              <w:ind w:left="404"/>
              <w:jc w:val="left"/>
              <w:rPr>
                <w:b/>
                <w:sz w:val="16"/>
              </w:rPr>
            </w:pPr>
            <w:r>
              <w:rPr>
                <w:b/>
                <w:color w:val="FFFFFF"/>
                <w:sz w:val="16"/>
              </w:rPr>
              <w:t>%</w:t>
            </w:r>
          </w:p>
        </w:tc>
        <w:tc>
          <w:tcPr>
            <w:tcW w:w="1559" w:type="dxa"/>
            <w:tcBorders>
              <w:top w:val="single" w:sz="4" w:space="0" w:color="FFFFFF"/>
              <w:left w:val="single" w:sz="4" w:space="0" w:color="FFFFFF"/>
              <w:right w:val="single" w:sz="4" w:space="0" w:color="FFFFFF"/>
            </w:tcBorders>
            <w:shd w:val="clear" w:color="auto" w:fill="24A792"/>
          </w:tcPr>
          <w:p w14:paraId="70D3CC06" w14:textId="77777777" w:rsidR="00B56DF4" w:rsidRDefault="00B56DF4" w:rsidP="00C044B8">
            <w:pPr>
              <w:pStyle w:val="TableParagraph"/>
              <w:spacing w:line="191" w:lineRule="exact"/>
              <w:ind w:left="252" w:right="207"/>
              <w:jc w:val="center"/>
              <w:rPr>
                <w:b/>
                <w:sz w:val="16"/>
              </w:rPr>
            </w:pPr>
            <w:r>
              <w:rPr>
                <w:b/>
                <w:color w:val="FFFFFF"/>
                <w:sz w:val="16"/>
              </w:rPr>
              <w:t>SALDO</w:t>
            </w:r>
          </w:p>
          <w:p w14:paraId="0846FE90" w14:textId="77777777" w:rsidR="00B56DF4" w:rsidRDefault="00B56DF4" w:rsidP="00C044B8">
            <w:pPr>
              <w:pStyle w:val="TableParagraph"/>
              <w:spacing w:before="27"/>
              <w:ind w:left="252" w:right="252"/>
              <w:jc w:val="center"/>
              <w:rPr>
                <w:b/>
                <w:sz w:val="16"/>
              </w:rPr>
            </w:pPr>
            <w:r>
              <w:rPr>
                <w:b/>
                <w:color w:val="FFFFFF"/>
                <w:sz w:val="16"/>
              </w:rPr>
              <w:t>ACUMULADO</w:t>
            </w:r>
          </w:p>
        </w:tc>
        <w:tc>
          <w:tcPr>
            <w:tcW w:w="992" w:type="dxa"/>
            <w:tcBorders>
              <w:top w:val="single" w:sz="4" w:space="0" w:color="FFFFFF"/>
              <w:left w:val="single" w:sz="4" w:space="0" w:color="FFFFFF"/>
              <w:right w:val="single" w:sz="4" w:space="0" w:color="D9D9D9"/>
            </w:tcBorders>
            <w:shd w:val="clear" w:color="auto" w:fill="24A792"/>
          </w:tcPr>
          <w:p w14:paraId="26A0A1DF" w14:textId="77777777" w:rsidR="00B56DF4" w:rsidRDefault="00B56DF4" w:rsidP="00C044B8">
            <w:pPr>
              <w:pStyle w:val="TableParagraph"/>
              <w:spacing w:before="108"/>
              <w:ind w:left="49"/>
              <w:jc w:val="center"/>
              <w:rPr>
                <w:b/>
                <w:sz w:val="16"/>
              </w:rPr>
            </w:pPr>
            <w:r>
              <w:rPr>
                <w:b/>
                <w:color w:val="FFFFFF"/>
                <w:sz w:val="16"/>
              </w:rPr>
              <w:t>%</w:t>
            </w:r>
          </w:p>
        </w:tc>
      </w:tr>
      <w:tr w:rsidR="00B56DF4" w14:paraId="6AE703BC" w14:textId="77777777" w:rsidTr="00C044B8">
        <w:trPr>
          <w:trHeight w:val="218"/>
        </w:trPr>
        <w:tc>
          <w:tcPr>
            <w:tcW w:w="3831" w:type="dxa"/>
            <w:tcBorders>
              <w:left w:val="single" w:sz="4" w:space="0" w:color="D9D9D9"/>
            </w:tcBorders>
          </w:tcPr>
          <w:p w14:paraId="5FFEDD2C" w14:textId="77777777" w:rsidR="00B56DF4" w:rsidRDefault="00B56DF4" w:rsidP="00C044B8">
            <w:pPr>
              <w:pStyle w:val="TableParagraph"/>
              <w:spacing w:line="191" w:lineRule="exact"/>
              <w:ind w:left="69"/>
              <w:jc w:val="left"/>
              <w:rPr>
                <w:sz w:val="16"/>
              </w:rPr>
            </w:pPr>
            <w:r>
              <w:rPr>
                <w:sz w:val="16"/>
              </w:rPr>
              <w:t>Gastos de funcionamiento</w:t>
            </w:r>
          </w:p>
        </w:tc>
        <w:tc>
          <w:tcPr>
            <w:tcW w:w="1700" w:type="dxa"/>
          </w:tcPr>
          <w:p w14:paraId="4F77C6F6" w14:textId="20945F88" w:rsidR="00B56DF4" w:rsidRDefault="008B7E4F" w:rsidP="00C044B8">
            <w:pPr>
              <w:pStyle w:val="TableParagraph"/>
              <w:spacing w:before="27" w:line="172" w:lineRule="exact"/>
              <w:ind w:right="64"/>
              <w:rPr>
                <w:sz w:val="16"/>
              </w:rPr>
            </w:pPr>
            <w:r>
              <w:rPr>
                <w:sz w:val="16"/>
              </w:rPr>
              <w:t>0.4</w:t>
            </w:r>
          </w:p>
        </w:tc>
        <w:tc>
          <w:tcPr>
            <w:tcW w:w="1066" w:type="dxa"/>
          </w:tcPr>
          <w:p w14:paraId="4118AD60" w14:textId="74997979" w:rsidR="00B56DF4" w:rsidRDefault="008B7E4F" w:rsidP="00CC67E6">
            <w:pPr>
              <w:pStyle w:val="TableParagraph"/>
              <w:spacing w:before="27" w:line="172" w:lineRule="exact"/>
              <w:ind w:left="335"/>
              <w:jc w:val="left"/>
              <w:rPr>
                <w:sz w:val="16"/>
              </w:rPr>
            </w:pPr>
            <w:r>
              <w:rPr>
                <w:sz w:val="16"/>
              </w:rPr>
              <w:t>100</w:t>
            </w:r>
            <w:r w:rsidR="00B56DF4">
              <w:rPr>
                <w:sz w:val="16"/>
              </w:rPr>
              <w:t>%</w:t>
            </w:r>
          </w:p>
        </w:tc>
        <w:tc>
          <w:tcPr>
            <w:tcW w:w="1559" w:type="dxa"/>
          </w:tcPr>
          <w:p w14:paraId="6AC005D4" w14:textId="1B8764EA" w:rsidR="00B56DF4" w:rsidRDefault="00B56DF4" w:rsidP="00C044B8">
            <w:pPr>
              <w:pStyle w:val="TableParagraph"/>
              <w:spacing w:before="27" w:line="172" w:lineRule="exact"/>
              <w:ind w:right="65"/>
              <w:rPr>
                <w:sz w:val="16"/>
              </w:rPr>
            </w:pPr>
            <w:r>
              <w:rPr>
                <w:sz w:val="16"/>
              </w:rPr>
              <w:t>2,</w:t>
            </w:r>
            <w:r w:rsidR="008A3C49">
              <w:rPr>
                <w:sz w:val="16"/>
              </w:rPr>
              <w:t>280</w:t>
            </w:r>
          </w:p>
        </w:tc>
        <w:tc>
          <w:tcPr>
            <w:tcW w:w="992" w:type="dxa"/>
            <w:tcBorders>
              <w:right w:val="single" w:sz="4" w:space="0" w:color="D9D9D9"/>
            </w:tcBorders>
          </w:tcPr>
          <w:p w14:paraId="63AC7A91" w14:textId="45005CDC" w:rsidR="00B56DF4" w:rsidRDefault="00B56DF4" w:rsidP="00C044B8">
            <w:pPr>
              <w:pStyle w:val="TableParagraph"/>
              <w:spacing w:before="27" w:line="172" w:lineRule="exact"/>
              <w:ind w:right="56"/>
              <w:rPr>
                <w:sz w:val="16"/>
              </w:rPr>
            </w:pPr>
            <w:r>
              <w:rPr>
                <w:sz w:val="16"/>
              </w:rPr>
              <w:t>7</w:t>
            </w:r>
            <w:r w:rsidR="008B7E4F">
              <w:rPr>
                <w:sz w:val="16"/>
              </w:rPr>
              <w:t>8.38</w:t>
            </w:r>
            <w:r>
              <w:rPr>
                <w:sz w:val="16"/>
              </w:rPr>
              <w:t>%</w:t>
            </w:r>
          </w:p>
        </w:tc>
      </w:tr>
      <w:tr w:rsidR="00B56DF4" w14:paraId="00E1122B" w14:textId="77777777" w:rsidTr="00C044B8">
        <w:trPr>
          <w:trHeight w:val="444"/>
        </w:trPr>
        <w:tc>
          <w:tcPr>
            <w:tcW w:w="3831" w:type="dxa"/>
            <w:tcBorders>
              <w:left w:val="single" w:sz="4" w:space="0" w:color="D9D9D9"/>
            </w:tcBorders>
          </w:tcPr>
          <w:p w14:paraId="3B873530" w14:textId="77777777" w:rsidR="00B56DF4" w:rsidRDefault="00B56DF4" w:rsidP="00C044B8">
            <w:pPr>
              <w:pStyle w:val="TableParagraph"/>
              <w:ind w:left="69"/>
              <w:jc w:val="left"/>
              <w:rPr>
                <w:sz w:val="16"/>
              </w:rPr>
            </w:pPr>
            <w:r>
              <w:rPr>
                <w:sz w:val="16"/>
              </w:rPr>
              <w:t>Transferencias, asignaciones, subsidios y otras</w:t>
            </w:r>
          </w:p>
          <w:p w14:paraId="4D104FDF" w14:textId="77777777" w:rsidR="00B56DF4" w:rsidRDefault="00B56DF4" w:rsidP="00C044B8">
            <w:pPr>
              <w:pStyle w:val="TableParagraph"/>
              <w:spacing w:before="30"/>
              <w:ind w:left="69"/>
              <w:jc w:val="left"/>
              <w:rPr>
                <w:sz w:val="16"/>
              </w:rPr>
            </w:pPr>
            <w:r>
              <w:rPr>
                <w:sz w:val="16"/>
              </w:rPr>
              <w:t>ayudas</w:t>
            </w:r>
          </w:p>
        </w:tc>
        <w:tc>
          <w:tcPr>
            <w:tcW w:w="1700" w:type="dxa"/>
          </w:tcPr>
          <w:p w14:paraId="05D50B43" w14:textId="77777777" w:rsidR="00B56DF4" w:rsidRDefault="00B56DF4" w:rsidP="00C044B8">
            <w:pPr>
              <w:pStyle w:val="TableParagraph"/>
              <w:spacing w:before="10"/>
              <w:jc w:val="left"/>
              <w:rPr>
                <w:sz w:val="20"/>
              </w:rPr>
            </w:pPr>
          </w:p>
          <w:p w14:paraId="591DB65F" w14:textId="73093BCD" w:rsidR="00B56DF4" w:rsidRDefault="008B7E4F" w:rsidP="00C044B8">
            <w:pPr>
              <w:pStyle w:val="TableParagraph"/>
              <w:spacing w:before="1" w:line="172" w:lineRule="exact"/>
              <w:ind w:right="64"/>
              <w:rPr>
                <w:sz w:val="16"/>
              </w:rPr>
            </w:pPr>
            <w:r>
              <w:rPr>
                <w:sz w:val="16"/>
              </w:rPr>
              <w:t>0</w:t>
            </w:r>
          </w:p>
        </w:tc>
        <w:tc>
          <w:tcPr>
            <w:tcW w:w="1066" w:type="dxa"/>
          </w:tcPr>
          <w:p w14:paraId="63EA3AB8" w14:textId="77777777" w:rsidR="00B56DF4" w:rsidRDefault="00B56DF4" w:rsidP="00C044B8">
            <w:pPr>
              <w:pStyle w:val="TableParagraph"/>
              <w:spacing w:before="10"/>
              <w:jc w:val="left"/>
              <w:rPr>
                <w:sz w:val="20"/>
              </w:rPr>
            </w:pPr>
          </w:p>
          <w:p w14:paraId="2BDB8760" w14:textId="5E817DE5" w:rsidR="00B56DF4" w:rsidRDefault="00B56DF4" w:rsidP="00C044B8">
            <w:pPr>
              <w:pStyle w:val="TableParagraph"/>
              <w:spacing w:before="1" w:line="172" w:lineRule="exact"/>
              <w:jc w:val="left"/>
              <w:rPr>
                <w:sz w:val="16"/>
              </w:rPr>
            </w:pPr>
            <w:r>
              <w:rPr>
                <w:sz w:val="16"/>
              </w:rPr>
              <w:t xml:space="preserve">       </w:t>
            </w:r>
            <w:r w:rsidR="008B7E4F">
              <w:rPr>
                <w:sz w:val="16"/>
              </w:rPr>
              <w:t xml:space="preserve">  0</w:t>
            </w:r>
            <w:r>
              <w:rPr>
                <w:sz w:val="16"/>
              </w:rPr>
              <w:t>%</w:t>
            </w:r>
          </w:p>
        </w:tc>
        <w:tc>
          <w:tcPr>
            <w:tcW w:w="1559" w:type="dxa"/>
          </w:tcPr>
          <w:p w14:paraId="1FE5423F" w14:textId="77777777" w:rsidR="00B56DF4" w:rsidRDefault="00B56DF4" w:rsidP="00C044B8">
            <w:pPr>
              <w:pStyle w:val="TableParagraph"/>
              <w:spacing w:before="10"/>
              <w:jc w:val="left"/>
              <w:rPr>
                <w:sz w:val="20"/>
              </w:rPr>
            </w:pPr>
          </w:p>
          <w:p w14:paraId="392B3298" w14:textId="4B5C9276" w:rsidR="00B56DF4" w:rsidRDefault="008A3C49" w:rsidP="00C044B8">
            <w:pPr>
              <w:pStyle w:val="TableParagraph"/>
              <w:spacing w:before="1" w:line="172" w:lineRule="exact"/>
              <w:ind w:right="65"/>
              <w:rPr>
                <w:sz w:val="16"/>
              </w:rPr>
            </w:pPr>
            <w:r>
              <w:rPr>
                <w:sz w:val="16"/>
              </w:rPr>
              <w:t>456</w:t>
            </w:r>
          </w:p>
        </w:tc>
        <w:tc>
          <w:tcPr>
            <w:tcW w:w="992" w:type="dxa"/>
            <w:tcBorders>
              <w:right w:val="single" w:sz="4" w:space="0" w:color="D9D9D9"/>
            </w:tcBorders>
          </w:tcPr>
          <w:p w14:paraId="4940C48A" w14:textId="77777777" w:rsidR="00B56DF4" w:rsidRDefault="00B56DF4" w:rsidP="00C044B8">
            <w:pPr>
              <w:pStyle w:val="TableParagraph"/>
              <w:spacing w:before="10"/>
              <w:jc w:val="left"/>
              <w:rPr>
                <w:sz w:val="20"/>
              </w:rPr>
            </w:pPr>
          </w:p>
          <w:p w14:paraId="54C0BB5F" w14:textId="6AA9D715" w:rsidR="00B56DF4" w:rsidRDefault="008B7E4F" w:rsidP="00C044B8">
            <w:pPr>
              <w:pStyle w:val="TableParagraph"/>
              <w:spacing w:before="1" w:line="172" w:lineRule="exact"/>
              <w:ind w:right="56"/>
              <w:rPr>
                <w:sz w:val="16"/>
              </w:rPr>
            </w:pPr>
            <w:r>
              <w:rPr>
                <w:sz w:val="16"/>
              </w:rPr>
              <w:t>15.67</w:t>
            </w:r>
            <w:r w:rsidR="00B56DF4">
              <w:rPr>
                <w:sz w:val="16"/>
              </w:rPr>
              <w:t>%</w:t>
            </w:r>
          </w:p>
        </w:tc>
      </w:tr>
      <w:tr w:rsidR="00B56DF4" w14:paraId="4562D757" w14:textId="77777777" w:rsidTr="00C044B8">
        <w:trPr>
          <w:trHeight w:val="225"/>
        </w:trPr>
        <w:tc>
          <w:tcPr>
            <w:tcW w:w="3831" w:type="dxa"/>
            <w:tcBorders>
              <w:left w:val="single" w:sz="4" w:space="0" w:color="D9D9D9"/>
              <w:bottom w:val="single" w:sz="4" w:space="0" w:color="FFFFFF"/>
            </w:tcBorders>
          </w:tcPr>
          <w:p w14:paraId="5582A940" w14:textId="77777777" w:rsidR="00B56DF4" w:rsidRDefault="00B56DF4" w:rsidP="00C044B8">
            <w:pPr>
              <w:pStyle w:val="TableParagraph"/>
              <w:ind w:left="69"/>
              <w:jc w:val="left"/>
              <w:rPr>
                <w:sz w:val="16"/>
              </w:rPr>
            </w:pPr>
            <w:r>
              <w:rPr>
                <w:sz w:val="16"/>
              </w:rPr>
              <w:t>Otros gastos y perdidas extraordinarias</w:t>
            </w:r>
          </w:p>
        </w:tc>
        <w:tc>
          <w:tcPr>
            <w:tcW w:w="1700" w:type="dxa"/>
            <w:tcBorders>
              <w:bottom w:val="single" w:sz="4" w:space="0" w:color="FFFFFF"/>
            </w:tcBorders>
          </w:tcPr>
          <w:p w14:paraId="10A3EDD8" w14:textId="77777777" w:rsidR="00B56DF4" w:rsidRDefault="00B56DF4" w:rsidP="00C044B8">
            <w:pPr>
              <w:pStyle w:val="TableParagraph"/>
              <w:spacing w:before="29" w:line="176" w:lineRule="exact"/>
              <w:ind w:right="64"/>
              <w:rPr>
                <w:sz w:val="16"/>
              </w:rPr>
            </w:pPr>
            <w:r>
              <w:rPr>
                <w:sz w:val="16"/>
              </w:rPr>
              <w:t>0</w:t>
            </w:r>
          </w:p>
        </w:tc>
        <w:tc>
          <w:tcPr>
            <w:tcW w:w="1066" w:type="dxa"/>
            <w:tcBorders>
              <w:bottom w:val="single" w:sz="4" w:space="0" w:color="FFFFFF"/>
            </w:tcBorders>
          </w:tcPr>
          <w:p w14:paraId="7BE8447E" w14:textId="77777777" w:rsidR="00B56DF4" w:rsidRDefault="00B56DF4" w:rsidP="00C044B8">
            <w:pPr>
              <w:pStyle w:val="TableParagraph"/>
              <w:spacing w:before="29" w:line="176" w:lineRule="exact"/>
              <w:ind w:left="424"/>
              <w:jc w:val="left"/>
              <w:rPr>
                <w:sz w:val="16"/>
              </w:rPr>
            </w:pPr>
            <w:r>
              <w:rPr>
                <w:sz w:val="16"/>
              </w:rPr>
              <w:t xml:space="preserve"> 0%</w:t>
            </w:r>
          </w:p>
        </w:tc>
        <w:tc>
          <w:tcPr>
            <w:tcW w:w="1559" w:type="dxa"/>
            <w:tcBorders>
              <w:bottom w:val="single" w:sz="4" w:space="0" w:color="FFFFFF"/>
            </w:tcBorders>
          </w:tcPr>
          <w:p w14:paraId="18988B7D" w14:textId="45B42F1A" w:rsidR="00B56DF4" w:rsidRDefault="00B56DF4" w:rsidP="00C044B8">
            <w:pPr>
              <w:pStyle w:val="TableParagraph"/>
              <w:spacing w:before="29" w:line="176" w:lineRule="exact"/>
              <w:ind w:right="65"/>
              <w:rPr>
                <w:sz w:val="16"/>
              </w:rPr>
            </w:pPr>
            <w:r>
              <w:rPr>
                <w:sz w:val="16"/>
              </w:rPr>
              <w:t>1</w:t>
            </w:r>
            <w:r w:rsidR="008A3C49">
              <w:rPr>
                <w:sz w:val="16"/>
              </w:rPr>
              <w:t>73</w:t>
            </w:r>
          </w:p>
        </w:tc>
        <w:tc>
          <w:tcPr>
            <w:tcW w:w="992" w:type="dxa"/>
            <w:tcBorders>
              <w:bottom w:val="single" w:sz="4" w:space="0" w:color="FFFFFF"/>
              <w:right w:val="single" w:sz="4" w:space="0" w:color="D9D9D9"/>
            </w:tcBorders>
          </w:tcPr>
          <w:p w14:paraId="2F2BFBAD" w14:textId="5E53F768" w:rsidR="00B56DF4" w:rsidRDefault="008B7E4F" w:rsidP="00C044B8">
            <w:pPr>
              <w:pStyle w:val="TableParagraph"/>
              <w:spacing w:before="29" w:line="176" w:lineRule="exact"/>
              <w:ind w:right="56"/>
              <w:rPr>
                <w:sz w:val="16"/>
              </w:rPr>
            </w:pPr>
            <w:r>
              <w:rPr>
                <w:sz w:val="16"/>
              </w:rPr>
              <w:t>5.95</w:t>
            </w:r>
            <w:r w:rsidR="00B56DF4">
              <w:rPr>
                <w:sz w:val="16"/>
              </w:rPr>
              <w:t>%</w:t>
            </w:r>
          </w:p>
        </w:tc>
      </w:tr>
      <w:tr w:rsidR="00B56DF4" w14:paraId="06B807E2" w14:textId="77777777" w:rsidTr="00C044B8">
        <w:trPr>
          <w:trHeight w:val="232"/>
        </w:trPr>
        <w:tc>
          <w:tcPr>
            <w:tcW w:w="3831" w:type="dxa"/>
            <w:tcBorders>
              <w:top w:val="single" w:sz="4" w:space="0" w:color="FFFFFF"/>
              <w:right w:val="single" w:sz="4" w:space="0" w:color="FFFFFF"/>
            </w:tcBorders>
            <w:shd w:val="clear" w:color="auto" w:fill="D9D9D9"/>
          </w:tcPr>
          <w:p w14:paraId="7BEC06FC" w14:textId="77777777" w:rsidR="00B56DF4" w:rsidRDefault="00B56DF4" w:rsidP="00C044B8">
            <w:pPr>
              <w:pStyle w:val="TableParagraph"/>
              <w:spacing w:line="191" w:lineRule="exact"/>
              <w:ind w:left="74"/>
              <w:jc w:val="left"/>
              <w:rPr>
                <w:sz w:val="16"/>
              </w:rPr>
            </w:pPr>
            <w:r>
              <w:rPr>
                <w:sz w:val="16"/>
              </w:rPr>
              <w:t>Total</w:t>
            </w:r>
          </w:p>
        </w:tc>
        <w:tc>
          <w:tcPr>
            <w:tcW w:w="1700" w:type="dxa"/>
            <w:tcBorders>
              <w:top w:val="single" w:sz="4" w:space="0" w:color="FFFFFF"/>
              <w:left w:val="single" w:sz="4" w:space="0" w:color="FFFFFF"/>
              <w:right w:val="single" w:sz="4" w:space="0" w:color="FFFFFF"/>
            </w:tcBorders>
            <w:shd w:val="clear" w:color="auto" w:fill="D9D9D9"/>
          </w:tcPr>
          <w:p w14:paraId="28D4DE58" w14:textId="7A85F95D" w:rsidR="00B56DF4" w:rsidRDefault="008B7E4F" w:rsidP="00C044B8">
            <w:pPr>
              <w:pStyle w:val="TableParagraph"/>
              <w:spacing w:before="27" w:line="186" w:lineRule="exact"/>
              <w:ind w:right="59"/>
              <w:rPr>
                <w:b/>
                <w:sz w:val="16"/>
              </w:rPr>
            </w:pPr>
            <w:r>
              <w:rPr>
                <w:b/>
                <w:sz w:val="16"/>
              </w:rPr>
              <w:t>0.4</w:t>
            </w:r>
          </w:p>
        </w:tc>
        <w:tc>
          <w:tcPr>
            <w:tcW w:w="1066" w:type="dxa"/>
            <w:tcBorders>
              <w:top w:val="single" w:sz="4" w:space="0" w:color="FFFFFF"/>
              <w:left w:val="single" w:sz="4" w:space="0" w:color="FFFFFF"/>
              <w:right w:val="single" w:sz="4" w:space="0" w:color="FFFFFF"/>
            </w:tcBorders>
            <w:shd w:val="clear" w:color="auto" w:fill="D9D9D9"/>
          </w:tcPr>
          <w:p w14:paraId="0962A5EC" w14:textId="77777777" w:rsidR="00B56DF4" w:rsidRDefault="00B56DF4" w:rsidP="00C044B8">
            <w:pPr>
              <w:pStyle w:val="TableParagraph"/>
              <w:spacing w:before="27" w:line="186" w:lineRule="exact"/>
              <w:ind w:left="388"/>
              <w:jc w:val="left"/>
              <w:rPr>
                <w:b/>
                <w:sz w:val="16"/>
              </w:rPr>
            </w:pPr>
            <w:r>
              <w:rPr>
                <w:b/>
                <w:sz w:val="16"/>
              </w:rPr>
              <w:t>100%</w:t>
            </w:r>
          </w:p>
        </w:tc>
        <w:tc>
          <w:tcPr>
            <w:tcW w:w="1559" w:type="dxa"/>
            <w:tcBorders>
              <w:top w:val="single" w:sz="4" w:space="0" w:color="FFFFFF"/>
              <w:left w:val="single" w:sz="4" w:space="0" w:color="FFFFFF"/>
              <w:right w:val="single" w:sz="4" w:space="0" w:color="FFFFFF"/>
            </w:tcBorders>
            <w:shd w:val="clear" w:color="auto" w:fill="D9D9D9"/>
          </w:tcPr>
          <w:p w14:paraId="2883FAF2" w14:textId="50D4D07E" w:rsidR="00B56DF4" w:rsidRDefault="00B56DF4" w:rsidP="00C044B8">
            <w:pPr>
              <w:pStyle w:val="TableParagraph"/>
              <w:spacing w:before="27" w:line="186" w:lineRule="exact"/>
              <w:ind w:right="60"/>
              <w:rPr>
                <w:b/>
                <w:sz w:val="16"/>
              </w:rPr>
            </w:pPr>
            <w:r>
              <w:rPr>
                <w:b/>
                <w:sz w:val="16"/>
              </w:rPr>
              <w:t>2,</w:t>
            </w:r>
            <w:r w:rsidR="008A3C49">
              <w:rPr>
                <w:b/>
                <w:sz w:val="16"/>
              </w:rPr>
              <w:t>909</w:t>
            </w:r>
          </w:p>
        </w:tc>
        <w:tc>
          <w:tcPr>
            <w:tcW w:w="992" w:type="dxa"/>
            <w:tcBorders>
              <w:top w:val="single" w:sz="4" w:space="0" w:color="FFFFFF"/>
              <w:left w:val="single" w:sz="4" w:space="0" w:color="FFFFFF"/>
            </w:tcBorders>
            <w:shd w:val="clear" w:color="auto" w:fill="D9D9D9"/>
          </w:tcPr>
          <w:p w14:paraId="6A3ECFD5" w14:textId="77777777" w:rsidR="00B56DF4" w:rsidRDefault="00B56DF4" w:rsidP="00C044B8">
            <w:pPr>
              <w:pStyle w:val="TableParagraph"/>
              <w:spacing w:before="27" w:line="186" w:lineRule="exact"/>
              <w:ind w:right="61"/>
              <w:rPr>
                <w:b/>
                <w:sz w:val="16"/>
              </w:rPr>
            </w:pPr>
            <w:r>
              <w:rPr>
                <w:b/>
                <w:sz w:val="16"/>
              </w:rPr>
              <w:t>100%</w:t>
            </w:r>
          </w:p>
        </w:tc>
      </w:tr>
    </w:tbl>
    <w:p w14:paraId="5D1312FC" w14:textId="77777777" w:rsidR="00B56DF4" w:rsidRDefault="00B56DF4" w:rsidP="00B56DF4">
      <w:pPr>
        <w:pStyle w:val="Textoindependiente"/>
        <w:rPr>
          <w:sz w:val="28"/>
        </w:rPr>
      </w:pPr>
    </w:p>
    <w:p w14:paraId="3FCC3BFE" w14:textId="77777777" w:rsidR="00B56DF4" w:rsidRDefault="00B56DF4" w:rsidP="00B56DF4">
      <w:pPr>
        <w:pStyle w:val="Textoindependiente"/>
        <w:rPr>
          <w:sz w:val="28"/>
        </w:rPr>
      </w:pPr>
    </w:p>
    <w:p w14:paraId="19264F13" w14:textId="77777777" w:rsidR="00B56DF4" w:rsidRDefault="00B56DF4" w:rsidP="00B56DF4">
      <w:pPr>
        <w:pStyle w:val="Textoindependiente"/>
        <w:rPr>
          <w:sz w:val="28"/>
        </w:rPr>
      </w:pPr>
    </w:p>
    <w:p w14:paraId="6DB45089" w14:textId="77777777" w:rsidR="00B56DF4" w:rsidRDefault="00B56DF4" w:rsidP="00B56DF4">
      <w:pPr>
        <w:pStyle w:val="Textoindependiente"/>
        <w:rPr>
          <w:sz w:val="28"/>
        </w:rPr>
      </w:pPr>
    </w:p>
    <w:p w14:paraId="3982804C" w14:textId="77777777" w:rsidR="00B56DF4" w:rsidRDefault="00B56DF4" w:rsidP="00B56DF4">
      <w:pPr>
        <w:pStyle w:val="Textoindependiente"/>
        <w:rPr>
          <w:sz w:val="28"/>
        </w:rPr>
      </w:pPr>
    </w:p>
    <w:p w14:paraId="5E80A612" w14:textId="77777777" w:rsidR="00B56DF4" w:rsidRDefault="00B56DF4" w:rsidP="00B56DF4">
      <w:pPr>
        <w:pStyle w:val="Textoindependiente"/>
        <w:rPr>
          <w:sz w:val="28"/>
        </w:rPr>
      </w:pPr>
    </w:p>
    <w:p w14:paraId="086FDECD" w14:textId="77777777" w:rsidR="00B56DF4" w:rsidRPr="00B5645E" w:rsidRDefault="00B56DF4" w:rsidP="00B56DF4">
      <w:pPr>
        <w:pStyle w:val="Prrafodelista"/>
        <w:numPr>
          <w:ilvl w:val="0"/>
          <w:numId w:val="1"/>
        </w:numPr>
        <w:tabs>
          <w:tab w:val="left" w:pos="1189"/>
          <w:tab w:val="left" w:pos="1190"/>
        </w:tabs>
        <w:ind w:hanging="361"/>
        <w:rPr>
          <w:b/>
          <w:sz w:val="21"/>
        </w:rPr>
      </w:pPr>
      <w:r w:rsidRPr="00B5645E">
        <w:rPr>
          <w:b/>
          <w:sz w:val="21"/>
        </w:rPr>
        <w:t>Conciliación entre los Ingresos Presupuestarios y</w:t>
      </w:r>
      <w:r w:rsidRPr="00B5645E">
        <w:rPr>
          <w:b/>
          <w:spacing w:val="-14"/>
          <w:sz w:val="21"/>
        </w:rPr>
        <w:t xml:space="preserve"> </w:t>
      </w:r>
      <w:r w:rsidRPr="00B5645E">
        <w:rPr>
          <w:b/>
          <w:sz w:val="21"/>
        </w:rPr>
        <w:t>Contables</w:t>
      </w:r>
    </w:p>
    <w:p w14:paraId="46C32548" w14:textId="77777777" w:rsidR="00B56DF4" w:rsidRDefault="00B56DF4" w:rsidP="00B56DF4">
      <w:pPr>
        <w:pStyle w:val="Textoindependiente"/>
        <w:spacing w:before="8"/>
        <w:rPr>
          <w:b/>
          <w:sz w:val="20"/>
        </w:rPr>
      </w:pPr>
    </w:p>
    <w:tbl>
      <w:tblPr>
        <w:tblStyle w:val="TableNormal"/>
        <w:tblW w:w="0" w:type="auto"/>
        <w:tblInd w:w="942" w:type="dxa"/>
        <w:tblLayout w:type="fixed"/>
        <w:tblLook w:val="01E0" w:firstRow="1" w:lastRow="1" w:firstColumn="1" w:lastColumn="1" w:noHBand="0" w:noVBand="0"/>
      </w:tblPr>
      <w:tblGrid>
        <w:gridCol w:w="5987"/>
        <w:gridCol w:w="1340"/>
        <w:gridCol w:w="1164"/>
      </w:tblGrid>
      <w:tr w:rsidR="00B56DF4" w14:paraId="2F81C376" w14:textId="77777777" w:rsidTr="00C044B8">
        <w:trPr>
          <w:trHeight w:val="192"/>
        </w:trPr>
        <w:tc>
          <w:tcPr>
            <w:tcW w:w="8491" w:type="dxa"/>
            <w:gridSpan w:val="3"/>
            <w:tcBorders>
              <w:top w:val="single" w:sz="4" w:space="0" w:color="D9D9D9"/>
              <w:left w:val="single" w:sz="4" w:space="0" w:color="D9D9D9"/>
              <w:right w:val="single" w:sz="4" w:space="0" w:color="D9D9D9"/>
            </w:tcBorders>
            <w:shd w:val="clear" w:color="auto" w:fill="24A792"/>
          </w:tcPr>
          <w:p w14:paraId="477A0795" w14:textId="77777777" w:rsidR="00B56DF4" w:rsidRDefault="00B56DF4" w:rsidP="00C044B8">
            <w:pPr>
              <w:pStyle w:val="TableParagraph"/>
              <w:spacing w:line="172" w:lineRule="exact"/>
              <w:ind w:left="1329" w:right="1324"/>
              <w:jc w:val="center"/>
              <w:rPr>
                <w:b/>
                <w:sz w:val="16"/>
              </w:rPr>
            </w:pPr>
            <w:r>
              <w:rPr>
                <w:b/>
                <w:color w:val="FFFFFF"/>
                <w:sz w:val="16"/>
              </w:rPr>
              <w:t>Sistema para el Desarrollo Integral de la Familia del Municipio de Tulum</w:t>
            </w:r>
          </w:p>
        </w:tc>
      </w:tr>
      <w:tr w:rsidR="00B56DF4" w14:paraId="0FC7C84A" w14:textId="77777777" w:rsidTr="00C044B8">
        <w:trPr>
          <w:trHeight w:val="192"/>
        </w:trPr>
        <w:tc>
          <w:tcPr>
            <w:tcW w:w="8491" w:type="dxa"/>
            <w:gridSpan w:val="3"/>
            <w:tcBorders>
              <w:left w:val="single" w:sz="4" w:space="0" w:color="D9D9D9"/>
              <w:right w:val="single" w:sz="4" w:space="0" w:color="D9D9D9"/>
            </w:tcBorders>
            <w:shd w:val="clear" w:color="auto" w:fill="24A792"/>
          </w:tcPr>
          <w:p w14:paraId="203441AA" w14:textId="77777777" w:rsidR="00B56DF4" w:rsidRDefault="00B56DF4" w:rsidP="00C044B8">
            <w:pPr>
              <w:pStyle w:val="TableParagraph"/>
              <w:spacing w:line="172" w:lineRule="exact"/>
              <w:ind w:left="1329" w:right="1324"/>
              <w:jc w:val="center"/>
              <w:rPr>
                <w:b/>
                <w:sz w:val="16"/>
              </w:rPr>
            </w:pPr>
            <w:r>
              <w:rPr>
                <w:b/>
                <w:color w:val="FFFFFF"/>
                <w:sz w:val="16"/>
              </w:rPr>
              <w:t>Conciliación entre los Ingresos Presupuestarios y Contables</w:t>
            </w:r>
          </w:p>
        </w:tc>
      </w:tr>
      <w:tr w:rsidR="00B56DF4" w14:paraId="159DE0D4" w14:textId="77777777" w:rsidTr="00C044B8">
        <w:trPr>
          <w:trHeight w:val="193"/>
        </w:trPr>
        <w:tc>
          <w:tcPr>
            <w:tcW w:w="8491" w:type="dxa"/>
            <w:gridSpan w:val="3"/>
            <w:tcBorders>
              <w:left w:val="single" w:sz="4" w:space="0" w:color="D9D9D9"/>
              <w:right w:val="single" w:sz="4" w:space="0" w:color="D9D9D9"/>
            </w:tcBorders>
            <w:shd w:val="clear" w:color="auto" w:fill="24A792"/>
          </w:tcPr>
          <w:p w14:paraId="7E5B74D4" w14:textId="77777777" w:rsidR="00B56DF4" w:rsidRDefault="00B56DF4" w:rsidP="00C044B8">
            <w:pPr>
              <w:pStyle w:val="TableParagraph"/>
              <w:spacing w:line="173" w:lineRule="exact"/>
              <w:ind w:left="1329" w:right="1322"/>
              <w:jc w:val="center"/>
              <w:rPr>
                <w:b/>
                <w:sz w:val="16"/>
              </w:rPr>
            </w:pPr>
            <w:r>
              <w:rPr>
                <w:b/>
                <w:color w:val="FFFFFF"/>
                <w:sz w:val="16"/>
              </w:rPr>
              <w:t>Corr</w:t>
            </w:r>
            <w:r w:rsidR="00644B3E">
              <w:rPr>
                <w:b/>
                <w:color w:val="FFFFFF"/>
                <w:sz w:val="16"/>
              </w:rPr>
              <w:t>espondien</w:t>
            </w:r>
            <w:r w:rsidR="00916ED2">
              <w:rPr>
                <w:b/>
                <w:color w:val="FFFFFF"/>
                <w:sz w:val="16"/>
              </w:rPr>
              <w:t>t</w:t>
            </w:r>
            <w:r w:rsidR="00130DE1">
              <w:rPr>
                <w:b/>
                <w:color w:val="FFFFFF"/>
                <w:sz w:val="16"/>
              </w:rPr>
              <w:t>e del 1 de enero al 31 de enero de 2021</w:t>
            </w:r>
          </w:p>
        </w:tc>
      </w:tr>
      <w:tr w:rsidR="00B56DF4" w14:paraId="6F03544A" w14:textId="77777777" w:rsidTr="00C044B8">
        <w:trPr>
          <w:trHeight w:val="194"/>
        </w:trPr>
        <w:tc>
          <w:tcPr>
            <w:tcW w:w="5987" w:type="dxa"/>
            <w:tcBorders>
              <w:left w:val="single" w:sz="4" w:space="0" w:color="D9D9D9"/>
              <w:bottom w:val="single" w:sz="4" w:space="0" w:color="FFFFFF"/>
            </w:tcBorders>
            <w:shd w:val="clear" w:color="auto" w:fill="24A792"/>
          </w:tcPr>
          <w:p w14:paraId="64C6E993" w14:textId="77777777" w:rsidR="00B56DF4" w:rsidRDefault="00B56DF4" w:rsidP="00C044B8">
            <w:pPr>
              <w:pStyle w:val="TableParagraph"/>
              <w:spacing w:before="1" w:line="173" w:lineRule="exact"/>
              <w:ind w:left="3585"/>
              <w:jc w:val="left"/>
              <w:rPr>
                <w:b/>
                <w:sz w:val="16"/>
              </w:rPr>
            </w:pPr>
            <w:r>
              <w:rPr>
                <w:b/>
                <w:color w:val="FFFFFF"/>
                <w:sz w:val="16"/>
              </w:rPr>
              <w:t>(Miles de Pesos)</w:t>
            </w:r>
          </w:p>
        </w:tc>
        <w:tc>
          <w:tcPr>
            <w:tcW w:w="1340" w:type="dxa"/>
            <w:tcBorders>
              <w:bottom w:val="single" w:sz="4" w:space="0" w:color="FFFFFF"/>
            </w:tcBorders>
            <w:shd w:val="clear" w:color="auto" w:fill="24A792"/>
          </w:tcPr>
          <w:p w14:paraId="3DFB8DF6" w14:textId="77777777" w:rsidR="00B56DF4" w:rsidRDefault="00B56DF4" w:rsidP="00C044B8">
            <w:pPr>
              <w:pStyle w:val="TableParagraph"/>
              <w:jc w:val="left"/>
              <w:rPr>
                <w:rFonts w:ascii="Times New Roman"/>
                <w:sz w:val="12"/>
              </w:rPr>
            </w:pPr>
          </w:p>
        </w:tc>
        <w:tc>
          <w:tcPr>
            <w:tcW w:w="1164" w:type="dxa"/>
            <w:tcBorders>
              <w:bottom w:val="single" w:sz="4" w:space="0" w:color="FFFFFF"/>
              <w:right w:val="single" w:sz="4" w:space="0" w:color="D9D9D9"/>
            </w:tcBorders>
            <w:shd w:val="clear" w:color="auto" w:fill="24A792"/>
          </w:tcPr>
          <w:p w14:paraId="7681DCDF" w14:textId="77777777" w:rsidR="00B56DF4" w:rsidRDefault="00B56DF4" w:rsidP="00C044B8">
            <w:pPr>
              <w:pStyle w:val="TableParagraph"/>
              <w:jc w:val="left"/>
              <w:rPr>
                <w:rFonts w:ascii="Times New Roman"/>
                <w:sz w:val="12"/>
              </w:rPr>
            </w:pPr>
          </w:p>
        </w:tc>
      </w:tr>
      <w:tr w:rsidR="00B56DF4" w14:paraId="304E1DF9" w14:textId="77777777" w:rsidTr="00C044B8">
        <w:trPr>
          <w:trHeight w:val="194"/>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6DC58FB2" w14:textId="77777777" w:rsidR="00B56DF4" w:rsidRDefault="00B56DF4" w:rsidP="00C044B8">
            <w:pPr>
              <w:pStyle w:val="TableParagraph"/>
              <w:spacing w:line="173" w:lineRule="exact"/>
              <w:ind w:left="69"/>
              <w:jc w:val="left"/>
              <w:rPr>
                <w:b/>
                <w:sz w:val="16"/>
              </w:rPr>
            </w:pPr>
            <w:r>
              <w:rPr>
                <w:b/>
                <w:sz w:val="16"/>
              </w:rPr>
              <w:t>1. Ingresos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4F268065"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13188FB7" w14:textId="694B1097" w:rsidR="00B56DF4" w:rsidRDefault="00B5645E" w:rsidP="00C044B8">
            <w:pPr>
              <w:pStyle w:val="TableParagraph"/>
              <w:spacing w:line="173" w:lineRule="exact"/>
              <w:ind w:right="57"/>
              <w:rPr>
                <w:b/>
                <w:sz w:val="16"/>
              </w:rPr>
            </w:pPr>
            <w:r>
              <w:rPr>
                <w:b/>
                <w:sz w:val="16"/>
              </w:rPr>
              <w:t>37</w:t>
            </w:r>
          </w:p>
        </w:tc>
      </w:tr>
      <w:tr w:rsidR="00B56DF4" w14:paraId="192E06F6" w14:textId="77777777" w:rsidTr="00C044B8">
        <w:trPr>
          <w:trHeight w:val="193"/>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3FE09FAA" w14:textId="77777777" w:rsidR="00B56DF4" w:rsidRDefault="00B56DF4" w:rsidP="00C044B8">
            <w:pPr>
              <w:pStyle w:val="TableParagraph"/>
              <w:spacing w:line="174" w:lineRule="exact"/>
              <w:ind w:left="69"/>
              <w:jc w:val="left"/>
              <w:rPr>
                <w:b/>
                <w:sz w:val="16"/>
              </w:rPr>
            </w:pPr>
            <w:r>
              <w:rPr>
                <w:b/>
                <w:sz w:val="16"/>
              </w:rPr>
              <w:t>2. Más ingresos contables no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275A1E2B"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47441031" w14:textId="77777777" w:rsidR="00B56DF4" w:rsidRDefault="00B56DF4" w:rsidP="00C044B8">
            <w:pPr>
              <w:pStyle w:val="TableParagraph"/>
              <w:spacing w:line="174" w:lineRule="exact"/>
              <w:ind w:right="56"/>
              <w:rPr>
                <w:b/>
                <w:sz w:val="16"/>
              </w:rPr>
            </w:pPr>
            <w:r>
              <w:rPr>
                <w:b/>
                <w:sz w:val="16"/>
              </w:rPr>
              <w:t>0</w:t>
            </w:r>
          </w:p>
        </w:tc>
      </w:tr>
      <w:tr w:rsidR="00B56DF4" w14:paraId="6EA85CC9" w14:textId="77777777" w:rsidTr="00C044B8">
        <w:trPr>
          <w:trHeight w:val="190"/>
        </w:trPr>
        <w:tc>
          <w:tcPr>
            <w:tcW w:w="5987" w:type="dxa"/>
            <w:tcBorders>
              <w:top w:val="single" w:sz="4" w:space="0" w:color="FFFFFF"/>
              <w:left w:val="single" w:sz="4" w:space="0" w:color="D9D9D9"/>
            </w:tcBorders>
          </w:tcPr>
          <w:p w14:paraId="15CDD912" w14:textId="77777777" w:rsidR="00B56DF4" w:rsidRDefault="00B56DF4" w:rsidP="00C044B8">
            <w:pPr>
              <w:pStyle w:val="TableParagraph"/>
              <w:spacing w:line="170" w:lineRule="exact"/>
              <w:ind w:left="362"/>
              <w:jc w:val="left"/>
              <w:rPr>
                <w:sz w:val="16"/>
              </w:rPr>
            </w:pPr>
            <w:r>
              <w:rPr>
                <w:sz w:val="16"/>
              </w:rPr>
              <w:t>Incremento por variación de inventarios</w:t>
            </w:r>
          </w:p>
        </w:tc>
        <w:tc>
          <w:tcPr>
            <w:tcW w:w="1340" w:type="dxa"/>
            <w:tcBorders>
              <w:top w:val="single" w:sz="4" w:space="0" w:color="FFFFFF"/>
            </w:tcBorders>
          </w:tcPr>
          <w:p w14:paraId="150D48E1" w14:textId="77777777" w:rsidR="00B56DF4" w:rsidRDefault="00B56DF4" w:rsidP="00C044B8">
            <w:pPr>
              <w:pStyle w:val="TableParagraph"/>
              <w:spacing w:line="170" w:lineRule="exact"/>
              <w:ind w:right="64"/>
              <w:rPr>
                <w:sz w:val="16"/>
              </w:rPr>
            </w:pPr>
            <w:r>
              <w:rPr>
                <w:sz w:val="16"/>
              </w:rPr>
              <w:t>0</w:t>
            </w:r>
          </w:p>
        </w:tc>
        <w:tc>
          <w:tcPr>
            <w:tcW w:w="1164" w:type="dxa"/>
            <w:tcBorders>
              <w:top w:val="single" w:sz="4" w:space="0" w:color="FFFFFF"/>
              <w:right w:val="single" w:sz="4" w:space="0" w:color="D9D9D9"/>
            </w:tcBorders>
          </w:tcPr>
          <w:p w14:paraId="39B1A233" w14:textId="77777777" w:rsidR="00B56DF4" w:rsidRDefault="00B56DF4" w:rsidP="00C044B8">
            <w:pPr>
              <w:pStyle w:val="TableParagraph"/>
              <w:jc w:val="left"/>
              <w:rPr>
                <w:rFonts w:ascii="Times New Roman"/>
                <w:sz w:val="12"/>
              </w:rPr>
            </w:pPr>
          </w:p>
        </w:tc>
      </w:tr>
      <w:tr w:rsidR="00B56DF4" w14:paraId="336A521A" w14:textId="77777777" w:rsidTr="00C044B8">
        <w:trPr>
          <w:trHeight w:val="385"/>
        </w:trPr>
        <w:tc>
          <w:tcPr>
            <w:tcW w:w="5987" w:type="dxa"/>
            <w:tcBorders>
              <w:left w:val="single" w:sz="4" w:space="0" w:color="D9D9D9"/>
            </w:tcBorders>
          </w:tcPr>
          <w:p w14:paraId="4BFC7831" w14:textId="77777777" w:rsidR="00B56DF4" w:rsidRDefault="00B56DF4" w:rsidP="00C044B8">
            <w:pPr>
              <w:pStyle w:val="TableParagraph"/>
              <w:spacing w:before="4" w:line="194" w:lineRule="exact"/>
              <w:ind w:left="362" w:right="957"/>
              <w:jc w:val="left"/>
              <w:rPr>
                <w:sz w:val="16"/>
              </w:rPr>
            </w:pPr>
            <w:r>
              <w:rPr>
                <w:sz w:val="16"/>
              </w:rPr>
              <w:t>Disminución del exceso de estimaciones por pérdida o deterioro u obsolescencia</w:t>
            </w:r>
          </w:p>
        </w:tc>
        <w:tc>
          <w:tcPr>
            <w:tcW w:w="1340" w:type="dxa"/>
          </w:tcPr>
          <w:p w14:paraId="2F9BBC4E" w14:textId="77777777" w:rsidR="00B56DF4" w:rsidRDefault="00B56DF4" w:rsidP="00C044B8">
            <w:pPr>
              <w:pStyle w:val="TableParagraph"/>
              <w:spacing w:before="98"/>
              <w:ind w:right="64"/>
              <w:rPr>
                <w:sz w:val="16"/>
              </w:rPr>
            </w:pPr>
            <w:r>
              <w:rPr>
                <w:sz w:val="16"/>
              </w:rPr>
              <w:t>0</w:t>
            </w:r>
          </w:p>
        </w:tc>
        <w:tc>
          <w:tcPr>
            <w:tcW w:w="1164" w:type="dxa"/>
            <w:tcBorders>
              <w:right w:val="single" w:sz="4" w:space="0" w:color="D9D9D9"/>
            </w:tcBorders>
          </w:tcPr>
          <w:p w14:paraId="0493C146" w14:textId="77777777" w:rsidR="00B56DF4" w:rsidRDefault="00B56DF4" w:rsidP="00C044B8">
            <w:pPr>
              <w:pStyle w:val="TableParagraph"/>
              <w:jc w:val="left"/>
              <w:rPr>
                <w:rFonts w:ascii="Times New Roman"/>
                <w:sz w:val="16"/>
              </w:rPr>
            </w:pPr>
          </w:p>
        </w:tc>
      </w:tr>
      <w:tr w:rsidR="00B56DF4" w14:paraId="43A55DC5" w14:textId="77777777" w:rsidTr="00C044B8">
        <w:trPr>
          <w:trHeight w:val="187"/>
        </w:trPr>
        <w:tc>
          <w:tcPr>
            <w:tcW w:w="5987" w:type="dxa"/>
            <w:tcBorders>
              <w:left w:val="single" w:sz="4" w:space="0" w:color="D9D9D9"/>
            </w:tcBorders>
          </w:tcPr>
          <w:p w14:paraId="10DC87B7" w14:textId="77777777" w:rsidR="00B56DF4" w:rsidRDefault="00B56DF4" w:rsidP="00C044B8">
            <w:pPr>
              <w:pStyle w:val="TableParagraph"/>
              <w:spacing w:line="168" w:lineRule="exact"/>
              <w:ind w:left="362"/>
              <w:jc w:val="left"/>
              <w:rPr>
                <w:sz w:val="16"/>
              </w:rPr>
            </w:pPr>
            <w:r>
              <w:rPr>
                <w:sz w:val="16"/>
              </w:rPr>
              <w:t>Disminución del exceso de provisiones</w:t>
            </w:r>
          </w:p>
        </w:tc>
        <w:tc>
          <w:tcPr>
            <w:tcW w:w="1340" w:type="dxa"/>
          </w:tcPr>
          <w:p w14:paraId="774F29E7" w14:textId="77777777" w:rsidR="00B56DF4" w:rsidRDefault="00B56DF4" w:rsidP="00C044B8">
            <w:pPr>
              <w:pStyle w:val="TableParagraph"/>
              <w:spacing w:line="168" w:lineRule="exact"/>
              <w:ind w:right="64"/>
              <w:rPr>
                <w:sz w:val="16"/>
              </w:rPr>
            </w:pPr>
            <w:r>
              <w:rPr>
                <w:sz w:val="16"/>
              </w:rPr>
              <w:t>0</w:t>
            </w:r>
          </w:p>
        </w:tc>
        <w:tc>
          <w:tcPr>
            <w:tcW w:w="1164" w:type="dxa"/>
            <w:tcBorders>
              <w:right w:val="single" w:sz="4" w:space="0" w:color="D9D9D9"/>
            </w:tcBorders>
          </w:tcPr>
          <w:p w14:paraId="33078C7D" w14:textId="77777777" w:rsidR="00B56DF4" w:rsidRDefault="00B56DF4" w:rsidP="00C044B8">
            <w:pPr>
              <w:pStyle w:val="TableParagraph"/>
              <w:jc w:val="left"/>
              <w:rPr>
                <w:rFonts w:ascii="Times New Roman"/>
                <w:sz w:val="12"/>
              </w:rPr>
            </w:pPr>
          </w:p>
        </w:tc>
      </w:tr>
      <w:tr w:rsidR="00B56DF4" w14:paraId="779BC802" w14:textId="77777777" w:rsidTr="00C044B8">
        <w:trPr>
          <w:trHeight w:val="193"/>
        </w:trPr>
        <w:tc>
          <w:tcPr>
            <w:tcW w:w="5987" w:type="dxa"/>
            <w:tcBorders>
              <w:left w:val="single" w:sz="4" w:space="0" w:color="D9D9D9"/>
            </w:tcBorders>
          </w:tcPr>
          <w:p w14:paraId="3A0B178C" w14:textId="77777777" w:rsidR="00B56DF4" w:rsidRDefault="00B56DF4" w:rsidP="00C044B8">
            <w:pPr>
              <w:pStyle w:val="TableParagraph"/>
              <w:spacing w:before="1" w:line="173" w:lineRule="exact"/>
              <w:ind w:left="362"/>
              <w:jc w:val="left"/>
              <w:rPr>
                <w:sz w:val="16"/>
              </w:rPr>
            </w:pPr>
            <w:r>
              <w:rPr>
                <w:sz w:val="16"/>
              </w:rPr>
              <w:t>Otros ingresos y beneficios varios</w:t>
            </w:r>
          </w:p>
        </w:tc>
        <w:tc>
          <w:tcPr>
            <w:tcW w:w="1340" w:type="dxa"/>
          </w:tcPr>
          <w:p w14:paraId="56932C8D" w14:textId="77777777" w:rsidR="00B56DF4" w:rsidRDefault="00B56DF4" w:rsidP="00C044B8">
            <w:pPr>
              <w:pStyle w:val="TableParagraph"/>
              <w:spacing w:before="1" w:line="173" w:lineRule="exact"/>
              <w:ind w:right="64"/>
              <w:rPr>
                <w:sz w:val="16"/>
              </w:rPr>
            </w:pPr>
            <w:r>
              <w:rPr>
                <w:sz w:val="16"/>
              </w:rPr>
              <w:t>0</w:t>
            </w:r>
          </w:p>
        </w:tc>
        <w:tc>
          <w:tcPr>
            <w:tcW w:w="1164" w:type="dxa"/>
            <w:tcBorders>
              <w:right w:val="single" w:sz="4" w:space="0" w:color="D9D9D9"/>
            </w:tcBorders>
          </w:tcPr>
          <w:p w14:paraId="6720FD21" w14:textId="77777777" w:rsidR="00B56DF4" w:rsidRDefault="00B56DF4" w:rsidP="00C044B8">
            <w:pPr>
              <w:pStyle w:val="TableParagraph"/>
              <w:jc w:val="left"/>
              <w:rPr>
                <w:rFonts w:ascii="Times New Roman"/>
                <w:sz w:val="12"/>
              </w:rPr>
            </w:pPr>
          </w:p>
        </w:tc>
      </w:tr>
      <w:tr w:rsidR="00B56DF4" w14:paraId="4E186E05" w14:textId="77777777" w:rsidTr="00C044B8">
        <w:trPr>
          <w:trHeight w:val="195"/>
        </w:trPr>
        <w:tc>
          <w:tcPr>
            <w:tcW w:w="5987" w:type="dxa"/>
            <w:tcBorders>
              <w:left w:val="single" w:sz="4" w:space="0" w:color="D9D9D9"/>
              <w:bottom w:val="single" w:sz="4" w:space="0" w:color="FFFFFF"/>
            </w:tcBorders>
          </w:tcPr>
          <w:p w14:paraId="2E54D995" w14:textId="77777777" w:rsidR="00B56DF4" w:rsidRDefault="00B56DF4" w:rsidP="00C044B8">
            <w:pPr>
              <w:pStyle w:val="TableParagraph"/>
              <w:spacing w:line="176" w:lineRule="exact"/>
              <w:ind w:left="362"/>
              <w:jc w:val="left"/>
              <w:rPr>
                <w:sz w:val="16"/>
              </w:rPr>
            </w:pPr>
            <w:r>
              <w:rPr>
                <w:sz w:val="16"/>
              </w:rPr>
              <w:t>Otros ingresos contables no presupuestarios</w:t>
            </w:r>
          </w:p>
        </w:tc>
        <w:tc>
          <w:tcPr>
            <w:tcW w:w="1340" w:type="dxa"/>
            <w:tcBorders>
              <w:bottom w:val="single" w:sz="4" w:space="0" w:color="FFFFFF"/>
            </w:tcBorders>
          </w:tcPr>
          <w:p w14:paraId="082BEF7E" w14:textId="77777777" w:rsidR="00B56DF4" w:rsidRDefault="00B56DF4" w:rsidP="00C044B8">
            <w:pPr>
              <w:pStyle w:val="TableParagraph"/>
              <w:spacing w:line="176" w:lineRule="exact"/>
              <w:ind w:right="64"/>
              <w:rPr>
                <w:sz w:val="16"/>
              </w:rPr>
            </w:pPr>
            <w:r>
              <w:rPr>
                <w:sz w:val="16"/>
              </w:rPr>
              <w:t>0</w:t>
            </w:r>
          </w:p>
        </w:tc>
        <w:tc>
          <w:tcPr>
            <w:tcW w:w="1164" w:type="dxa"/>
            <w:tcBorders>
              <w:bottom w:val="single" w:sz="4" w:space="0" w:color="FFFFFF"/>
              <w:right w:val="single" w:sz="4" w:space="0" w:color="D9D9D9"/>
            </w:tcBorders>
          </w:tcPr>
          <w:p w14:paraId="188F5765" w14:textId="77777777" w:rsidR="00B56DF4" w:rsidRDefault="00B56DF4" w:rsidP="00C044B8">
            <w:pPr>
              <w:pStyle w:val="TableParagraph"/>
              <w:jc w:val="left"/>
              <w:rPr>
                <w:rFonts w:ascii="Times New Roman"/>
                <w:sz w:val="12"/>
              </w:rPr>
            </w:pPr>
          </w:p>
        </w:tc>
      </w:tr>
      <w:tr w:rsidR="00B56DF4" w14:paraId="644DAA4E" w14:textId="77777777" w:rsidTr="00C044B8">
        <w:trPr>
          <w:trHeight w:val="191"/>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1A4195BA" w14:textId="77777777" w:rsidR="00B56DF4" w:rsidRDefault="00B56DF4" w:rsidP="00C044B8">
            <w:pPr>
              <w:pStyle w:val="TableParagraph"/>
              <w:spacing w:line="172" w:lineRule="exact"/>
              <w:ind w:left="69"/>
              <w:jc w:val="left"/>
              <w:rPr>
                <w:b/>
                <w:sz w:val="16"/>
              </w:rPr>
            </w:pPr>
            <w:r>
              <w:rPr>
                <w:b/>
                <w:sz w:val="16"/>
              </w:rPr>
              <w:t>3. Menos ingresos presupuestarios no contables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6119C73A"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34FCE0ED" w14:textId="77777777" w:rsidR="00B56DF4" w:rsidRDefault="00B56DF4" w:rsidP="00C044B8">
            <w:pPr>
              <w:pStyle w:val="TableParagraph"/>
              <w:spacing w:line="172" w:lineRule="exact"/>
              <w:ind w:right="56"/>
              <w:rPr>
                <w:b/>
                <w:sz w:val="16"/>
              </w:rPr>
            </w:pPr>
            <w:r>
              <w:rPr>
                <w:b/>
                <w:sz w:val="16"/>
              </w:rPr>
              <w:t>0</w:t>
            </w:r>
          </w:p>
        </w:tc>
      </w:tr>
      <w:tr w:rsidR="00B56DF4" w14:paraId="389B84F6" w14:textId="77777777" w:rsidTr="00C044B8">
        <w:trPr>
          <w:trHeight w:val="191"/>
        </w:trPr>
        <w:tc>
          <w:tcPr>
            <w:tcW w:w="5987" w:type="dxa"/>
            <w:tcBorders>
              <w:top w:val="single" w:sz="4" w:space="0" w:color="FFFFFF"/>
              <w:left w:val="single" w:sz="4" w:space="0" w:color="D9D9D9"/>
            </w:tcBorders>
          </w:tcPr>
          <w:p w14:paraId="128B53BF" w14:textId="77777777" w:rsidR="00B56DF4" w:rsidRDefault="00B56DF4" w:rsidP="00C044B8">
            <w:pPr>
              <w:pStyle w:val="TableParagraph"/>
              <w:spacing w:line="172" w:lineRule="exact"/>
              <w:ind w:left="362"/>
              <w:jc w:val="left"/>
              <w:rPr>
                <w:sz w:val="16"/>
              </w:rPr>
            </w:pPr>
            <w:r>
              <w:rPr>
                <w:sz w:val="16"/>
              </w:rPr>
              <w:t>Productos de capital</w:t>
            </w:r>
          </w:p>
        </w:tc>
        <w:tc>
          <w:tcPr>
            <w:tcW w:w="1340" w:type="dxa"/>
            <w:tcBorders>
              <w:top w:val="single" w:sz="4" w:space="0" w:color="FFFFFF"/>
            </w:tcBorders>
          </w:tcPr>
          <w:p w14:paraId="06187EF6" w14:textId="77777777" w:rsidR="00B56DF4" w:rsidRDefault="00B56DF4" w:rsidP="00C044B8">
            <w:pPr>
              <w:pStyle w:val="TableParagraph"/>
              <w:spacing w:line="172" w:lineRule="exact"/>
              <w:ind w:right="64"/>
              <w:rPr>
                <w:sz w:val="16"/>
              </w:rPr>
            </w:pPr>
            <w:r>
              <w:rPr>
                <w:sz w:val="16"/>
              </w:rPr>
              <w:t>0</w:t>
            </w:r>
          </w:p>
        </w:tc>
        <w:tc>
          <w:tcPr>
            <w:tcW w:w="1164" w:type="dxa"/>
            <w:tcBorders>
              <w:top w:val="single" w:sz="4" w:space="0" w:color="FFFFFF"/>
              <w:right w:val="single" w:sz="4" w:space="0" w:color="D9D9D9"/>
            </w:tcBorders>
          </w:tcPr>
          <w:p w14:paraId="74CB5C29" w14:textId="77777777" w:rsidR="00B56DF4" w:rsidRDefault="00B56DF4" w:rsidP="00C044B8">
            <w:pPr>
              <w:pStyle w:val="TableParagraph"/>
              <w:jc w:val="left"/>
              <w:rPr>
                <w:rFonts w:ascii="Times New Roman"/>
                <w:sz w:val="12"/>
              </w:rPr>
            </w:pPr>
          </w:p>
        </w:tc>
      </w:tr>
      <w:tr w:rsidR="00B56DF4" w14:paraId="47DAD989" w14:textId="77777777" w:rsidTr="00C044B8">
        <w:trPr>
          <w:trHeight w:val="193"/>
        </w:trPr>
        <w:tc>
          <w:tcPr>
            <w:tcW w:w="5987" w:type="dxa"/>
            <w:tcBorders>
              <w:left w:val="single" w:sz="4" w:space="0" w:color="D9D9D9"/>
            </w:tcBorders>
          </w:tcPr>
          <w:p w14:paraId="414892C8" w14:textId="77777777" w:rsidR="00B56DF4" w:rsidRDefault="00B56DF4" w:rsidP="00C044B8">
            <w:pPr>
              <w:pStyle w:val="TableParagraph"/>
              <w:spacing w:before="1" w:line="172" w:lineRule="exact"/>
              <w:ind w:left="362"/>
              <w:jc w:val="left"/>
              <w:rPr>
                <w:sz w:val="16"/>
              </w:rPr>
            </w:pPr>
            <w:proofErr w:type="gramStart"/>
            <w:r>
              <w:rPr>
                <w:sz w:val="16"/>
              </w:rPr>
              <w:t>Aprovechamientos capital</w:t>
            </w:r>
            <w:proofErr w:type="gramEnd"/>
          </w:p>
        </w:tc>
        <w:tc>
          <w:tcPr>
            <w:tcW w:w="1340" w:type="dxa"/>
          </w:tcPr>
          <w:p w14:paraId="1833CC17" w14:textId="77777777" w:rsidR="00B56DF4" w:rsidRDefault="00B56DF4" w:rsidP="00C044B8">
            <w:pPr>
              <w:pStyle w:val="TableParagraph"/>
              <w:spacing w:before="1" w:line="172" w:lineRule="exact"/>
              <w:ind w:right="64"/>
              <w:rPr>
                <w:sz w:val="16"/>
              </w:rPr>
            </w:pPr>
            <w:r>
              <w:rPr>
                <w:sz w:val="16"/>
              </w:rPr>
              <w:t>0</w:t>
            </w:r>
          </w:p>
        </w:tc>
        <w:tc>
          <w:tcPr>
            <w:tcW w:w="1164" w:type="dxa"/>
            <w:tcBorders>
              <w:right w:val="single" w:sz="4" w:space="0" w:color="D9D9D9"/>
            </w:tcBorders>
          </w:tcPr>
          <w:p w14:paraId="16294222" w14:textId="77777777" w:rsidR="00B56DF4" w:rsidRDefault="00B56DF4" w:rsidP="00C044B8">
            <w:pPr>
              <w:pStyle w:val="TableParagraph"/>
              <w:jc w:val="left"/>
              <w:rPr>
                <w:rFonts w:ascii="Times New Roman"/>
                <w:sz w:val="12"/>
              </w:rPr>
            </w:pPr>
          </w:p>
        </w:tc>
      </w:tr>
      <w:tr w:rsidR="00B56DF4" w14:paraId="23455ED3" w14:textId="77777777" w:rsidTr="00C044B8">
        <w:trPr>
          <w:trHeight w:val="193"/>
        </w:trPr>
        <w:tc>
          <w:tcPr>
            <w:tcW w:w="5987" w:type="dxa"/>
            <w:tcBorders>
              <w:left w:val="single" w:sz="4" w:space="0" w:color="D9D9D9"/>
            </w:tcBorders>
          </w:tcPr>
          <w:p w14:paraId="31D825AD" w14:textId="77777777" w:rsidR="00B56DF4" w:rsidRDefault="00B56DF4" w:rsidP="00C044B8">
            <w:pPr>
              <w:pStyle w:val="TableParagraph"/>
              <w:spacing w:line="173" w:lineRule="exact"/>
              <w:ind w:left="362"/>
              <w:jc w:val="left"/>
              <w:rPr>
                <w:sz w:val="16"/>
              </w:rPr>
            </w:pPr>
            <w:r>
              <w:rPr>
                <w:sz w:val="16"/>
              </w:rPr>
              <w:t>Ingresos derivados de financiamientos</w:t>
            </w:r>
          </w:p>
        </w:tc>
        <w:tc>
          <w:tcPr>
            <w:tcW w:w="1340" w:type="dxa"/>
          </w:tcPr>
          <w:p w14:paraId="4C2A2D92" w14:textId="77777777" w:rsidR="00B56DF4" w:rsidRDefault="00B56DF4" w:rsidP="00C044B8">
            <w:pPr>
              <w:pStyle w:val="TableParagraph"/>
              <w:spacing w:line="173" w:lineRule="exact"/>
              <w:ind w:right="64"/>
              <w:rPr>
                <w:sz w:val="16"/>
              </w:rPr>
            </w:pPr>
            <w:r>
              <w:rPr>
                <w:sz w:val="16"/>
              </w:rPr>
              <w:t>0</w:t>
            </w:r>
          </w:p>
        </w:tc>
        <w:tc>
          <w:tcPr>
            <w:tcW w:w="1164" w:type="dxa"/>
            <w:tcBorders>
              <w:right w:val="single" w:sz="4" w:space="0" w:color="D9D9D9"/>
            </w:tcBorders>
          </w:tcPr>
          <w:p w14:paraId="09231E12" w14:textId="77777777" w:rsidR="00B56DF4" w:rsidRDefault="00B56DF4" w:rsidP="00C044B8">
            <w:pPr>
              <w:pStyle w:val="TableParagraph"/>
              <w:jc w:val="left"/>
              <w:rPr>
                <w:rFonts w:ascii="Times New Roman"/>
                <w:sz w:val="12"/>
              </w:rPr>
            </w:pPr>
          </w:p>
        </w:tc>
      </w:tr>
      <w:tr w:rsidR="00B56DF4" w14:paraId="2FB02395" w14:textId="77777777" w:rsidTr="00C044B8">
        <w:trPr>
          <w:trHeight w:val="194"/>
        </w:trPr>
        <w:tc>
          <w:tcPr>
            <w:tcW w:w="5987" w:type="dxa"/>
            <w:tcBorders>
              <w:left w:val="single" w:sz="4" w:space="0" w:color="D9D9D9"/>
            </w:tcBorders>
          </w:tcPr>
          <w:p w14:paraId="375386AA" w14:textId="77777777" w:rsidR="00B56DF4" w:rsidRDefault="00B56DF4" w:rsidP="00C044B8">
            <w:pPr>
              <w:pStyle w:val="TableParagraph"/>
              <w:spacing w:before="1" w:line="174" w:lineRule="exact"/>
              <w:ind w:left="362"/>
              <w:jc w:val="left"/>
              <w:rPr>
                <w:sz w:val="16"/>
              </w:rPr>
            </w:pPr>
            <w:r>
              <w:rPr>
                <w:sz w:val="16"/>
              </w:rPr>
              <w:t>Otros Ingresos presupuestarios no contables</w:t>
            </w:r>
          </w:p>
        </w:tc>
        <w:tc>
          <w:tcPr>
            <w:tcW w:w="1340" w:type="dxa"/>
          </w:tcPr>
          <w:p w14:paraId="1A620293" w14:textId="77777777" w:rsidR="00B56DF4" w:rsidRDefault="00B56DF4" w:rsidP="00C044B8">
            <w:pPr>
              <w:pStyle w:val="TableParagraph"/>
              <w:spacing w:before="1" w:line="174" w:lineRule="exact"/>
              <w:ind w:right="64"/>
              <w:rPr>
                <w:sz w:val="16"/>
              </w:rPr>
            </w:pPr>
            <w:r>
              <w:rPr>
                <w:sz w:val="16"/>
              </w:rPr>
              <w:t>0</w:t>
            </w:r>
          </w:p>
        </w:tc>
        <w:tc>
          <w:tcPr>
            <w:tcW w:w="1164" w:type="dxa"/>
            <w:tcBorders>
              <w:right w:val="single" w:sz="4" w:space="0" w:color="D9D9D9"/>
            </w:tcBorders>
          </w:tcPr>
          <w:p w14:paraId="3D097A93" w14:textId="77777777" w:rsidR="00B56DF4" w:rsidRDefault="00B56DF4" w:rsidP="00C044B8">
            <w:pPr>
              <w:pStyle w:val="TableParagraph"/>
              <w:jc w:val="left"/>
              <w:rPr>
                <w:rFonts w:ascii="Times New Roman"/>
                <w:sz w:val="12"/>
              </w:rPr>
            </w:pPr>
          </w:p>
        </w:tc>
      </w:tr>
      <w:tr w:rsidR="00B56DF4" w14:paraId="613C4231" w14:textId="77777777" w:rsidTr="00C044B8">
        <w:trPr>
          <w:trHeight w:val="194"/>
        </w:trPr>
        <w:tc>
          <w:tcPr>
            <w:tcW w:w="5987" w:type="dxa"/>
            <w:tcBorders>
              <w:left w:val="single" w:sz="4" w:space="0" w:color="D9D9D9"/>
              <w:bottom w:val="single" w:sz="4" w:space="0" w:color="D9D9D9"/>
              <w:right w:val="single" w:sz="4" w:space="0" w:color="FFFFFF"/>
            </w:tcBorders>
            <w:shd w:val="clear" w:color="auto" w:fill="BEBEBE"/>
          </w:tcPr>
          <w:p w14:paraId="1351DE3A" w14:textId="77777777" w:rsidR="00B56DF4" w:rsidRDefault="00B56DF4" w:rsidP="00C044B8">
            <w:pPr>
              <w:pStyle w:val="TableParagraph"/>
              <w:spacing w:line="174" w:lineRule="exact"/>
              <w:ind w:left="69"/>
              <w:jc w:val="left"/>
              <w:rPr>
                <w:b/>
                <w:sz w:val="16"/>
              </w:rPr>
            </w:pPr>
            <w:r>
              <w:rPr>
                <w:b/>
                <w:sz w:val="16"/>
              </w:rPr>
              <w:t>4. Ingresos Contables</w:t>
            </w:r>
          </w:p>
        </w:tc>
        <w:tc>
          <w:tcPr>
            <w:tcW w:w="1340" w:type="dxa"/>
            <w:tcBorders>
              <w:left w:val="single" w:sz="4" w:space="0" w:color="FFFFFF"/>
              <w:bottom w:val="single" w:sz="4" w:space="0" w:color="D9D9D9"/>
              <w:right w:val="single" w:sz="4" w:space="0" w:color="FFFFFF"/>
            </w:tcBorders>
            <w:shd w:val="clear" w:color="auto" w:fill="BEBEBE"/>
          </w:tcPr>
          <w:p w14:paraId="46C71B68" w14:textId="77777777" w:rsidR="00B56DF4" w:rsidRDefault="00B56DF4" w:rsidP="00C044B8">
            <w:pPr>
              <w:pStyle w:val="TableParagraph"/>
              <w:jc w:val="left"/>
              <w:rPr>
                <w:rFonts w:ascii="Times New Roman"/>
                <w:sz w:val="12"/>
              </w:rPr>
            </w:pPr>
          </w:p>
        </w:tc>
        <w:tc>
          <w:tcPr>
            <w:tcW w:w="1164" w:type="dxa"/>
            <w:tcBorders>
              <w:left w:val="single" w:sz="4" w:space="0" w:color="FFFFFF"/>
              <w:bottom w:val="single" w:sz="4" w:space="0" w:color="D9D9D9"/>
              <w:right w:val="single" w:sz="4" w:space="0" w:color="D9D9D9"/>
            </w:tcBorders>
            <w:shd w:val="clear" w:color="auto" w:fill="BEBEBE"/>
          </w:tcPr>
          <w:p w14:paraId="5F73316E" w14:textId="34394628" w:rsidR="00B56DF4" w:rsidRDefault="00B5645E" w:rsidP="00C044B8">
            <w:pPr>
              <w:pStyle w:val="TableParagraph"/>
              <w:spacing w:line="174" w:lineRule="exact"/>
              <w:ind w:right="57"/>
              <w:rPr>
                <w:b/>
                <w:sz w:val="16"/>
              </w:rPr>
            </w:pPr>
            <w:r>
              <w:rPr>
                <w:b/>
                <w:sz w:val="16"/>
              </w:rPr>
              <w:t>37</w:t>
            </w:r>
          </w:p>
        </w:tc>
      </w:tr>
    </w:tbl>
    <w:p w14:paraId="5FC44DF5" w14:textId="77777777" w:rsidR="00B56DF4" w:rsidRDefault="00B56DF4" w:rsidP="00B56DF4">
      <w:pPr>
        <w:pStyle w:val="Textoindependiente"/>
        <w:rPr>
          <w:b/>
          <w:sz w:val="26"/>
        </w:rPr>
      </w:pPr>
    </w:p>
    <w:p w14:paraId="08EF8906" w14:textId="77777777" w:rsidR="00B56DF4" w:rsidRDefault="00B56DF4" w:rsidP="00B56DF4">
      <w:pPr>
        <w:pStyle w:val="Textoindependiente"/>
        <w:rPr>
          <w:sz w:val="28"/>
        </w:rPr>
      </w:pPr>
    </w:p>
    <w:p w14:paraId="68685690" w14:textId="77777777" w:rsidR="00B56DF4" w:rsidRDefault="00B56DF4" w:rsidP="00B56DF4">
      <w:pPr>
        <w:pStyle w:val="Textoindependiente"/>
        <w:rPr>
          <w:sz w:val="28"/>
        </w:rPr>
      </w:pPr>
    </w:p>
    <w:p w14:paraId="05CDB2AD" w14:textId="77777777" w:rsidR="00B56DF4" w:rsidRDefault="00B56DF4" w:rsidP="00B56DF4">
      <w:pPr>
        <w:pStyle w:val="Textoindependiente"/>
        <w:rPr>
          <w:sz w:val="28"/>
        </w:rPr>
      </w:pPr>
    </w:p>
    <w:p w14:paraId="3F4C3A97" w14:textId="77777777" w:rsidR="00B56DF4" w:rsidRDefault="00B56DF4" w:rsidP="00B56DF4">
      <w:pPr>
        <w:ind w:right="2282"/>
        <w:rPr>
          <w:sz w:val="21"/>
        </w:rPr>
        <w:sectPr w:rsidR="00B56DF4">
          <w:pgSz w:w="12240" w:h="15840"/>
          <w:pgMar w:top="1500" w:right="800" w:bottom="280" w:left="940" w:header="720" w:footer="720" w:gutter="0"/>
          <w:cols w:space="720"/>
        </w:sectPr>
      </w:pPr>
    </w:p>
    <w:p w14:paraId="6A707EFB" w14:textId="77777777" w:rsidR="00B56DF4" w:rsidRDefault="00B56DF4" w:rsidP="00B56DF4">
      <w:pPr>
        <w:pStyle w:val="Textoindependiente"/>
        <w:rPr>
          <w:sz w:val="20"/>
        </w:rPr>
      </w:pPr>
    </w:p>
    <w:p w14:paraId="78C45200" w14:textId="77777777" w:rsidR="00B56DF4" w:rsidRDefault="00B56DF4" w:rsidP="00B56DF4">
      <w:pPr>
        <w:pStyle w:val="Textoindependiente"/>
        <w:rPr>
          <w:sz w:val="20"/>
        </w:rPr>
      </w:pPr>
    </w:p>
    <w:p w14:paraId="1E8ABCA5" w14:textId="77777777" w:rsidR="00B56DF4" w:rsidRDefault="00B56DF4" w:rsidP="00B56DF4">
      <w:pPr>
        <w:pStyle w:val="Textoindependiente"/>
        <w:spacing w:before="3"/>
        <w:rPr>
          <w:sz w:val="21"/>
        </w:rPr>
      </w:pPr>
    </w:p>
    <w:p w14:paraId="4B73B61F" w14:textId="77777777" w:rsidR="00B56DF4" w:rsidRDefault="00B56DF4" w:rsidP="00B56DF4">
      <w:pPr>
        <w:pStyle w:val="Textoindependiente"/>
        <w:rPr>
          <w:b/>
          <w:sz w:val="26"/>
        </w:rPr>
      </w:pPr>
    </w:p>
    <w:p w14:paraId="311E953C" w14:textId="77777777" w:rsidR="00B56DF4" w:rsidRDefault="00B56DF4" w:rsidP="00B56DF4">
      <w:pPr>
        <w:pStyle w:val="Textoindependiente"/>
        <w:rPr>
          <w:b/>
          <w:sz w:val="26"/>
        </w:rPr>
      </w:pPr>
    </w:p>
    <w:p w14:paraId="7D4FEDB1" w14:textId="77777777" w:rsidR="00B56DF4" w:rsidRDefault="00B56DF4" w:rsidP="00B56DF4">
      <w:pPr>
        <w:pStyle w:val="Textoindependiente"/>
        <w:rPr>
          <w:b/>
          <w:sz w:val="26"/>
        </w:rPr>
      </w:pPr>
    </w:p>
    <w:p w14:paraId="7E5EA9C4" w14:textId="77777777" w:rsidR="00B56DF4" w:rsidRDefault="00B56DF4" w:rsidP="00B56DF4">
      <w:pPr>
        <w:pStyle w:val="Prrafodelista"/>
        <w:numPr>
          <w:ilvl w:val="0"/>
          <w:numId w:val="1"/>
        </w:numPr>
        <w:tabs>
          <w:tab w:val="left" w:pos="1189"/>
          <w:tab w:val="left" w:pos="1190"/>
        </w:tabs>
        <w:ind w:hanging="361"/>
        <w:rPr>
          <w:b/>
          <w:sz w:val="21"/>
        </w:rPr>
      </w:pPr>
      <w:r>
        <w:rPr>
          <w:b/>
          <w:sz w:val="21"/>
        </w:rPr>
        <w:t>Conciliación entre los Egresos Presupuestarios y los Gastos</w:t>
      </w:r>
      <w:r>
        <w:rPr>
          <w:b/>
          <w:spacing w:val="-21"/>
          <w:sz w:val="21"/>
        </w:rPr>
        <w:t xml:space="preserve"> </w:t>
      </w:r>
      <w:r>
        <w:rPr>
          <w:b/>
          <w:sz w:val="21"/>
        </w:rPr>
        <w:t>Contables</w:t>
      </w:r>
    </w:p>
    <w:p w14:paraId="10A3B7D2" w14:textId="77777777" w:rsidR="00B56DF4" w:rsidRDefault="00B56DF4" w:rsidP="00B56DF4">
      <w:pPr>
        <w:pStyle w:val="Textoindependiente"/>
        <w:spacing w:before="8"/>
        <w:rPr>
          <w:b/>
          <w:sz w:val="20"/>
        </w:rPr>
      </w:pPr>
    </w:p>
    <w:tbl>
      <w:tblPr>
        <w:tblStyle w:val="TableNormal"/>
        <w:tblW w:w="0" w:type="auto"/>
        <w:tblInd w:w="769" w:type="dxa"/>
        <w:tblLayout w:type="fixed"/>
        <w:tblLook w:val="01E0" w:firstRow="1" w:lastRow="1" w:firstColumn="1" w:lastColumn="1" w:noHBand="0" w:noVBand="0"/>
      </w:tblPr>
      <w:tblGrid>
        <w:gridCol w:w="6023"/>
        <w:gridCol w:w="1374"/>
        <w:gridCol w:w="1100"/>
      </w:tblGrid>
      <w:tr w:rsidR="00B56DF4" w14:paraId="01CFECC6" w14:textId="77777777" w:rsidTr="00C044B8">
        <w:trPr>
          <w:trHeight w:val="192"/>
        </w:trPr>
        <w:tc>
          <w:tcPr>
            <w:tcW w:w="8497" w:type="dxa"/>
            <w:gridSpan w:val="3"/>
            <w:tcBorders>
              <w:top w:val="single" w:sz="4" w:space="0" w:color="D9D9D9"/>
              <w:left w:val="single" w:sz="4" w:space="0" w:color="D9D9D9"/>
              <w:right w:val="single" w:sz="4" w:space="0" w:color="D9D9D9"/>
            </w:tcBorders>
            <w:shd w:val="clear" w:color="auto" w:fill="24A792"/>
          </w:tcPr>
          <w:p w14:paraId="73CFB140" w14:textId="77777777" w:rsidR="00B56DF4" w:rsidRDefault="00B56DF4" w:rsidP="00C044B8">
            <w:pPr>
              <w:pStyle w:val="TableParagraph"/>
              <w:spacing w:line="172" w:lineRule="exact"/>
              <w:ind w:left="755"/>
              <w:jc w:val="left"/>
              <w:rPr>
                <w:b/>
                <w:sz w:val="16"/>
              </w:rPr>
            </w:pPr>
            <w:r>
              <w:rPr>
                <w:b/>
                <w:color w:val="FFFFFF"/>
                <w:sz w:val="16"/>
              </w:rPr>
              <w:t>Sistema para el Desarrollo Integral de la Familia del Municipio de Tulum, Quintana Roo</w:t>
            </w:r>
          </w:p>
        </w:tc>
      </w:tr>
      <w:tr w:rsidR="00B56DF4" w14:paraId="44D2398F" w14:textId="77777777" w:rsidTr="00C044B8">
        <w:trPr>
          <w:trHeight w:val="192"/>
        </w:trPr>
        <w:tc>
          <w:tcPr>
            <w:tcW w:w="8497" w:type="dxa"/>
            <w:gridSpan w:val="3"/>
            <w:tcBorders>
              <w:left w:val="single" w:sz="4" w:space="0" w:color="D9D9D9"/>
              <w:right w:val="single" w:sz="4" w:space="0" w:color="D9D9D9"/>
            </w:tcBorders>
            <w:shd w:val="clear" w:color="auto" w:fill="24A792"/>
          </w:tcPr>
          <w:p w14:paraId="20BB199C" w14:textId="77777777" w:rsidR="00B56DF4" w:rsidRDefault="00B56DF4" w:rsidP="00C044B8">
            <w:pPr>
              <w:pStyle w:val="TableParagraph"/>
              <w:spacing w:line="172" w:lineRule="exact"/>
              <w:ind w:left="1432" w:right="1429"/>
              <w:jc w:val="center"/>
              <w:rPr>
                <w:b/>
                <w:sz w:val="16"/>
              </w:rPr>
            </w:pPr>
            <w:r>
              <w:rPr>
                <w:b/>
                <w:color w:val="FFFFFF"/>
                <w:sz w:val="16"/>
              </w:rPr>
              <w:t>Conciliación entre los Egresos Presupuestarios y los Gastos Contables</w:t>
            </w:r>
          </w:p>
        </w:tc>
      </w:tr>
      <w:tr w:rsidR="00B56DF4" w14:paraId="5240F810" w14:textId="77777777" w:rsidTr="00C044B8">
        <w:trPr>
          <w:trHeight w:val="193"/>
        </w:trPr>
        <w:tc>
          <w:tcPr>
            <w:tcW w:w="8497" w:type="dxa"/>
            <w:gridSpan w:val="3"/>
            <w:tcBorders>
              <w:left w:val="single" w:sz="4" w:space="0" w:color="D9D9D9"/>
              <w:right w:val="single" w:sz="4" w:space="0" w:color="D9D9D9"/>
            </w:tcBorders>
            <w:shd w:val="clear" w:color="auto" w:fill="24A792"/>
          </w:tcPr>
          <w:p w14:paraId="4FF70328" w14:textId="54F3DB9F" w:rsidR="00B56DF4" w:rsidRDefault="00B56DF4" w:rsidP="00B275E9">
            <w:pPr>
              <w:pStyle w:val="TableParagraph"/>
              <w:spacing w:line="173" w:lineRule="exact"/>
              <w:ind w:left="1432" w:right="1426"/>
              <w:jc w:val="center"/>
              <w:rPr>
                <w:b/>
                <w:sz w:val="16"/>
              </w:rPr>
            </w:pPr>
            <w:r>
              <w:rPr>
                <w:b/>
                <w:color w:val="FFFFFF"/>
                <w:sz w:val="16"/>
              </w:rPr>
              <w:t>Corr</w:t>
            </w:r>
            <w:r w:rsidR="00B275E9">
              <w:rPr>
                <w:b/>
                <w:color w:val="FFFFFF"/>
                <w:sz w:val="16"/>
              </w:rPr>
              <w:t>espondien</w:t>
            </w:r>
            <w:r w:rsidR="00381F5B">
              <w:rPr>
                <w:b/>
                <w:color w:val="FFFFFF"/>
                <w:sz w:val="16"/>
              </w:rPr>
              <w:t>te del 1 de enero al 3</w:t>
            </w:r>
            <w:r w:rsidR="003C6C72">
              <w:rPr>
                <w:b/>
                <w:color w:val="FFFFFF"/>
                <w:sz w:val="16"/>
              </w:rPr>
              <w:t>1</w:t>
            </w:r>
            <w:r w:rsidR="00381F5B">
              <w:rPr>
                <w:b/>
                <w:color w:val="FFFFFF"/>
                <w:sz w:val="16"/>
              </w:rPr>
              <w:t xml:space="preserve"> de </w:t>
            </w:r>
            <w:r w:rsidR="003C6C72">
              <w:rPr>
                <w:b/>
                <w:color w:val="FFFFFF"/>
                <w:sz w:val="16"/>
              </w:rPr>
              <w:t>enero</w:t>
            </w:r>
            <w:r>
              <w:rPr>
                <w:b/>
                <w:color w:val="FFFFFF"/>
                <w:sz w:val="16"/>
              </w:rPr>
              <w:t xml:space="preserve"> de 202</w:t>
            </w:r>
            <w:r w:rsidR="003C6C72">
              <w:rPr>
                <w:b/>
                <w:color w:val="FFFFFF"/>
                <w:sz w:val="16"/>
              </w:rPr>
              <w:t>1</w:t>
            </w:r>
          </w:p>
        </w:tc>
      </w:tr>
      <w:tr w:rsidR="00B56DF4" w14:paraId="6BE88B0F" w14:textId="77777777" w:rsidTr="00C044B8">
        <w:trPr>
          <w:trHeight w:val="194"/>
        </w:trPr>
        <w:tc>
          <w:tcPr>
            <w:tcW w:w="6023" w:type="dxa"/>
            <w:tcBorders>
              <w:left w:val="single" w:sz="4" w:space="0" w:color="D9D9D9"/>
            </w:tcBorders>
            <w:shd w:val="clear" w:color="auto" w:fill="24A792"/>
          </w:tcPr>
          <w:p w14:paraId="2179522F" w14:textId="77777777" w:rsidR="00B56DF4" w:rsidRDefault="00B56DF4" w:rsidP="00C044B8">
            <w:pPr>
              <w:pStyle w:val="TableParagraph"/>
              <w:spacing w:before="1" w:line="174" w:lineRule="exact"/>
              <w:ind w:left="3588"/>
              <w:jc w:val="left"/>
              <w:rPr>
                <w:b/>
                <w:sz w:val="16"/>
              </w:rPr>
            </w:pPr>
            <w:r>
              <w:rPr>
                <w:b/>
                <w:color w:val="FFFFFF"/>
                <w:sz w:val="16"/>
              </w:rPr>
              <w:t>(Miles de Pesos)</w:t>
            </w:r>
          </w:p>
        </w:tc>
        <w:tc>
          <w:tcPr>
            <w:tcW w:w="1374" w:type="dxa"/>
            <w:shd w:val="clear" w:color="auto" w:fill="24A792"/>
          </w:tcPr>
          <w:p w14:paraId="46529CC8" w14:textId="77777777" w:rsidR="00B56DF4" w:rsidRDefault="00B56DF4" w:rsidP="00C044B8">
            <w:pPr>
              <w:pStyle w:val="TableParagraph"/>
              <w:jc w:val="left"/>
              <w:rPr>
                <w:rFonts w:ascii="Times New Roman"/>
                <w:sz w:val="12"/>
              </w:rPr>
            </w:pPr>
          </w:p>
        </w:tc>
        <w:tc>
          <w:tcPr>
            <w:tcW w:w="1100" w:type="dxa"/>
            <w:tcBorders>
              <w:right w:val="single" w:sz="4" w:space="0" w:color="D9D9D9"/>
            </w:tcBorders>
            <w:shd w:val="clear" w:color="auto" w:fill="24A792"/>
          </w:tcPr>
          <w:p w14:paraId="6A5577F9" w14:textId="77777777" w:rsidR="00B56DF4" w:rsidRDefault="00B56DF4" w:rsidP="00C044B8">
            <w:pPr>
              <w:pStyle w:val="TableParagraph"/>
              <w:jc w:val="left"/>
              <w:rPr>
                <w:rFonts w:ascii="Times New Roman"/>
                <w:sz w:val="12"/>
              </w:rPr>
            </w:pPr>
          </w:p>
        </w:tc>
      </w:tr>
      <w:tr w:rsidR="00B56DF4" w14:paraId="12856B81" w14:textId="77777777" w:rsidTr="00C044B8">
        <w:trPr>
          <w:trHeight w:val="194"/>
        </w:trPr>
        <w:tc>
          <w:tcPr>
            <w:tcW w:w="6023" w:type="dxa"/>
            <w:tcBorders>
              <w:left w:val="single" w:sz="4" w:space="0" w:color="D9D9D9"/>
              <w:bottom w:val="single" w:sz="4" w:space="0" w:color="FFFFFF"/>
              <w:right w:val="single" w:sz="4" w:space="0" w:color="FFFFFF"/>
            </w:tcBorders>
            <w:shd w:val="clear" w:color="auto" w:fill="7CE9C6"/>
          </w:tcPr>
          <w:p w14:paraId="532BA51A" w14:textId="77777777" w:rsidR="00B56DF4" w:rsidRDefault="00B56DF4" w:rsidP="00C044B8">
            <w:pPr>
              <w:pStyle w:val="TableParagraph"/>
              <w:spacing w:line="174" w:lineRule="exact"/>
              <w:ind w:left="69"/>
              <w:jc w:val="left"/>
              <w:rPr>
                <w:b/>
                <w:sz w:val="16"/>
              </w:rPr>
            </w:pPr>
            <w:r>
              <w:rPr>
                <w:b/>
                <w:sz w:val="16"/>
              </w:rPr>
              <w:t>1. Total de egresos (presupuestarios)</w:t>
            </w:r>
          </w:p>
        </w:tc>
        <w:tc>
          <w:tcPr>
            <w:tcW w:w="1374" w:type="dxa"/>
            <w:tcBorders>
              <w:left w:val="single" w:sz="4" w:space="0" w:color="FFFFFF"/>
              <w:bottom w:val="single" w:sz="4" w:space="0" w:color="FFFFFF"/>
              <w:right w:val="single" w:sz="4" w:space="0" w:color="FFFFFF"/>
            </w:tcBorders>
            <w:shd w:val="clear" w:color="auto" w:fill="7CE9C6"/>
          </w:tcPr>
          <w:p w14:paraId="4C69AA97" w14:textId="77777777" w:rsidR="00B56DF4" w:rsidRDefault="00B56DF4" w:rsidP="00C044B8">
            <w:pPr>
              <w:pStyle w:val="TableParagraph"/>
              <w:jc w:val="left"/>
              <w:rPr>
                <w:rFonts w:ascii="Times New Roman"/>
                <w:sz w:val="12"/>
              </w:rPr>
            </w:pPr>
          </w:p>
        </w:tc>
        <w:tc>
          <w:tcPr>
            <w:tcW w:w="1100" w:type="dxa"/>
            <w:tcBorders>
              <w:left w:val="single" w:sz="4" w:space="0" w:color="FFFFFF"/>
              <w:bottom w:val="single" w:sz="4" w:space="0" w:color="FFFFFF"/>
              <w:right w:val="single" w:sz="4" w:space="0" w:color="D9D9D9"/>
            </w:tcBorders>
            <w:shd w:val="clear" w:color="auto" w:fill="7CE9C6"/>
          </w:tcPr>
          <w:p w14:paraId="0CC23C06" w14:textId="07513C56" w:rsidR="00B56DF4" w:rsidRDefault="00B5645E" w:rsidP="00C044B8">
            <w:pPr>
              <w:pStyle w:val="TableParagraph"/>
              <w:spacing w:line="174" w:lineRule="exact"/>
              <w:ind w:right="58"/>
              <w:rPr>
                <w:b/>
                <w:sz w:val="16"/>
              </w:rPr>
            </w:pPr>
            <w:r>
              <w:rPr>
                <w:b/>
                <w:sz w:val="16"/>
              </w:rPr>
              <w:t>.3</w:t>
            </w:r>
          </w:p>
        </w:tc>
      </w:tr>
      <w:tr w:rsidR="00B56DF4" w14:paraId="392483A3" w14:textId="77777777" w:rsidTr="00C044B8">
        <w:trPr>
          <w:trHeight w:val="194"/>
        </w:trPr>
        <w:tc>
          <w:tcPr>
            <w:tcW w:w="6023" w:type="dxa"/>
            <w:tcBorders>
              <w:top w:val="single" w:sz="4" w:space="0" w:color="FFFFFF"/>
              <w:left w:val="single" w:sz="4" w:space="0" w:color="D9D9D9"/>
              <w:right w:val="single" w:sz="4" w:space="0" w:color="FFFFFF"/>
            </w:tcBorders>
            <w:shd w:val="clear" w:color="auto" w:fill="7CE9C6"/>
          </w:tcPr>
          <w:p w14:paraId="2379E59E" w14:textId="77777777" w:rsidR="00B56DF4" w:rsidRDefault="00B56DF4" w:rsidP="00C044B8">
            <w:pPr>
              <w:pStyle w:val="TableParagraph"/>
              <w:spacing w:line="174" w:lineRule="exact"/>
              <w:ind w:left="69"/>
              <w:jc w:val="left"/>
              <w:rPr>
                <w:b/>
                <w:sz w:val="16"/>
              </w:rPr>
            </w:pPr>
            <w:r>
              <w:rPr>
                <w:b/>
                <w:sz w:val="16"/>
              </w:rPr>
              <w:t>2. Menos egresos presupuestarios no contables</w:t>
            </w:r>
          </w:p>
        </w:tc>
        <w:tc>
          <w:tcPr>
            <w:tcW w:w="1374" w:type="dxa"/>
            <w:tcBorders>
              <w:top w:val="single" w:sz="4" w:space="0" w:color="FFFFFF"/>
              <w:left w:val="single" w:sz="4" w:space="0" w:color="FFFFFF"/>
              <w:right w:val="single" w:sz="4" w:space="0" w:color="FFFFFF"/>
            </w:tcBorders>
            <w:shd w:val="clear" w:color="auto" w:fill="7CE9C6"/>
          </w:tcPr>
          <w:p w14:paraId="166AA941" w14:textId="77777777" w:rsidR="00B56DF4" w:rsidRDefault="00B56DF4" w:rsidP="00C044B8">
            <w:pPr>
              <w:pStyle w:val="TableParagraph"/>
              <w:jc w:val="left"/>
              <w:rPr>
                <w:rFonts w:ascii="Times New Roman"/>
                <w:sz w:val="12"/>
              </w:rPr>
            </w:pPr>
          </w:p>
        </w:tc>
        <w:tc>
          <w:tcPr>
            <w:tcW w:w="1100" w:type="dxa"/>
            <w:tcBorders>
              <w:top w:val="single" w:sz="4" w:space="0" w:color="FFFFFF"/>
              <w:left w:val="single" w:sz="4" w:space="0" w:color="FFFFFF"/>
              <w:right w:val="single" w:sz="4" w:space="0" w:color="D9D9D9"/>
            </w:tcBorders>
            <w:shd w:val="clear" w:color="auto" w:fill="7CE9C6"/>
          </w:tcPr>
          <w:p w14:paraId="14EBE7B3" w14:textId="5D5FB087" w:rsidR="00B56DF4" w:rsidRDefault="00B5645E" w:rsidP="00C044B8">
            <w:pPr>
              <w:pStyle w:val="TableParagraph"/>
              <w:spacing w:line="174" w:lineRule="exact"/>
              <w:ind w:right="58"/>
              <w:rPr>
                <w:b/>
                <w:sz w:val="16"/>
              </w:rPr>
            </w:pPr>
            <w:r>
              <w:rPr>
                <w:b/>
                <w:sz w:val="16"/>
              </w:rPr>
              <w:t>0</w:t>
            </w:r>
          </w:p>
        </w:tc>
      </w:tr>
      <w:tr w:rsidR="00B56DF4" w14:paraId="3D6B7750" w14:textId="77777777" w:rsidTr="00C044B8">
        <w:trPr>
          <w:trHeight w:val="190"/>
        </w:trPr>
        <w:tc>
          <w:tcPr>
            <w:tcW w:w="6023" w:type="dxa"/>
            <w:tcBorders>
              <w:left w:val="single" w:sz="4" w:space="0" w:color="D9D9D9"/>
            </w:tcBorders>
          </w:tcPr>
          <w:p w14:paraId="48DAD43D" w14:textId="77777777" w:rsidR="00B56DF4" w:rsidRDefault="00B56DF4" w:rsidP="00C044B8">
            <w:pPr>
              <w:pStyle w:val="TableParagraph"/>
              <w:spacing w:line="171" w:lineRule="exact"/>
              <w:ind w:left="362"/>
              <w:jc w:val="left"/>
              <w:rPr>
                <w:sz w:val="16"/>
              </w:rPr>
            </w:pPr>
            <w:r>
              <w:rPr>
                <w:sz w:val="16"/>
              </w:rPr>
              <w:t>Mobiliario y equipo de administración</w:t>
            </w:r>
          </w:p>
        </w:tc>
        <w:tc>
          <w:tcPr>
            <w:tcW w:w="1374" w:type="dxa"/>
          </w:tcPr>
          <w:p w14:paraId="0E0D01B4" w14:textId="2F241995" w:rsidR="00B56DF4" w:rsidRDefault="00B5645E" w:rsidP="00C044B8">
            <w:pPr>
              <w:pStyle w:val="TableParagraph"/>
              <w:spacing w:line="171" w:lineRule="exact"/>
              <w:ind w:right="63"/>
              <w:rPr>
                <w:sz w:val="16"/>
              </w:rPr>
            </w:pPr>
            <w:r>
              <w:rPr>
                <w:sz w:val="16"/>
              </w:rPr>
              <w:t>0</w:t>
            </w:r>
          </w:p>
        </w:tc>
        <w:tc>
          <w:tcPr>
            <w:tcW w:w="1100" w:type="dxa"/>
            <w:tcBorders>
              <w:right w:val="single" w:sz="4" w:space="0" w:color="D9D9D9"/>
            </w:tcBorders>
          </w:tcPr>
          <w:p w14:paraId="24070C31" w14:textId="77777777" w:rsidR="00B56DF4" w:rsidRDefault="00B56DF4" w:rsidP="00C044B8">
            <w:pPr>
              <w:pStyle w:val="TableParagraph"/>
              <w:jc w:val="left"/>
              <w:rPr>
                <w:rFonts w:ascii="Times New Roman"/>
                <w:sz w:val="12"/>
              </w:rPr>
            </w:pPr>
          </w:p>
        </w:tc>
      </w:tr>
      <w:tr w:rsidR="00B56DF4" w14:paraId="3A6539C7" w14:textId="77777777" w:rsidTr="00C044B8">
        <w:trPr>
          <w:trHeight w:val="192"/>
        </w:trPr>
        <w:tc>
          <w:tcPr>
            <w:tcW w:w="6023" w:type="dxa"/>
            <w:tcBorders>
              <w:left w:val="single" w:sz="4" w:space="0" w:color="D9D9D9"/>
            </w:tcBorders>
          </w:tcPr>
          <w:p w14:paraId="5ECD04CA" w14:textId="77777777" w:rsidR="00B56DF4" w:rsidRDefault="00B56DF4" w:rsidP="00C044B8">
            <w:pPr>
              <w:pStyle w:val="TableParagraph"/>
              <w:spacing w:line="172" w:lineRule="exact"/>
              <w:ind w:left="362"/>
              <w:jc w:val="left"/>
              <w:rPr>
                <w:sz w:val="16"/>
              </w:rPr>
            </w:pPr>
            <w:r>
              <w:rPr>
                <w:sz w:val="16"/>
              </w:rPr>
              <w:t>Mobiliario y equipo educacional y recreativo</w:t>
            </w:r>
          </w:p>
        </w:tc>
        <w:tc>
          <w:tcPr>
            <w:tcW w:w="1374" w:type="dxa"/>
          </w:tcPr>
          <w:p w14:paraId="7A3D9338" w14:textId="77777777" w:rsidR="00B56DF4" w:rsidRDefault="00B56DF4" w:rsidP="00C044B8">
            <w:pPr>
              <w:pStyle w:val="TableParagraph"/>
              <w:spacing w:line="172" w:lineRule="exact"/>
              <w:ind w:right="62"/>
              <w:rPr>
                <w:sz w:val="16"/>
              </w:rPr>
            </w:pPr>
            <w:r>
              <w:rPr>
                <w:sz w:val="16"/>
              </w:rPr>
              <w:t>0</w:t>
            </w:r>
          </w:p>
        </w:tc>
        <w:tc>
          <w:tcPr>
            <w:tcW w:w="1100" w:type="dxa"/>
            <w:tcBorders>
              <w:right w:val="single" w:sz="4" w:space="0" w:color="D9D9D9"/>
            </w:tcBorders>
          </w:tcPr>
          <w:p w14:paraId="2745C361" w14:textId="77777777" w:rsidR="00B56DF4" w:rsidRDefault="00B56DF4" w:rsidP="00C044B8">
            <w:pPr>
              <w:pStyle w:val="TableParagraph"/>
              <w:jc w:val="left"/>
              <w:rPr>
                <w:rFonts w:ascii="Times New Roman"/>
                <w:sz w:val="12"/>
              </w:rPr>
            </w:pPr>
          </w:p>
        </w:tc>
      </w:tr>
      <w:tr w:rsidR="00B56DF4" w14:paraId="1953678D" w14:textId="77777777" w:rsidTr="00C044B8">
        <w:trPr>
          <w:trHeight w:val="193"/>
        </w:trPr>
        <w:tc>
          <w:tcPr>
            <w:tcW w:w="6023" w:type="dxa"/>
            <w:tcBorders>
              <w:left w:val="single" w:sz="4" w:space="0" w:color="D9D9D9"/>
            </w:tcBorders>
          </w:tcPr>
          <w:p w14:paraId="58666374" w14:textId="77777777" w:rsidR="00B56DF4" w:rsidRDefault="00B56DF4" w:rsidP="00C044B8">
            <w:pPr>
              <w:pStyle w:val="TableParagraph"/>
              <w:spacing w:line="173" w:lineRule="exact"/>
              <w:ind w:left="362"/>
              <w:jc w:val="left"/>
              <w:rPr>
                <w:sz w:val="16"/>
              </w:rPr>
            </w:pPr>
            <w:r>
              <w:rPr>
                <w:sz w:val="16"/>
              </w:rPr>
              <w:t>Equipo e instrumental médico y de laboratorio</w:t>
            </w:r>
          </w:p>
        </w:tc>
        <w:tc>
          <w:tcPr>
            <w:tcW w:w="1374" w:type="dxa"/>
          </w:tcPr>
          <w:p w14:paraId="6B024303"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50D1BD2E" w14:textId="77777777" w:rsidR="00B56DF4" w:rsidRDefault="00B56DF4" w:rsidP="00C044B8">
            <w:pPr>
              <w:pStyle w:val="TableParagraph"/>
              <w:jc w:val="left"/>
              <w:rPr>
                <w:rFonts w:ascii="Times New Roman"/>
                <w:sz w:val="12"/>
              </w:rPr>
            </w:pPr>
          </w:p>
        </w:tc>
      </w:tr>
      <w:tr w:rsidR="00B56DF4" w14:paraId="4C3593D0" w14:textId="77777777" w:rsidTr="00C044B8">
        <w:trPr>
          <w:trHeight w:val="193"/>
        </w:trPr>
        <w:tc>
          <w:tcPr>
            <w:tcW w:w="6023" w:type="dxa"/>
            <w:tcBorders>
              <w:left w:val="single" w:sz="4" w:space="0" w:color="D9D9D9"/>
            </w:tcBorders>
          </w:tcPr>
          <w:p w14:paraId="2FB85DE5" w14:textId="77777777" w:rsidR="00B56DF4" w:rsidRDefault="00B56DF4" w:rsidP="00C044B8">
            <w:pPr>
              <w:pStyle w:val="TableParagraph"/>
              <w:spacing w:before="1" w:line="172" w:lineRule="exact"/>
              <w:ind w:left="362"/>
              <w:jc w:val="left"/>
              <w:rPr>
                <w:sz w:val="16"/>
              </w:rPr>
            </w:pPr>
            <w:r>
              <w:rPr>
                <w:sz w:val="16"/>
              </w:rPr>
              <w:t>Vehículos y equipo de transporte</w:t>
            </w:r>
          </w:p>
        </w:tc>
        <w:tc>
          <w:tcPr>
            <w:tcW w:w="1374" w:type="dxa"/>
          </w:tcPr>
          <w:p w14:paraId="4EF6F395" w14:textId="7FDE7C7D" w:rsidR="00B56DF4" w:rsidRDefault="00B5645E"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72EB695A" w14:textId="77777777" w:rsidR="00B56DF4" w:rsidRDefault="00B56DF4" w:rsidP="00C044B8">
            <w:pPr>
              <w:pStyle w:val="TableParagraph"/>
              <w:jc w:val="left"/>
              <w:rPr>
                <w:rFonts w:ascii="Times New Roman"/>
                <w:sz w:val="12"/>
              </w:rPr>
            </w:pPr>
          </w:p>
        </w:tc>
      </w:tr>
      <w:tr w:rsidR="00B56DF4" w14:paraId="512F2C4D" w14:textId="77777777" w:rsidTr="00C044B8">
        <w:trPr>
          <w:trHeight w:val="193"/>
        </w:trPr>
        <w:tc>
          <w:tcPr>
            <w:tcW w:w="6023" w:type="dxa"/>
            <w:tcBorders>
              <w:left w:val="single" w:sz="4" w:space="0" w:color="D9D9D9"/>
            </w:tcBorders>
          </w:tcPr>
          <w:p w14:paraId="3E745E9D" w14:textId="77777777" w:rsidR="00B56DF4" w:rsidRDefault="00B56DF4" w:rsidP="00C044B8">
            <w:pPr>
              <w:pStyle w:val="TableParagraph"/>
              <w:spacing w:line="173" w:lineRule="exact"/>
              <w:ind w:left="362"/>
              <w:jc w:val="left"/>
              <w:rPr>
                <w:sz w:val="16"/>
              </w:rPr>
            </w:pPr>
            <w:r>
              <w:rPr>
                <w:sz w:val="16"/>
              </w:rPr>
              <w:t>Equipo de defensa y seguridad</w:t>
            </w:r>
          </w:p>
        </w:tc>
        <w:tc>
          <w:tcPr>
            <w:tcW w:w="1374" w:type="dxa"/>
          </w:tcPr>
          <w:p w14:paraId="115E94E4"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748298DC" w14:textId="77777777" w:rsidR="00B56DF4" w:rsidRDefault="00B56DF4" w:rsidP="00C044B8">
            <w:pPr>
              <w:pStyle w:val="TableParagraph"/>
              <w:jc w:val="left"/>
              <w:rPr>
                <w:rFonts w:ascii="Times New Roman"/>
                <w:sz w:val="12"/>
              </w:rPr>
            </w:pPr>
          </w:p>
        </w:tc>
      </w:tr>
      <w:tr w:rsidR="00B56DF4" w14:paraId="262C9115" w14:textId="77777777" w:rsidTr="00C044B8">
        <w:trPr>
          <w:trHeight w:val="193"/>
        </w:trPr>
        <w:tc>
          <w:tcPr>
            <w:tcW w:w="6023" w:type="dxa"/>
            <w:tcBorders>
              <w:left w:val="single" w:sz="4" w:space="0" w:color="D9D9D9"/>
            </w:tcBorders>
          </w:tcPr>
          <w:p w14:paraId="19C373E5" w14:textId="77777777" w:rsidR="00B56DF4" w:rsidRDefault="00B56DF4" w:rsidP="00C044B8">
            <w:pPr>
              <w:pStyle w:val="TableParagraph"/>
              <w:spacing w:before="1" w:line="172" w:lineRule="exact"/>
              <w:ind w:left="362"/>
              <w:jc w:val="left"/>
              <w:rPr>
                <w:sz w:val="16"/>
              </w:rPr>
            </w:pPr>
            <w:r>
              <w:rPr>
                <w:sz w:val="16"/>
              </w:rPr>
              <w:t>Maquinaria, otros equipos y herramientas</w:t>
            </w:r>
          </w:p>
        </w:tc>
        <w:tc>
          <w:tcPr>
            <w:tcW w:w="1374" w:type="dxa"/>
          </w:tcPr>
          <w:p w14:paraId="7A41DD92" w14:textId="36A9E3DA" w:rsidR="00B56DF4" w:rsidRDefault="00B5645E" w:rsidP="00C044B8">
            <w:pPr>
              <w:pStyle w:val="TableParagraph"/>
              <w:spacing w:before="1" w:line="172" w:lineRule="exact"/>
              <w:ind w:right="62"/>
              <w:rPr>
                <w:sz w:val="16"/>
              </w:rPr>
            </w:pPr>
            <w:r>
              <w:rPr>
                <w:sz w:val="16"/>
              </w:rPr>
              <w:t>0</w:t>
            </w:r>
          </w:p>
        </w:tc>
        <w:tc>
          <w:tcPr>
            <w:tcW w:w="1100" w:type="dxa"/>
            <w:tcBorders>
              <w:right w:val="single" w:sz="4" w:space="0" w:color="D9D9D9"/>
            </w:tcBorders>
          </w:tcPr>
          <w:p w14:paraId="4BDE31E2" w14:textId="77777777" w:rsidR="00B56DF4" w:rsidRDefault="00B56DF4" w:rsidP="00C044B8">
            <w:pPr>
              <w:pStyle w:val="TableParagraph"/>
              <w:jc w:val="left"/>
              <w:rPr>
                <w:rFonts w:ascii="Times New Roman"/>
                <w:sz w:val="12"/>
              </w:rPr>
            </w:pPr>
          </w:p>
        </w:tc>
      </w:tr>
      <w:tr w:rsidR="00B56DF4" w14:paraId="1492183B" w14:textId="77777777" w:rsidTr="00C044B8">
        <w:trPr>
          <w:trHeight w:val="193"/>
        </w:trPr>
        <w:tc>
          <w:tcPr>
            <w:tcW w:w="6023" w:type="dxa"/>
            <w:tcBorders>
              <w:left w:val="single" w:sz="4" w:space="0" w:color="D9D9D9"/>
            </w:tcBorders>
          </w:tcPr>
          <w:p w14:paraId="16C68E46" w14:textId="77777777" w:rsidR="00B56DF4" w:rsidRDefault="00B56DF4" w:rsidP="00C044B8">
            <w:pPr>
              <w:pStyle w:val="TableParagraph"/>
              <w:spacing w:line="173" w:lineRule="exact"/>
              <w:ind w:left="362"/>
              <w:jc w:val="left"/>
              <w:rPr>
                <w:sz w:val="16"/>
              </w:rPr>
            </w:pPr>
            <w:r>
              <w:rPr>
                <w:sz w:val="16"/>
              </w:rPr>
              <w:t>Activos biológicos</w:t>
            </w:r>
          </w:p>
        </w:tc>
        <w:tc>
          <w:tcPr>
            <w:tcW w:w="1374" w:type="dxa"/>
          </w:tcPr>
          <w:p w14:paraId="5A4CDD62"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51D5DD28" w14:textId="77777777" w:rsidR="00B56DF4" w:rsidRDefault="00B56DF4" w:rsidP="00C044B8">
            <w:pPr>
              <w:pStyle w:val="TableParagraph"/>
              <w:jc w:val="left"/>
              <w:rPr>
                <w:rFonts w:ascii="Times New Roman"/>
                <w:sz w:val="12"/>
              </w:rPr>
            </w:pPr>
          </w:p>
        </w:tc>
      </w:tr>
      <w:tr w:rsidR="00B56DF4" w14:paraId="51C8233D" w14:textId="77777777" w:rsidTr="00C044B8">
        <w:trPr>
          <w:trHeight w:val="193"/>
        </w:trPr>
        <w:tc>
          <w:tcPr>
            <w:tcW w:w="6023" w:type="dxa"/>
            <w:tcBorders>
              <w:left w:val="single" w:sz="4" w:space="0" w:color="D9D9D9"/>
            </w:tcBorders>
          </w:tcPr>
          <w:p w14:paraId="43B85AF6" w14:textId="77777777" w:rsidR="00B56DF4" w:rsidRDefault="00B56DF4" w:rsidP="00C044B8">
            <w:pPr>
              <w:pStyle w:val="TableParagraph"/>
              <w:spacing w:before="1" w:line="172" w:lineRule="exact"/>
              <w:ind w:left="362"/>
              <w:jc w:val="left"/>
              <w:rPr>
                <w:sz w:val="16"/>
              </w:rPr>
            </w:pPr>
            <w:r>
              <w:rPr>
                <w:sz w:val="16"/>
              </w:rPr>
              <w:t>Bienes inmuebles</w:t>
            </w:r>
          </w:p>
        </w:tc>
        <w:tc>
          <w:tcPr>
            <w:tcW w:w="1374" w:type="dxa"/>
          </w:tcPr>
          <w:p w14:paraId="12866CCE"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4A08E1B8" w14:textId="77777777" w:rsidR="00B56DF4" w:rsidRDefault="00B56DF4" w:rsidP="00C044B8">
            <w:pPr>
              <w:pStyle w:val="TableParagraph"/>
              <w:jc w:val="left"/>
              <w:rPr>
                <w:rFonts w:ascii="Times New Roman"/>
                <w:sz w:val="12"/>
              </w:rPr>
            </w:pPr>
          </w:p>
        </w:tc>
      </w:tr>
      <w:tr w:rsidR="00B56DF4" w14:paraId="28DB65D6" w14:textId="77777777" w:rsidTr="00C044B8">
        <w:trPr>
          <w:trHeight w:val="193"/>
        </w:trPr>
        <w:tc>
          <w:tcPr>
            <w:tcW w:w="6023" w:type="dxa"/>
            <w:tcBorders>
              <w:left w:val="single" w:sz="4" w:space="0" w:color="D9D9D9"/>
            </w:tcBorders>
          </w:tcPr>
          <w:p w14:paraId="05FCBB5F" w14:textId="77777777" w:rsidR="00B56DF4" w:rsidRDefault="00B56DF4" w:rsidP="00C044B8">
            <w:pPr>
              <w:pStyle w:val="TableParagraph"/>
              <w:spacing w:line="173" w:lineRule="exact"/>
              <w:ind w:left="362"/>
              <w:jc w:val="left"/>
              <w:rPr>
                <w:sz w:val="16"/>
              </w:rPr>
            </w:pPr>
            <w:r>
              <w:rPr>
                <w:sz w:val="16"/>
              </w:rPr>
              <w:t>Activos intangibles</w:t>
            </w:r>
          </w:p>
        </w:tc>
        <w:tc>
          <w:tcPr>
            <w:tcW w:w="1374" w:type="dxa"/>
          </w:tcPr>
          <w:p w14:paraId="4BACE7AE"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4340D295" w14:textId="77777777" w:rsidR="00B56DF4" w:rsidRDefault="00B56DF4" w:rsidP="00C044B8">
            <w:pPr>
              <w:pStyle w:val="TableParagraph"/>
              <w:jc w:val="left"/>
              <w:rPr>
                <w:rFonts w:ascii="Times New Roman"/>
                <w:sz w:val="12"/>
              </w:rPr>
            </w:pPr>
          </w:p>
        </w:tc>
      </w:tr>
      <w:tr w:rsidR="00B56DF4" w14:paraId="3FBA70DF" w14:textId="77777777" w:rsidTr="00C044B8">
        <w:trPr>
          <w:trHeight w:val="193"/>
        </w:trPr>
        <w:tc>
          <w:tcPr>
            <w:tcW w:w="6023" w:type="dxa"/>
            <w:tcBorders>
              <w:left w:val="single" w:sz="4" w:space="0" w:color="D9D9D9"/>
            </w:tcBorders>
          </w:tcPr>
          <w:p w14:paraId="03DE9611" w14:textId="77777777" w:rsidR="00B56DF4" w:rsidRDefault="00B56DF4" w:rsidP="00C044B8">
            <w:pPr>
              <w:pStyle w:val="TableParagraph"/>
              <w:spacing w:before="1" w:line="172" w:lineRule="exact"/>
              <w:ind w:left="362"/>
              <w:jc w:val="left"/>
              <w:rPr>
                <w:sz w:val="16"/>
              </w:rPr>
            </w:pPr>
            <w:r>
              <w:rPr>
                <w:sz w:val="16"/>
              </w:rPr>
              <w:t>Obra pública en bienes propios</w:t>
            </w:r>
          </w:p>
        </w:tc>
        <w:tc>
          <w:tcPr>
            <w:tcW w:w="1374" w:type="dxa"/>
          </w:tcPr>
          <w:p w14:paraId="0D2FBD0E"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7B74825F" w14:textId="77777777" w:rsidR="00B56DF4" w:rsidRDefault="00B56DF4" w:rsidP="00C044B8">
            <w:pPr>
              <w:pStyle w:val="TableParagraph"/>
              <w:jc w:val="left"/>
              <w:rPr>
                <w:rFonts w:ascii="Times New Roman"/>
                <w:sz w:val="12"/>
              </w:rPr>
            </w:pPr>
          </w:p>
        </w:tc>
      </w:tr>
      <w:tr w:rsidR="00B56DF4" w14:paraId="05FD8C86" w14:textId="77777777" w:rsidTr="00C044B8">
        <w:trPr>
          <w:trHeight w:val="193"/>
        </w:trPr>
        <w:tc>
          <w:tcPr>
            <w:tcW w:w="6023" w:type="dxa"/>
            <w:tcBorders>
              <w:left w:val="single" w:sz="4" w:space="0" w:color="D9D9D9"/>
            </w:tcBorders>
          </w:tcPr>
          <w:p w14:paraId="6E88E650" w14:textId="77777777" w:rsidR="00B56DF4" w:rsidRDefault="00B56DF4" w:rsidP="00C044B8">
            <w:pPr>
              <w:pStyle w:val="TableParagraph"/>
              <w:spacing w:line="173" w:lineRule="exact"/>
              <w:ind w:left="362"/>
              <w:jc w:val="left"/>
              <w:rPr>
                <w:sz w:val="16"/>
              </w:rPr>
            </w:pPr>
            <w:r>
              <w:rPr>
                <w:sz w:val="16"/>
              </w:rPr>
              <w:t>Acciones y participaciones de capital</w:t>
            </w:r>
          </w:p>
        </w:tc>
        <w:tc>
          <w:tcPr>
            <w:tcW w:w="1374" w:type="dxa"/>
          </w:tcPr>
          <w:p w14:paraId="14F879F6"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1B6B7F40" w14:textId="77777777" w:rsidR="00B56DF4" w:rsidRDefault="00B56DF4" w:rsidP="00C044B8">
            <w:pPr>
              <w:pStyle w:val="TableParagraph"/>
              <w:jc w:val="left"/>
              <w:rPr>
                <w:rFonts w:ascii="Times New Roman"/>
                <w:sz w:val="12"/>
              </w:rPr>
            </w:pPr>
          </w:p>
        </w:tc>
      </w:tr>
      <w:tr w:rsidR="00B56DF4" w14:paraId="23DA7E35" w14:textId="77777777" w:rsidTr="00C044B8">
        <w:trPr>
          <w:trHeight w:val="193"/>
        </w:trPr>
        <w:tc>
          <w:tcPr>
            <w:tcW w:w="6023" w:type="dxa"/>
            <w:tcBorders>
              <w:left w:val="single" w:sz="4" w:space="0" w:color="D9D9D9"/>
            </w:tcBorders>
          </w:tcPr>
          <w:p w14:paraId="6B04B516" w14:textId="77777777" w:rsidR="00B56DF4" w:rsidRDefault="00B56DF4" w:rsidP="00C044B8">
            <w:pPr>
              <w:pStyle w:val="TableParagraph"/>
              <w:spacing w:before="1" w:line="172" w:lineRule="exact"/>
              <w:ind w:left="362"/>
              <w:jc w:val="left"/>
              <w:rPr>
                <w:sz w:val="16"/>
              </w:rPr>
            </w:pPr>
            <w:r>
              <w:rPr>
                <w:sz w:val="16"/>
              </w:rPr>
              <w:t>Compra de títulos y valores</w:t>
            </w:r>
          </w:p>
        </w:tc>
        <w:tc>
          <w:tcPr>
            <w:tcW w:w="1374" w:type="dxa"/>
          </w:tcPr>
          <w:p w14:paraId="2EA406FA"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65AC7391" w14:textId="77777777" w:rsidR="00B56DF4" w:rsidRDefault="00B56DF4" w:rsidP="00C044B8">
            <w:pPr>
              <w:pStyle w:val="TableParagraph"/>
              <w:jc w:val="left"/>
              <w:rPr>
                <w:rFonts w:ascii="Times New Roman"/>
                <w:sz w:val="12"/>
              </w:rPr>
            </w:pPr>
          </w:p>
        </w:tc>
      </w:tr>
      <w:tr w:rsidR="00B56DF4" w14:paraId="4FD0A562" w14:textId="77777777" w:rsidTr="00C044B8">
        <w:trPr>
          <w:trHeight w:val="193"/>
        </w:trPr>
        <w:tc>
          <w:tcPr>
            <w:tcW w:w="6023" w:type="dxa"/>
            <w:tcBorders>
              <w:left w:val="single" w:sz="4" w:space="0" w:color="D9D9D9"/>
            </w:tcBorders>
          </w:tcPr>
          <w:p w14:paraId="10288CC0" w14:textId="77777777" w:rsidR="00B56DF4" w:rsidRDefault="00B56DF4" w:rsidP="00C044B8">
            <w:pPr>
              <w:pStyle w:val="TableParagraph"/>
              <w:spacing w:line="173" w:lineRule="exact"/>
              <w:ind w:left="362"/>
              <w:jc w:val="left"/>
              <w:rPr>
                <w:sz w:val="16"/>
              </w:rPr>
            </w:pPr>
            <w:r>
              <w:rPr>
                <w:sz w:val="16"/>
              </w:rPr>
              <w:t>Inversiones en fideicomisos, mandatos y otros análogos</w:t>
            </w:r>
          </w:p>
        </w:tc>
        <w:tc>
          <w:tcPr>
            <w:tcW w:w="1374" w:type="dxa"/>
          </w:tcPr>
          <w:p w14:paraId="7EAC5EE3"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35C1330F" w14:textId="77777777" w:rsidR="00B56DF4" w:rsidRDefault="00B56DF4" w:rsidP="00C044B8">
            <w:pPr>
              <w:pStyle w:val="TableParagraph"/>
              <w:jc w:val="left"/>
              <w:rPr>
                <w:rFonts w:ascii="Times New Roman"/>
                <w:sz w:val="12"/>
              </w:rPr>
            </w:pPr>
          </w:p>
        </w:tc>
      </w:tr>
      <w:tr w:rsidR="00B56DF4" w14:paraId="1B1E2635" w14:textId="77777777" w:rsidTr="00C044B8">
        <w:trPr>
          <w:trHeight w:val="193"/>
        </w:trPr>
        <w:tc>
          <w:tcPr>
            <w:tcW w:w="6023" w:type="dxa"/>
            <w:tcBorders>
              <w:left w:val="single" w:sz="4" w:space="0" w:color="D9D9D9"/>
            </w:tcBorders>
          </w:tcPr>
          <w:p w14:paraId="12657FC3" w14:textId="77777777" w:rsidR="00B56DF4" w:rsidRDefault="00B56DF4" w:rsidP="00C044B8">
            <w:pPr>
              <w:pStyle w:val="TableParagraph"/>
              <w:spacing w:before="1" w:line="172" w:lineRule="exact"/>
              <w:ind w:left="362"/>
              <w:jc w:val="left"/>
              <w:rPr>
                <w:sz w:val="16"/>
              </w:rPr>
            </w:pPr>
            <w:r>
              <w:rPr>
                <w:sz w:val="16"/>
              </w:rPr>
              <w:t>Provisiones para contingencias y otras erogaciones especiales</w:t>
            </w:r>
          </w:p>
        </w:tc>
        <w:tc>
          <w:tcPr>
            <w:tcW w:w="1374" w:type="dxa"/>
          </w:tcPr>
          <w:p w14:paraId="5AE3298A"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57BD7AD5" w14:textId="77777777" w:rsidR="00B56DF4" w:rsidRDefault="00B56DF4" w:rsidP="00C044B8">
            <w:pPr>
              <w:pStyle w:val="TableParagraph"/>
              <w:jc w:val="left"/>
              <w:rPr>
                <w:rFonts w:ascii="Times New Roman"/>
                <w:sz w:val="12"/>
              </w:rPr>
            </w:pPr>
          </w:p>
        </w:tc>
      </w:tr>
      <w:tr w:rsidR="00B56DF4" w14:paraId="4FE7ED16" w14:textId="77777777" w:rsidTr="00C044B8">
        <w:trPr>
          <w:trHeight w:val="193"/>
        </w:trPr>
        <w:tc>
          <w:tcPr>
            <w:tcW w:w="6023" w:type="dxa"/>
            <w:tcBorders>
              <w:left w:val="single" w:sz="4" w:space="0" w:color="D9D9D9"/>
            </w:tcBorders>
          </w:tcPr>
          <w:p w14:paraId="6EAC7726" w14:textId="77777777" w:rsidR="00B56DF4" w:rsidRDefault="00B56DF4" w:rsidP="00C044B8">
            <w:pPr>
              <w:pStyle w:val="TableParagraph"/>
              <w:spacing w:line="173" w:lineRule="exact"/>
              <w:ind w:left="362"/>
              <w:jc w:val="left"/>
              <w:rPr>
                <w:sz w:val="16"/>
              </w:rPr>
            </w:pPr>
            <w:r>
              <w:rPr>
                <w:sz w:val="16"/>
              </w:rPr>
              <w:t>Amortización de la deuda publica</w:t>
            </w:r>
          </w:p>
        </w:tc>
        <w:tc>
          <w:tcPr>
            <w:tcW w:w="1374" w:type="dxa"/>
          </w:tcPr>
          <w:p w14:paraId="6963D9F9"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36AE1853" w14:textId="77777777" w:rsidR="00B56DF4" w:rsidRDefault="00B56DF4" w:rsidP="00C044B8">
            <w:pPr>
              <w:pStyle w:val="TableParagraph"/>
              <w:jc w:val="left"/>
              <w:rPr>
                <w:rFonts w:ascii="Times New Roman"/>
                <w:sz w:val="12"/>
              </w:rPr>
            </w:pPr>
          </w:p>
        </w:tc>
      </w:tr>
      <w:tr w:rsidR="00B56DF4" w14:paraId="0B00691E" w14:textId="77777777" w:rsidTr="00C044B8">
        <w:trPr>
          <w:trHeight w:val="193"/>
        </w:trPr>
        <w:tc>
          <w:tcPr>
            <w:tcW w:w="6023" w:type="dxa"/>
            <w:tcBorders>
              <w:left w:val="single" w:sz="4" w:space="0" w:color="D9D9D9"/>
            </w:tcBorders>
          </w:tcPr>
          <w:p w14:paraId="0F7F4308" w14:textId="77777777" w:rsidR="00B56DF4" w:rsidRDefault="00B56DF4" w:rsidP="00C044B8">
            <w:pPr>
              <w:pStyle w:val="TableParagraph"/>
              <w:spacing w:before="1" w:line="172" w:lineRule="exact"/>
              <w:ind w:left="362"/>
              <w:jc w:val="left"/>
              <w:rPr>
                <w:sz w:val="16"/>
              </w:rPr>
            </w:pPr>
            <w:r>
              <w:rPr>
                <w:sz w:val="16"/>
              </w:rPr>
              <w:t>Adeudos de ejercicios fiscales anteriores (ADEFAS)</w:t>
            </w:r>
          </w:p>
        </w:tc>
        <w:tc>
          <w:tcPr>
            <w:tcW w:w="1374" w:type="dxa"/>
          </w:tcPr>
          <w:p w14:paraId="203B3BD0"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1B724CFE" w14:textId="77777777" w:rsidR="00B56DF4" w:rsidRDefault="00B56DF4" w:rsidP="00C044B8">
            <w:pPr>
              <w:pStyle w:val="TableParagraph"/>
              <w:jc w:val="left"/>
              <w:rPr>
                <w:rFonts w:ascii="Times New Roman"/>
                <w:sz w:val="12"/>
              </w:rPr>
            </w:pPr>
          </w:p>
        </w:tc>
      </w:tr>
      <w:tr w:rsidR="00B56DF4" w14:paraId="56B1E392" w14:textId="77777777" w:rsidTr="00C044B8">
        <w:trPr>
          <w:trHeight w:val="193"/>
        </w:trPr>
        <w:tc>
          <w:tcPr>
            <w:tcW w:w="6023" w:type="dxa"/>
            <w:tcBorders>
              <w:left w:val="single" w:sz="4" w:space="0" w:color="D9D9D9"/>
              <w:bottom w:val="single" w:sz="4" w:space="0" w:color="FFFFFF"/>
            </w:tcBorders>
          </w:tcPr>
          <w:p w14:paraId="29CD6A42" w14:textId="77777777" w:rsidR="00B56DF4" w:rsidRDefault="00B56DF4" w:rsidP="00C044B8">
            <w:pPr>
              <w:pStyle w:val="TableParagraph"/>
              <w:spacing w:line="173" w:lineRule="exact"/>
              <w:ind w:left="362"/>
              <w:jc w:val="left"/>
              <w:rPr>
                <w:sz w:val="16"/>
              </w:rPr>
            </w:pPr>
            <w:r>
              <w:rPr>
                <w:sz w:val="16"/>
              </w:rPr>
              <w:t>Otros Egresos Presupuestales no Contables</w:t>
            </w:r>
          </w:p>
        </w:tc>
        <w:tc>
          <w:tcPr>
            <w:tcW w:w="1374" w:type="dxa"/>
            <w:tcBorders>
              <w:bottom w:val="single" w:sz="4" w:space="0" w:color="FFFFFF"/>
            </w:tcBorders>
          </w:tcPr>
          <w:p w14:paraId="48722EF5" w14:textId="77777777" w:rsidR="00B56DF4" w:rsidRDefault="00B56DF4" w:rsidP="00C044B8">
            <w:pPr>
              <w:pStyle w:val="TableParagraph"/>
              <w:spacing w:line="173" w:lineRule="exact"/>
              <w:ind w:right="63"/>
              <w:rPr>
                <w:sz w:val="16"/>
              </w:rPr>
            </w:pPr>
            <w:r>
              <w:rPr>
                <w:sz w:val="16"/>
              </w:rPr>
              <w:t>0</w:t>
            </w:r>
          </w:p>
        </w:tc>
        <w:tc>
          <w:tcPr>
            <w:tcW w:w="1100" w:type="dxa"/>
            <w:tcBorders>
              <w:bottom w:val="single" w:sz="4" w:space="0" w:color="FFFFFF"/>
              <w:right w:val="single" w:sz="4" w:space="0" w:color="D9D9D9"/>
            </w:tcBorders>
          </w:tcPr>
          <w:p w14:paraId="5F8043B2" w14:textId="77777777" w:rsidR="00B56DF4" w:rsidRDefault="00B56DF4" w:rsidP="00C044B8">
            <w:pPr>
              <w:pStyle w:val="TableParagraph"/>
              <w:jc w:val="left"/>
              <w:rPr>
                <w:rFonts w:ascii="Times New Roman"/>
                <w:sz w:val="12"/>
              </w:rPr>
            </w:pPr>
          </w:p>
        </w:tc>
      </w:tr>
      <w:tr w:rsidR="00B56DF4" w14:paraId="192D3C5F" w14:textId="77777777" w:rsidTr="00C044B8">
        <w:trPr>
          <w:trHeight w:val="193"/>
        </w:trPr>
        <w:tc>
          <w:tcPr>
            <w:tcW w:w="6023" w:type="dxa"/>
            <w:tcBorders>
              <w:top w:val="single" w:sz="4" w:space="0" w:color="FFFFFF"/>
              <w:left w:val="single" w:sz="4" w:space="0" w:color="D9D9D9"/>
              <w:bottom w:val="single" w:sz="4" w:space="0" w:color="FFFFFF"/>
              <w:right w:val="single" w:sz="4" w:space="0" w:color="FFFFFF"/>
            </w:tcBorders>
            <w:shd w:val="clear" w:color="auto" w:fill="7CE9C6"/>
          </w:tcPr>
          <w:p w14:paraId="01744510" w14:textId="77777777" w:rsidR="00B56DF4" w:rsidRDefault="00B56DF4" w:rsidP="00C044B8">
            <w:pPr>
              <w:pStyle w:val="TableParagraph"/>
              <w:spacing w:line="173" w:lineRule="exact"/>
              <w:ind w:left="69"/>
              <w:jc w:val="left"/>
              <w:rPr>
                <w:b/>
                <w:sz w:val="16"/>
              </w:rPr>
            </w:pPr>
            <w:r>
              <w:rPr>
                <w:b/>
                <w:sz w:val="16"/>
              </w:rPr>
              <w:t>3. Más gastos contables no presupuestales</w:t>
            </w:r>
          </w:p>
        </w:tc>
        <w:tc>
          <w:tcPr>
            <w:tcW w:w="1374" w:type="dxa"/>
            <w:tcBorders>
              <w:top w:val="single" w:sz="4" w:space="0" w:color="FFFFFF"/>
              <w:left w:val="single" w:sz="4" w:space="0" w:color="FFFFFF"/>
              <w:bottom w:val="single" w:sz="4" w:space="0" w:color="FFFFFF"/>
              <w:right w:val="single" w:sz="4" w:space="0" w:color="FFFFFF"/>
            </w:tcBorders>
            <w:shd w:val="clear" w:color="auto" w:fill="7CE9C6"/>
          </w:tcPr>
          <w:p w14:paraId="648A354D" w14:textId="77777777" w:rsidR="00B56DF4" w:rsidRDefault="00B56DF4" w:rsidP="00C044B8">
            <w:pPr>
              <w:pStyle w:val="TableParagraph"/>
              <w:jc w:val="left"/>
              <w:rPr>
                <w:rFonts w:ascii="Times New Roman"/>
                <w:sz w:val="12"/>
              </w:rPr>
            </w:pPr>
          </w:p>
        </w:tc>
        <w:tc>
          <w:tcPr>
            <w:tcW w:w="1100" w:type="dxa"/>
            <w:tcBorders>
              <w:top w:val="single" w:sz="4" w:space="0" w:color="FFFFFF"/>
              <w:left w:val="single" w:sz="4" w:space="0" w:color="FFFFFF"/>
              <w:bottom w:val="single" w:sz="4" w:space="0" w:color="FFFFFF"/>
              <w:right w:val="single" w:sz="4" w:space="0" w:color="D9D9D9"/>
            </w:tcBorders>
            <w:shd w:val="clear" w:color="auto" w:fill="7CE9C6"/>
          </w:tcPr>
          <w:p w14:paraId="252BB78C" w14:textId="575E2D0C" w:rsidR="00B56DF4" w:rsidRDefault="00B5645E" w:rsidP="00C044B8">
            <w:pPr>
              <w:pStyle w:val="TableParagraph"/>
              <w:spacing w:line="173" w:lineRule="exact"/>
              <w:ind w:right="58"/>
              <w:rPr>
                <w:b/>
                <w:sz w:val="16"/>
              </w:rPr>
            </w:pPr>
            <w:r>
              <w:rPr>
                <w:b/>
                <w:sz w:val="16"/>
              </w:rPr>
              <w:t>90</w:t>
            </w:r>
          </w:p>
        </w:tc>
      </w:tr>
      <w:tr w:rsidR="00B56DF4" w14:paraId="532D3781" w14:textId="77777777" w:rsidTr="00C044B8">
        <w:trPr>
          <w:trHeight w:val="191"/>
        </w:trPr>
        <w:tc>
          <w:tcPr>
            <w:tcW w:w="6023" w:type="dxa"/>
            <w:tcBorders>
              <w:top w:val="single" w:sz="4" w:space="0" w:color="FFFFFF"/>
              <w:left w:val="single" w:sz="4" w:space="0" w:color="D9D9D9"/>
            </w:tcBorders>
          </w:tcPr>
          <w:p w14:paraId="7771B910" w14:textId="77777777" w:rsidR="00B56DF4" w:rsidRDefault="00B56DF4" w:rsidP="00C044B8">
            <w:pPr>
              <w:pStyle w:val="TableParagraph"/>
              <w:spacing w:line="172" w:lineRule="exact"/>
              <w:ind w:left="362"/>
              <w:jc w:val="left"/>
              <w:rPr>
                <w:sz w:val="16"/>
              </w:rPr>
            </w:pPr>
            <w:r>
              <w:rPr>
                <w:sz w:val="16"/>
              </w:rPr>
              <w:t>Estimaciones, depreciaciones, deterioros, obsolescencia y amortizaciones</w:t>
            </w:r>
          </w:p>
        </w:tc>
        <w:tc>
          <w:tcPr>
            <w:tcW w:w="1374" w:type="dxa"/>
            <w:tcBorders>
              <w:top w:val="single" w:sz="4" w:space="0" w:color="FFFFFF"/>
            </w:tcBorders>
          </w:tcPr>
          <w:p w14:paraId="60D58FA0" w14:textId="363FEB1E" w:rsidR="00B56DF4" w:rsidRDefault="00B5645E" w:rsidP="00C044B8">
            <w:pPr>
              <w:pStyle w:val="TableParagraph"/>
              <w:spacing w:line="172" w:lineRule="exact"/>
              <w:ind w:right="63"/>
              <w:rPr>
                <w:sz w:val="16"/>
              </w:rPr>
            </w:pPr>
            <w:r>
              <w:rPr>
                <w:sz w:val="16"/>
              </w:rPr>
              <w:t>90</w:t>
            </w:r>
          </w:p>
        </w:tc>
        <w:tc>
          <w:tcPr>
            <w:tcW w:w="1100" w:type="dxa"/>
            <w:tcBorders>
              <w:top w:val="single" w:sz="4" w:space="0" w:color="FFFFFF"/>
              <w:right w:val="single" w:sz="4" w:space="0" w:color="D9D9D9"/>
            </w:tcBorders>
          </w:tcPr>
          <w:p w14:paraId="7BF3CDDB" w14:textId="77777777" w:rsidR="00B56DF4" w:rsidRDefault="00B56DF4" w:rsidP="00C044B8">
            <w:pPr>
              <w:pStyle w:val="TableParagraph"/>
              <w:jc w:val="left"/>
              <w:rPr>
                <w:rFonts w:ascii="Times New Roman"/>
                <w:sz w:val="12"/>
              </w:rPr>
            </w:pPr>
          </w:p>
        </w:tc>
      </w:tr>
      <w:tr w:rsidR="00B56DF4" w14:paraId="2263378C" w14:textId="77777777" w:rsidTr="00C044B8">
        <w:trPr>
          <w:trHeight w:val="193"/>
        </w:trPr>
        <w:tc>
          <w:tcPr>
            <w:tcW w:w="6023" w:type="dxa"/>
            <w:tcBorders>
              <w:left w:val="single" w:sz="4" w:space="0" w:color="D9D9D9"/>
            </w:tcBorders>
          </w:tcPr>
          <w:p w14:paraId="08B72DE7" w14:textId="77777777" w:rsidR="00B56DF4" w:rsidRDefault="00B56DF4" w:rsidP="00C044B8">
            <w:pPr>
              <w:pStyle w:val="TableParagraph"/>
              <w:spacing w:before="1" w:line="172" w:lineRule="exact"/>
              <w:ind w:left="362"/>
              <w:jc w:val="left"/>
              <w:rPr>
                <w:sz w:val="16"/>
              </w:rPr>
            </w:pPr>
            <w:r>
              <w:rPr>
                <w:sz w:val="16"/>
              </w:rPr>
              <w:t>Provisiones</w:t>
            </w:r>
          </w:p>
        </w:tc>
        <w:tc>
          <w:tcPr>
            <w:tcW w:w="1374" w:type="dxa"/>
          </w:tcPr>
          <w:p w14:paraId="7668A8D1"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28215915" w14:textId="77777777" w:rsidR="00B56DF4" w:rsidRDefault="00B56DF4" w:rsidP="00C044B8">
            <w:pPr>
              <w:pStyle w:val="TableParagraph"/>
              <w:jc w:val="left"/>
              <w:rPr>
                <w:rFonts w:ascii="Times New Roman"/>
                <w:sz w:val="12"/>
              </w:rPr>
            </w:pPr>
          </w:p>
        </w:tc>
      </w:tr>
      <w:tr w:rsidR="00B56DF4" w14:paraId="36E3D03C" w14:textId="77777777" w:rsidTr="00C044B8">
        <w:trPr>
          <w:trHeight w:val="193"/>
        </w:trPr>
        <w:tc>
          <w:tcPr>
            <w:tcW w:w="6023" w:type="dxa"/>
            <w:tcBorders>
              <w:left w:val="single" w:sz="4" w:space="0" w:color="D9D9D9"/>
            </w:tcBorders>
          </w:tcPr>
          <w:p w14:paraId="5356C32F" w14:textId="77777777" w:rsidR="00B56DF4" w:rsidRDefault="00B56DF4" w:rsidP="00C044B8">
            <w:pPr>
              <w:pStyle w:val="TableParagraph"/>
              <w:spacing w:line="173" w:lineRule="exact"/>
              <w:ind w:left="362"/>
              <w:jc w:val="left"/>
              <w:rPr>
                <w:sz w:val="16"/>
              </w:rPr>
            </w:pPr>
            <w:r>
              <w:rPr>
                <w:sz w:val="16"/>
              </w:rPr>
              <w:t>Disminución de inventarios</w:t>
            </w:r>
          </w:p>
        </w:tc>
        <w:tc>
          <w:tcPr>
            <w:tcW w:w="1374" w:type="dxa"/>
          </w:tcPr>
          <w:p w14:paraId="428ACD4C"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61F2B3AD" w14:textId="77777777" w:rsidR="00B56DF4" w:rsidRDefault="00B56DF4" w:rsidP="00C044B8">
            <w:pPr>
              <w:pStyle w:val="TableParagraph"/>
              <w:jc w:val="left"/>
              <w:rPr>
                <w:rFonts w:ascii="Times New Roman"/>
                <w:sz w:val="12"/>
              </w:rPr>
            </w:pPr>
          </w:p>
        </w:tc>
      </w:tr>
      <w:tr w:rsidR="00B56DF4" w14:paraId="076DA5EF" w14:textId="77777777" w:rsidTr="00C044B8">
        <w:trPr>
          <w:trHeight w:val="386"/>
        </w:trPr>
        <w:tc>
          <w:tcPr>
            <w:tcW w:w="6023" w:type="dxa"/>
            <w:tcBorders>
              <w:left w:val="single" w:sz="4" w:space="0" w:color="D9D9D9"/>
            </w:tcBorders>
          </w:tcPr>
          <w:p w14:paraId="5CB86636" w14:textId="77777777" w:rsidR="00B56DF4" w:rsidRDefault="00B56DF4" w:rsidP="00C044B8">
            <w:pPr>
              <w:pStyle w:val="TableParagraph"/>
              <w:spacing w:before="7" w:line="192" w:lineRule="exact"/>
              <w:ind w:left="362" w:right="815"/>
              <w:jc w:val="left"/>
              <w:rPr>
                <w:sz w:val="16"/>
              </w:rPr>
            </w:pPr>
            <w:r>
              <w:rPr>
                <w:sz w:val="16"/>
              </w:rPr>
              <w:t>Aumento por insuficiencia de estimaciones por pérdida o deterioro u obsolescencia</w:t>
            </w:r>
          </w:p>
        </w:tc>
        <w:tc>
          <w:tcPr>
            <w:tcW w:w="1374" w:type="dxa"/>
          </w:tcPr>
          <w:p w14:paraId="29360C58" w14:textId="77777777" w:rsidR="00B56DF4" w:rsidRDefault="00B56DF4" w:rsidP="00C044B8">
            <w:pPr>
              <w:pStyle w:val="TableParagraph"/>
              <w:spacing w:before="97"/>
              <w:ind w:right="63"/>
              <w:rPr>
                <w:sz w:val="16"/>
              </w:rPr>
            </w:pPr>
            <w:r>
              <w:rPr>
                <w:sz w:val="16"/>
              </w:rPr>
              <w:t>0</w:t>
            </w:r>
          </w:p>
        </w:tc>
        <w:tc>
          <w:tcPr>
            <w:tcW w:w="1100" w:type="dxa"/>
            <w:tcBorders>
              <w:right w:val="single" w:sz="4" w:space="0" w:color="D9D9D9"/>
            </w:tcBorders>
          </w:tcPr>
          <w:p w14:paraId="198466EF" w14:textId="77777777" w:rsidR="00B56DF4" w:rsidRDefault="00B56DF4" w:rsidP="00C044B8">
            <w:pPr>
              <w:pStyle w:val="TableParagraph"/>
              <w:jc w:val="left"/>
              <w:rPr>
                <w:rFonts w:ascii="Times New Roman"/>
                <w:sz w:val="16"/>
              </w:rPr>
            </w:pPr>
          </w:p>
        </w:tc>
      </w:tr>
      <w:tr w:rsidR="00B56DF4" w14:paraId="3762253D" w14:textId="77777777" w:rsidTr="00C044B8">
        <w:trPr>
          <w:trHeight w:val="189"/>
        </w:trPr>
        <w:tc>
          <w:tcPr>
            <w:tcW w:w="6023" w:type="dxa"/>
            <w:tcBorders>
              <w:left w:val="single" w:sz="4" w:space="0" w:color="D9D9D9"/>
            </w:tcBorders>
          </w:tcPr>
          <w:p w14:paraId="148383C4" w14:textId="77777777" w:rsidR="00B56DF4" w:rsidRDefault="00B56DF4" w:rsidP="00C044B8">
            <w:pPr>
              <w:pStyle w:val="TableParagraph"/>
              <w:spacing w:line="169" w:lineRule="exact"/>
              <w:ind w:left="362"/>
              <w:jc w:val="left"/>
              <w:rPr>
                <w:sz w:val="16"/>
              </w:rPr>
            </w:pPr>
            <w:r>
              <w:rPr>
                <w:sz w:val="16"/>
              </w:rPr>
              <w:t>Aumento por insuficiencia de provisiones</w:t>
            </w:r>
          </w:p>
        </w:tc>
        <w:tc>
          <w:tcPr>
            <w:tcW w:w="1374" w:type="dxa"/>
          </w:tcPr>
          <w:p w14:paraId="1462A3B0" w14:textId="77777777" w:rsidR="00B56DF4" w:rsidRDefault="00B56DF4" w:rsidP="00C044B8">
            <w:pPr>
              <w:pStyle w:val="TableParagraph"/>
              <w:spacing w:line="169" w:lineRule="exact"/>
              <w:ind w:right="63"/>
              <w:rPr>
                <w:sz w:val="16"/>
              </w:rPr>
            </w:pPr>
            <w:r>
              <w:rPr>
                <w:sz w:val="16"/>
              </w:rPr>
              <w:t>0</w:t>
            </w:r>
          </w:p>
        </w:tc>
        <w:tc>
          <w:tcPr>
            <w:tcW w:w="1100" w:type="dxa"/>
            <w:tcBorders>
              <w:right w:val="single" w:sz="4" w:space="0" w:color="D9D9D9"/>
            </w:tcBorders>
          </w:tcPr>
          <w:p w14:paraId="272E543B" w14:textId="77777777" w:rsidR="00B56DF4" w:rsidRDefault="00B56DF4" w:rsidP="00C044B8">
            <w:pPr>
              <w:pStyle w:val="TableParagraph"/>
              <w:jc w:val="left"/>
              <w:rPr>
                <w:rFonts w:ascii="Times New Roman"/>
                <w:sz w:val="12"/>
              </w:rPr>
            </w:pPr>
          </w:p>
        </w:tc>
      </w:tr>
      <w:tr w:rsidR="00B56DF4" w14:paraId="2C3CEDE2" w14:textId="77777777" w:rsidTr="00C044B8">
        <w:trPr>
          <w:trHeight w:val="193"/>
        </w:trPr>
        <w:tc>
          <w:tcPr>
            <w:tcW w:w="6023" w:type="dxa"/>
            <w:tcBorders>
              <w:left w:val="single" w:sz="4" w:space="0" w:color="D9D9D9"/>
            </w:tcBorders>
          </w:tcPr>
          <w:p w14:paraId="4B3B6BC7" w14:textId="77777777" w:rsidR="00B56DF4" w:rsidRDefault="00B56DF4" w:rsidP="00C044B8">
            <w:pPr>
              <w:pStyle w:val="TableParagraph"/>
              <w:spacing w:line="173" w:lineRule="exact"/>
              <w:ind w:left="362"/>
              <w:jc w:val="left"/>
              <w:rPr>
                <w:sz w:val="16"/>
              </w:rPr>
            </w:pPr>
            <w:r>
              <w:rPr>
                <w:sz w:val="16"/>
              </w:rPr>
              <w:t>Otros Gastos</w:t>
            </w:r>
          </w:p>
        </w:tc>
        <w:tc>
          <w:tcPr>
            <w:tcW w:w="1374" w:type="dxa"/>
          </w:tcPr>
          <w:p w14:paraId="41A28A3C"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139DEA94" w14:textId="77777777" w:rsidR="00B56DF4" w:rsidRDefault="00B56DF4" w:rsidP="00C044B8">
            <w:pPr>
              <w:pStyle w:val="TableParagraph"/>
              <w:jc w:val="left"/>
              <w:rPr>
                <w:rFonts w:ascii="Times New Roman"/>
                <w:sz w:val="12"/>
              </w:rPr>
            </w:pPr>
          </w:p>
        </w:tc>
      </w:tr>
      <w:tr w:rsidR="00B56DF4" w14:paraId="416F3CDD" w14:textId="77777777" w:rsidTr="00C044B8">
        <w:trPr>
          <w:trHeight w:val="194"/>
        </w:trPr>
        <w:tc>
          <w:tcPr>
            <w:tcW w:w="6023" w:type="dxa"/>
            <w:tcBorders>
              <w:left w:val="single" w:sz="4" w:space="0" w:color="D9D9D9"/>
              <w:bottom w:val="single" w:sz="4" w:space="0" w:color="FFFFFF"/>
            </w:tcBorders>
          </w:tcPr>
          <w:p w14:paraId="387EC0D5" w14:textId="77777777" w:rsidR="00B56DF4" w:rsidRDefault="00B56DF4" w:rsidP="00C044B8">
            <w:pPr>
              <w:pStyle w:val="TableParagraph"/>
              <w:spacing w:before="1" w:line="173" w:lineRule="exact"/>
              <w:ind w:left="362"/>
              <w:jc w:val="left"/>
              <w:rPr>
                <w:sz w:val="16"/>
              </w:rPr>
            </w:pPr>
            <w:r>
              <w:rPr>
                <w:sz w:val="16"/>
              </w:rPr>
              <w:t>Otros Gastos Contables no Presupuestales</w:t>
            </w:r>
          </w:p>
        </w:tc>
        <w:tc>
          <w:tcPr>
            <w:tcW w:w="1374" w:type="dxa"/>
            <w:tcBorders>
              <w:bottom w:val="single" w:sz="4" w:space="0" w:color="FFFFFF"/>
            </w:tcBorders>
          </w:tcPr>
          <w:p w14:paraId="71B87B06" w14:textId="77777777" w:rsidR="00B56DF4" w:rsidRDefault="00B56DF4" w:rsidP="00C044B8">
            <w:pPr>
              <w:pStyle w:val="TableParagraph"/>
              <w:spacing w:before="1" w:line="173" w:lineRule="exact"/>
              <w:ind w:right="63"/>
              <w:rPr>
                <w:sz w:val="16"/>
              </w:rPr>
            </w:pPr>
            <w:r>
              <w:rPr>
                <w:sz w:val="16"/>
              </w:rPr>
              <w:t>0</w:t>
            </w:r>
          </w:p>
        </w:tc>
        <w:tc>
          <w:tcPr>
            <w:tcW w:w="1100" w:type="dxa"/>
            <w:tcBorders>
              <w:bottom w:val="single" w:sz="4" w:space="0" w:color="FFFFFF"/>
              <w:right w:val="single" w:sz="4" w:space="0" w:color="D9D9D9"/>
            </w:tcBorders>
          </w:tcPr>
          <w:p w14:paraId="4D54989A" w14:textId="77777777" w:rsidR="00B56DF4" w:rsidRDefault="00B56DF4" w:rsidP="00C044B8">
            <w:pPr>
              <w:pStyle w:val="TableParagraph"/>
              <w:jc w:val="left"/>
              <w:rPr>
                <w:rFonts w:ascii="Times New Roman"/>
                <w:sz w:val="12"/>
              </w:rPr>
            </w:pPr>
          </w:p>
        </w:tc>
      </w:tr>
      <w:tr w:rsidR="00B56DF4" w14:paraId="33692472" w14:textId="77777777" w:rsidTr="00C044B8">
        <w:trPr>
          <w:trHeight w:val="203"/>
        </w:trPr>
        <w:tc>
          <w:tcPr>
            <w:tcW w:w="6023" w:type="dxa"/>
            <w:tcBorders>
              <w:top w:val="single" w:sz="4" w:space="0" w:color="FFFFFF"/>
              <w:right w:val="single" w:sz="4" w:space="0" w:color="FFFFFF"/>
            </w:tcBorders>
            <w:shd w:val="clear" w:color="auto" w:fill="D9D9D9"/>
          </w:tcPr>
          <w:p w14:paraId="637EB9DB" w14:textId="77777777" w:rsidR="00B56DF4" w:rsidRDefault="00B56DF4" w:rsidP="00C044B8">
            <w:pPr>
              <w:pStyle w:val="TableParagraph"/>
              <w:spacing w:line="184" w:lineRule="exact"/>
              <w:ind w:left="74"/>
              <w:jc w:val="left"/>
              <w:rPr>
                <w:b/>
                <w:sz w:val="16"/>
              </w:rPr>
            </w:pPr>
            <w:r>
              <w:rPr>
                <w:b/>
                <w:sz w:val="16"/>
              </w:rPr>
              <w:t>4. Total de Gasto Contable</w:t>
            </w:r>
          </w:p>
        </w:tc>
        <w:tc>
          <w:tcPr>
            <w:tcW w:w="1374" w:type="dxa"/>
            <w:tcBorders>
              <w:top w:val="single" w:sz="4" w:space="0" w:color="FFFFFF"/>
              <w:left w:val="single" w:sz="4" w:space="0" w:color="FFFFFF"/>
              <w:right w:val="single" w:sz="4" w:space="0" w:color="FFFFFF"/>
            </w:tcBorders>
            <w:shd w:val="clear" w:color="auto" w:fill="D9D9D9"/>
          </w:tcPr>
          <w:p w14:paraId="0FAD0305" w14:textId="77777777" w:rsidR="00B56DF4" w:rsidRDefault="00B56DF4" w:rsidP="00C044B8">
            <w:pPr>
              <w:pStyle w:val="TableParagraph"/>
              <w:jc w:val="left"/>
              <w:rPr>
                <w:rFonts w:ascii="Times New Roman"/>
                <w:sz w:val="14"/>
              </w:rPr>
            </w:pPr>
          </w:p>
        </w:tc>
        <w:tc>
          <w:tcPr>
            <w:tcW w:w="1100" w:type="dxa"/>
            <w:tcBorders>
              <w:top w:val="single" w:sz="4" w:space="0" w:color="FFFFFF"/>
              <w:left w:val="single" w:sz="4" w:space="0" w:color="FFFFFF"/>
            </w:tcBorders>
            <w:shd w:val="clear" w:color="auto" w:fill="D9D9D9"/>
          </w:tcPr>
          <w:p w14:paraId="7B597EFA" w14:textId="6125DCE9" w:rsidR="00B56DF4" w:rsidRDefault="00B5645E" w:rsidP="00C044B8">
            <w:pPr>
              <w:pStyle w:val="TableParagraph"/>
              <w:spacing w:line="184" w:lineRule="exact"/>
              <w:ind w:right="63"/>
              <w:rPr>
                <w:b/>
                <w:sz w:val="16"/>
              </w:rPr>
            </w:pPr>
            <w:r>
              <w:rPr>
                <w:b/>
                <w:sz w:val="16"/>
              </w:rPr>
              <w:t>90</w:t>
            </w:r>
          </w:p>
        </w:tc>
      </w:tr>
    </w:tbl>
    <w:p w14:paraId="63A80B58" w14:textId="77777777" w:rsidR="00B56DF4" w:rsidRDefault="00B56DF4" w:rsidP="00B56DF4">
      <w:pPr>
        <w:pStyle w:val="Textoindependiente"/>
        <w:rPr>
          <w:b/>
          <w:sz w:val="26"/>
        </w:rPr>
      </w:pPr>
    </w:p>
    <w:p w14:paraId="40C81851" w14:textId="77777777" w:rsidR="00B56DF4" w:rsidRDefault="00B56DF4" w:rsidP="00B56DF4">
      <w:pPr>
        <w:pStyle w:val="Textoindependiente"/>
        <w:rPr>
          <w:b/>
          <w:sz w:val="26"/>
        </w:rPr>
      </w:pPr>
    </w:p>
    <w:p w14:paraId="5759C419" w14:textId="77777777" w:rsidR="00B56DF4" w:rsidRDefault="00B56DF4" w:rsidP="00B56DF4">
      <w:pPr>
        <w:pStyle w:val="Textoindependiente"/>
        <w:rPr>
          <w:b/>
          <w:sz w:val="26"/>
        </w:rPr>
      </w:pPr>
    </w:p>
    <w:p w14:paraId="29C4E9C5" w14:textId="77777777" w:rsidR="00B56DF4" w:rsidRDefault="00B56DF4" w:rsidP="00B56DF4">
      <w:pPr>
        <w:pStyle w:val="Textoindependiente"/>
        <w:rPr>
          <w:b/>
          <w:sz w:val="26"/>
        </w:rPr>
      </w:pPr>
    </w:p>
    <w:p w14:paraId="0248F99F" w14:textId="77777777" w:rsidR="00B56DF4" w:rsidRDefault="00B56DF4" w:rsidP="00B56DF4">
      <w:pPr>
        <w:pStyle w:val="Textoindependiente"/>
        <w:rPr>
          <w:b/>
          <w:sz w:val="26"/>
        </w:rPr>
      </w:pPr>
    </w:p>
    <w:p w14:paraId="449CEE13" w14:textId="77777777" w:rsidR="00B56DF4" w:rsidRDefault="00B56DF4" w:rsidP="00B56DF4">
      <w:pPr>
        <w:pStyle w:val="Textoindependiente"/>
        <w:rPr>
          <w:b/>
          <w:sz w:val="26"/>
        </w:rPr>
      </w:pPr>
    </w:p>
    <w:p w14:paraId="53663A47" w14:textId="77777777" w:rsidR="00B56DF4" w:rsidRDefault="00B56DF4" w:rsidP="00B56DF4">
      <w:pPr>
        <w:pStyle w:val="Textoindependiente"/>
        <w:rPr>
          <w:b/>
          <w:sz w:val="26"/>
        </w:rPr>
      </w:pPr>
    </w:p>
    <w:p w14:paraId="13D68B70" w14:textId="77777777" w:rsidR="00B56DF4" w:rsidRDefault="00B56DF4" w:rsidP="00B56DF4">
      <w:pPr>
        <w:pStyle w:val="Textoindependiente"/>
        <w:rPr>
          <w:b/>
          <w:sz w:val="26"/>
        </w:rPr>
      </w:pPr>
    </w:p>
    <w:p w14:paraId="28B012C4" w14:textId="77777777" w:rsidR="00B56DF4" w:rsidRDefault="00B56DF4" w:rsidP="00B56DF4">
      <w:pPr>
        <w:pStyle w:val="Textoindependiente"/>
        <w:rPr>
          <w:b/>
          <w:sz w:val="26"/>
        </w:rPr>
      </w:pPr>
    </w:p>
    <w:p w14:paraId="05CCC332" w14:textId="77777777" w:rsidR="00B56DF4" w:rsidRDefault="00B56DF4" w:rsidP="00B56DF4">
      <w:pPr>
        <w:pStyle w:val="Textoindependiente"/>
        <w:rPr>
          <w:b/>
          <w:sz w:val="26"/>
        </w:rPr>
      </w:pPr>
    </w:p>
    <w:p w14:paraId="1B690E69" w14:textId="77777777" w:rsidR="00B56DF4" w:rsidRDefault="00B56DF4" w:rsidP="00B56DF4">
      <w:pPr>
        <w:pStyle w:val="Textoindependiente"/>
        <w:rPr>
          <w:b/>
          <w:sz w:val="26"/>
        </w:rPr>
      </w:pPr>
    </w:p>
    <w:p w14:paraId="285AA34B" w14:textId="77777777" w:rsidR="00B56DF4" w:rsidRDefault="00B56DF4" w:rsidP="00B56DF4">
      <w:pPr>
        <w:pStyle w:val="Textoindependiente"/>
        <w:rPr>
          <w:b/>
          <w:sz w:val="26"/>
        </w:rPr>
      </w:pPr>
    </w:p>
    <w:p w14:paraId="38374339" w14:textId="77777777" w:rsidR="00B56DF4" w:rsidRDefault="00B56DF4" w:rsidP="00B56DF4">
      <w:pPr>
        <w:pStyle w:val="Textoindependiente"/>
        <w:rPr>
          <w:b/>
          <w:sz w:val="26"/>
        </w:rPr>
      </w:pPr>
    </w:p>
    <w:p w14:paraId="3B1AA66B" w14:textId="77777777" w:rsidR="00B56DF4" w:rsidRPr="00B56DF4" w:rsidRDefault="00B56DF4" w:rsidP="00B56DF4">
      <w:pPr>
        <w:rPr>
          <w:b/>
        </w:rPr>
      </w:pPr>
      <w:r w:rsidRPr="00B56DF4">
        <w:rPr>
          <w:b/>
        </w:rPr>
        <w:lastRenderedPageBreak/>
        <w:t xml:space="preserve">NOTAS AL ESTADO DE VARIACIONES EN LA </w:t>
      </w:r>
      <w:r w:rsidRPr="00B56DF4">
        <w:rPr>
          <w:b/>
          <w:spacing w:val="-3"/>
        </w:rPr>
        <w:t xml:space="preserve">HACIENDA </w:t>
      </w:r>
      <w:r w:rsidRPr="00B56DF4">
        <w:rPr>
          <w:b/>
        </w:rPr>
        <w:t>PÚBLICA / PATRIMONIO.</w:t>
      </w:r>
    </w:p>
    <w:p w14:paraId="086F2001" w14:textId="77777777" w:rsidR="00B56DF4" w:rsidRDefault="00B56DF4" w:rsidP="00B56DF4">
      <w:pPr>
        <w:pStyle w:val="Textoindependiente"/>
        <w:spacing w:before="8"/>
        <w:rPr>
          <w:b/>
          <w:sz w:val="27"/>
        </w:rPr>
      </w:pPr>
    </w:p>
    <w:p w14:paraId="2A2B84A1" w14:textId="77777777" w:rsidR="00B56DF4" w:rsidRDefault="00B56DF4" w:rsidP="00B56DF4">
      <w:pPr>
        <w:pStyle w:val="Textoindependiente"/>
        <w:spacing w:before="1"/>
        <w:ind w:left="662" w:right="796"/>
        <w:jc w:val="center"/>
      </w:pPr>
      <w:r>
        <w:t>Las cuentas que afectaron la Hacienda Pública/Patrimonio, se desglosan como sigue:</w:t>
      </w:r>
    </w:p>
    <w:p w14:paraId="628BEC27" w14:textId="77777777" w:rsidR="00B56DF4" w:rsidRDefault="00B56DF4" w:rsidP="00B56DF4">
      <w:pPr>
        <w:pStyle w:val="Textoindependiente"/>
        <w:spacing w:before="10" w:after="1"/>
        <w:rPr>
          <w:sz w:val="27"/>
        </w:rPr>
      </w:pPr>
    </w:p>
    <w:tbl>
      <w:tblPr>
        <w:tblStyle w:val="TableNormal"/>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71"/>
        <w:gridCol w:w="2159"/>
      </w:tblGrid>
      <w:tr w:rsidR="00B56DF4" w14:paraId="14B16D5D" w14:textId="77777777" w:rsidTr="00B56DF4">
        <w:trPr>
          <w:trHeight w:val="227"/>
        </w:trPr>
        <w:tc>
          <w:tcPr>
            <w:tcW w:w="6671" w:type="dxa"/>
            <w:tcBorders>
              <w:bottom w:val="single" w:sz="4" w:space="0" w:color="FFFFFF"/>
              <w:right w:val="single" w:sz="4" w:space="0" w:color="FFFFFF"/>
            </w:tcBorders>
            <w:shd w:val="clear" w:color="auto" w:fill="24A792"/>
          </w:tcPr>
          <w:p w14:paraId="2CEF81F0" w14:textId="77777777" w:rsidR="00B56DF4" w:rsidRDefault="00B56DF4" w:rsidP="00C044B8">
            <w:pPr>
              <w:pStyle w:val="TableParagraph"/>
              <w:spacing w:before="4" w:line="203" w:lineRule="exact"/>
              <w:ind w:left="2888" w:right="2884"/>
              <w:jc w:val="center"/>
              <w:rPr>
                <w:b/>
                <w:sz w:val="18"/>
              </w:rPr>
            </w:pPr>
            <w:r>
              <w:rPr>
                <w:b/>
                <w:color w:val="FFFFFF"/>
                <w:sz w:val="18"/>
              </w:rPr>
              <w:t>Concepto</w:t>
            </w:r>
          </w:p>
        </w:tc>
        <w:tc>
          <w:tcPr>
            <w:tcW w:w="2159" w:type="dxa"/>
            <w:tcBorders>
              <w:left w:val="single" w:sz="4" w:space="0" w:color="FFFFFF"/>
              <w:bottom w:val="single" w:sz="4" w:space="0" w:color="FFFFFF"/>
            </w:tcBorders>
            <w:shd w:val="clear" w:color="auto" w:fill="24A792"/>
          </w:tcPr>
          <w:p w14:paraId="7B58B1FF" w14:textId="69188771" w:rsidR="00B56DF4" w:rsidRDefault="00B56DF4" w:rsidP="00C044B8">
            <w:pPr>
              <w:pStyle w:val="TableParagraph"/>
              <w:spacing w:before="4" w:line="203" w:lineRule="exact"/>
              <w:ind w:left="830" w:right="820"/>
              <w:jc w:val="center"/>
              <w:rPr>
                <w:b/>
                <w:sz w:val="18"/>
              </w:rPr>
            </w:pPr>
            <w:r>
              <w:rPr>
                <w:b/>
                <w:color w:val="FFFFFF"/>
                <w:sz w:val="18"/>
              </w:rPr>
              <w:t>20</w:t>
            </w:r>
            <w:r w:rsidR="008B7E4F">
              <w:rPr>
                <w:b/>
                <w:color w:val="FFFFFF"/>
                <w:sz w:val="18"/>
              </w:rPr>
              <w:t>20</w:t>
            </w:r>
          </w:p>
        </w:tc>
      </w:tr>
      <w:tr w:rsidR="00B56DF4" w14:paraId="3BB23403" w14:textId="77777777" w:rsidTr="00B56DF4">
        <w:trPr>
          <w:trHeight w:val="348"/>
        </w:trPr>
        <w:tc>
          <w:tcPr>
            <w:tcW w:w="6671" w:type="dxa"/>
            <w:tcBorders>
              <w:top w:val="single" w:sz="4" w:space="0" w:color="FFFFFF"/>
              <w:bottom w:val="nil"/>
              <w:right w:val="nil"/>
            </w:tcBorders>
          </w:tcPr>
          <w:p w14:paraId="75BD47A6" w14:textId="18837095" w:rsidR="00B56DF4" w:rsidRDefault="00B56DF4" w:rsidP="00C044B8">
            <w:pPr>
              <w:pStyle w:val="TableParagraph"/>
              <w:spacing w:before="11"/>
              <w:ind w:left="69"/>
              <w:jc w:val="left"/>
              <w:rPr>
                <w:sz w:val="18"/>
              </w:rPr>
            </w:pPr>
            <w:r>
              <w:rPr>
                <w:sz w:val="18"/>
              </w:rPr>
              <w:t>Saldos al inicio del año fiscal 20</w:t>
            </w:r>
            <w:r w:rsidR="006B0F7D">
              <w:rPr>
                <w:sz w:val="18"/>
              </w:rPr>
              <w:t>20</w:t>
            </w:r>
          </w:p>
        </w:tc>
        <w:tc>
          <w:tcPr>
            <w:tcW w:w="2159" w:type="dxa"/>
            <w:tcBorders>
              <w:top w:val="single" w:sz="4" w:space="0" w:color="FFFFFF"/>
              <w:left w:val="nil"/>
              <w:bottom w:val="nil"/>
            </w:tcBorders>
          </w:tcPr>
          <w:p w14:paraId="7972945A" w14:textId="41C206F2" w:rsidR="00B56DF4" w:rsidRDefault="006B0F7D" w:rsidP="00C044B8">
            <w:pPr>
              <w:pStyle w:val="TableParagraph"/>
              <w:spacing w:before="11"/>
              <w:ind w:right="59"/>
              <w:rPr>
                <w:sz w:val="18"/>
              </w:rPr>
            </w:pPr>
            <w:r>
              <w:rPr>
                <w:sz w:val="18"/>
              </w:rPr>
              <w:t>2,346</w:t>
            </w:r>
          </w:p>
        </w:tc>
      </w:tr>
      <w:tr w:rsidR="00B56DF4" w14:paraId="3FEEB71C" w14:textId="77777777" w:rsidTr="00B56DF4">
        <w:trPr>
          <w:trHeight w:val="335"/>
        </w:trPr>
        <w:tc>
          <w:tcPr>
            <w:tcW w:w="6671" w:type="dxa"/>
            <w:tcBorders>
              <w:top w:val="nil"/>
              <w:bottom w:val="single" w:sz="4" w:space="0" w:color="FFFFFF"/>
              <w:right w:val="nil"/>
            </w:tcBorders>
          </w:tcPr>
          <w:p w14:paraId="3E821F8C" w14:textId="2354493A" w:rsidR="00B56DF4" w:rsidRDefault="00B56DF4" w:rsidP="00C044B8">
            <w:pPr>
              <w:pStyle w:val="TableParagraph"/>
              <w:spacing w:before="119" w:line="196" w:lineRule="exact"/>
              <w:ind w:left="69"/>
              <w:jc w:val="left"/>
              <w:rPr>
                <w:sz w:val="18"/>
              </w:rPr>
            </w:pPr>
            <w:r>
              <w:rPr>
                <w:sz w:val="18"/>
              </w:rPr>
              <w:t>Resultados de ejercicios 20</w:t>
            </w:r>
            <w:r w:rsidR="006B0F7D">
              <w:rPr>
                <w:sz w:val="18"/>
              </w:rPr>
              <w:t>20</w:t>
            </w:r>
            <w:r>
              <w:rPr>
                <w:sz w:val="18"/>
              </w:rPr>
              <w:t xml:space="preserve"> y anteriores</w:t>
            </w:r>
          </w:p>
        </w:tc>
        <w:tc>
          <w:tcPr>
            <w:tcW w:w="2159" w:type="dxa"/>
            <w:tcBorders>
              <w:top w:val="nil"/>
              <w:left w:val="nil"/>
              <w:bottom w:val="single" w:sz="4" w:space="0" w:color="FFFFFF"/>
            </w:tcBorders>
          </w:tcPr>
          <w:p w14:paraId="21010A23" w14:textId="12BE1950" w:rsidR="00B56DF4" w:rsidRDefault="006B0F7D" w:rsidP="00C044B8">
            <w:pPr>
              <w:pStyle w:val="TableParagraph"/>
              <w:spacing w:before="119" w:line="196" w:lineRule="exact"/>
              <w:ind w:right="59"/>
              <w:rPr>
                <w:sz w:val="18"/>
              </w:rPr>
            </w:pPr>
            <w:r>
              <w:rPr>
                <w:sz w:val="18"/>
              </w:rPr>
              <w:t>3,286</w:t>
            </w:r>
          </w:p>
        </w:tc>
      </w:tr>
      <w:tr w:rsidR="00B56DF4" w14:paraId="6AE9670B" w14:textId="77777777" w:rsidTr="00B56DF4">
        <w:trPr>
          <w:trHeight w:val="268"/>
        </w:trPr>
        <w:tc>
          <w:tcPr>
            <w:tcW w:w="6671" w:type="dxa"/>
            <w:tcBorders>
              <w:top w:val="single" w:sz="4" w:space="0" w:color="FFFFFF"/>
              <w:left w:val="nil"/>
              <w:bottom w:val="single" w:sz="4" w:space="0" w:color="FFFFFF"/>
              <w:right w:val="single" w:sz="4" w:space="0" w:color="FFFFFF"/>
            </w:tcBorders>
            <w:shd w:val="clear" w:color="auto" w:fill="D9D9D9"/>
          </w:tcPr>
          <w:p w14:paraId="43F37135" w14:textId="486A1181" w:rsidR="00B56DF4" w:rsidRDefault="00B56DF4" w:rsidP="00C044B8">
            <w:pPr>
              <w:pStyle w:val="TableParagraph"/>
              <w:spacing w:before="50" w:line="198" w:lineRule="exact"/>
              <w:ind w:left="74"/>
              <w:jc w:val="left"/>
              <w:rPr>
                <w:b/>
                <w:sz w:val="18"/>
              </w:rPr>
            </w:pPr>
            <w:r>
              <w:rPr>
                <w:b/>
                <w:sz w:val="18"/>
              </w:rPr>
              <w:t>Hacienda pública/patrimonio generado al 31 de diciembre de 20</w:t>
            </w:r>
            <w:r w:rsidR="00932339">
              <w:rPr>
                <w:b/>
                <w:sz w:val="18"/>
              </w:rPr>
              <w:t>20</w:t>
            </w:r>
          </w:p>
        </w:tc>
        <w:tc>
          <w:tcPr>
            <w:tcW w:w="2159" w:type="dxa"/>
            <w:tcBorders>
              <w:top w:val="single" w:sz="4" w:space="0" w:color="FFFFFF"/>
              <w:left w:val="single" w:sz="4" w:space="0" w:color="FFFFFF"/>
              <w:bottom w:val="single" w:sz="4" w:space="0" w:color="FFFFFF"/>
              <w:right w:val="nil"/>
            </w:tcBorders>
            <w:shd w:val="clear" w:color="auto" w:fill="D9D9D9"/>
          </w:tcPr>
          <w:p w14:paraId="6D4AD565" w14:textId="77777777" w:rsidR="00B56DF4" w:rsidRDefault="00B56DF4" w:rsidP="00C044B8">
            <w:pPr>
              <w:pStyle w:val="TableParagraph"/>
              <w:spacing w:before="50" w:line="198" w:lineRule="exact"/>
              <w:ind w:right="62"/>
              <w:rPr>
                <w:b/>
                <w:sz w:val="18"/>
              </w:rPr>
            </w:pPr>
            <w:r>
              <w:rPr>
                <w:b/>
                <w:color w:val="585858"/>
                <w:sz w:val="18"/>
              </w:rPr>
              <w:t>2,346</w:t>
            </w:r>
          </w:p>
        </w:tc>
      </w:tr>
      <w:tr w:rsidR="00B56DF4" w14:paraId="3451CCA9" w14:textId="77777777" w:rsidTr="00B56DF4">
        <w:trPr>
          <w:trHeight w:val="228"/>
        </w:trPr>
        <w:tc>
          <w:tcPr>
            <w:tcW w:w="6671" w:type="dxa"/>
            <w:tcBorders>
              <w:top w:val="single" w:sz="4" w:space="0" w:color="FFFFFF"/>
              <w:bottom w:val="single" w:sz="4" w:space="0" w:color="FFFFFF"/>
              <w:right w:val="nil"/>
            </w:tcBorders>
          </w:tcPr>
          <w:p w14:paraId="17230BCE" w14:textId="77777777" w:rsidR="00B56DF4" w:rsidRDefault="00B56DF4" w:rsidP="00C044B8">
            <w:pPr>
              <w:pStyle w:val="TableParagraph"/>
              <w:spacing w:before="12" w:line="196" w:lineRule="exact"/>
              <w:ind w:left="69"/>
              <w:jc w:val="left"/>
              <w:rPr>
                <w:sz w:val="18"/>
              </w:rPr>
            </w:pPr>
            <w:r>
              <w:rPr>
                <w:sz w:val="18"/>
              </w:rPr>
              <w:t>Rectificaciones a Resultados de Ejercicios Anteriores</w:t>
            </w:r>
          </w:p>
        </w:tc>
        <w:tc>
          <w:tcPr>
            <w:tcW w:w="2159" w:type="dxa"/>
            <w:tcBorders>
              <w:top w:val="single" w:sz="4" w:space="0" w:color="FFFFFF"/>
              <w:left w:val="nil"/>
              <w:bottom w:val="single" w:sz="4" w:space="0" w:color="FFFFFF"/>
            </w:tcBorders>
          </w:tcPr>
          <w:p w14:paraId="3688AC96" w14:textId="77777777" w:rsidR="00B56DF4" w:rsidRDefault="00B56DF4" w:rsidP="00C044B8">
            <w:pPr>
              <w:pStyle w:val="TableParagraph"/>
              <w:spacing w:before="12" w:line="196" w:lineRule="exact"/>
              <w:ind w:right="59"/>
              <w:rPr>
                <w:sz w:val="18"/>
              </w:rPr>
            </w:pPr>
            <w:r>
              <w:rPr>
                <w:sz w:val="18"/>
              </w:rPr>
              <w:t>1</w:t>
            </w:r>
          </w:p>
        </w:tc>
      </w:tr>
      <w:tr w:rsidR="00B56DF4" w14:paraId="56FC5B53" w14:textId="77777777" w:rsidTr="00B56DF4">
        <w:trPr>
          <w:trHeight w:val="227"/>
        </w:trPr>
        <w:tc>
          <w:tcPr>
            <w:tcW w:w="6671" w:type="dxa"/>
            <w:tcBorders>
              <w:top w:val="single" w:sz="4" w:space="0" w:color="FFFFFF"/>
              <w:left w:val="nil"/>
              <w:bottom w:val="nil"/>
              <w:right w:val="single" w:sz="4" w:space="0" w:color="FFFFFF"/>
            </w:tcBorders>
            <w:shd w:val="clear" w:color="auto" w:fill="D9D9D9"/>
          </w:tcPr>
          <w:p w14:paraId="412544E3" w14:textId="6C933721" w:rsidR="00B56DF4" w:rsidRDefault="00B56DF4" w:rsidP="00C044B8">
            <w:pPr>
              <w:pStyle w:val="TableParagraph"/>
              <w:spacing w:before="11" w:line="196" w:lineRule="exact"/>
              <w:ind w:left="74"/>
              <w:jc w:val="left"/>
              <w:rPr>
                <w:b/>
                <w:sz w:val="18"/>
              </w:rPr>
            </w:pPr>
            <w:r>
              <w:rPr>
                <w:b/>
                <w:sz w:val="18"/>
              </w:rPr>
              <w:t>Saldos al 31 de diciembre de 20</w:t>
            </w:r>
            <w:r w:rsidR="00932339">
              <w:rPr>
                <w:b/>
                <w:sz w:val="18"/>
              </w:rPr>
              <w:t>20</w:t>
            </w:r>
          </w:p>
        </w:tc>
        <w:tc>
          <w:tcPr>
            <w:tcW w:w="2159" w:type="dxa"/>
            <w:tcBorders>
              <w:top w:val="single" w:sz="4" w:space="0" w:color="FFFFFF"/>
              <w:left w:val="single" w:sz="4" w:space="0" w:color="FFFFFF"/>
              <w:bottom w:val="nil"/>
              <w:right w:val="nil"/>
            </w:tcBorders>
            <w:shd w:val="clear" w:color="auto" w:fill="D9D9D9"/>
          </w:tcPr>
          <w:p w14:paraId="4DD09BF8" w14:textId="01DAB7CC" w:rsidR="00B56DF4" w:rsidRDefault="006B0F7D" w:rsidP="00C044B8">
            <w:pPr>
              <w:pStyle w:val="TableParagraph"/>
              <w:spacing w:before="11" w:line="196" w:lineRule="exact"/>
              <w:ind w:right="61"/>
              <w:rPr>
                <w:b/>
                <w:sz w:val="18"/>
              </w:rPr>
            </w:pPr>
            <w:r>
              <w:rPr>
                <w:b/>
                <w:sz w:val="18"/>
              </w:rPr>
              <w:t>5,633</w:t>
            </w:r>
          </w:p>
        </w:tc>
      </w:tr>
    </w:tbl>
    <w:p w14:paraId="2A485E03" w14:textId="77777777" w:rsidR="00B56DF4" w:rsidRDefault="00B56DF4" w:rsidP="00B56DF4">
      <w:pPr>
        <w:pStyle w:val="Textoindependiente"/>
        <w:spacing w:before="8"/>
        <w:rPr>
          <w:sz w:val="21"/>
        </w:rPr>
      </w:pPr>
    </w:p>
    <w:tbl>
      <w:tblPr>
        <w:tblStyle w:val="TableNormal"/>
        <w:tblW w:w="892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66"/>
        <w:gridCol w:w="2262"/>
      </w:tblGrid>
      <w:tr w:rsidR="00B56DF4" w14:paraId="4D706625" w14:textId="77777777" w:rsidTr="00B56DF4">
        <w:trPr>
          <w:trHeight w:val="230"/>
        </w:trPr>
        <w:tc>
          <w:tcPr>
            <w:tcW w:w="6666" w:type="dxa"/>
            <w:tcBorders>
              <w:bottom w:val="nil"/>
              <w:right w:val="single" w:sz="4" w:space="0" w:color="FFFFFF"/>
            </w:tcBorders>
            <w:shd w:val="clear" w:color="auto" w:fill="24A792"/>
          </w:tcPr>
          <w:p w14:paraId="354B7148" w14:textId="77777777" w:rsidR="00B56DF4" w:rsidRDefault="00B56DF4" w:rsidP="00C044B8">
            <w:pPr>
              <w:pStyle w:val="TableParagraph"/>
              <w:spacing w:before="4" w:line="203" w:lineRule="exact"/>
              <w:ind w:left="2891" w:right="2877"/>
              <w:jc w:val="center"/>
              <w:rPr>
                <w:b/>
                <w:sz w:val="18"/>
              </w:rPr>
            </w:pPr>
            <w:r>
              <w:rPr>
                <w:b/>
                <w:color w:val="FFFFFF"/>
                <w:sz w:val="18"/>
              </w:rPr>
              <w:t>Concepto</w:t>
            </w:r>
          </w:p>
        </w:tc>
        <w:tc>
          <w:tcPr>
            <w:tcW w:w="2262" w:type="dxa"/>
            <w:tcBorders>
              <w:left w:val="single" w:sz="4" w:space="0" w:color="FFFFFF"/>
              <w:bottom w:val="nil"/>
            </w:tcBorders>
            <w:shd w:val="clear" w:color="auto" w:fill="24A792"/>
          </w:tcPr>
          <w:p w14:paraId="2A45A8FB" w14:textId="77777777" w:rsidR="00B56DF4" w:rsidRDefault="00B56DF4" w:rsidP="00C044B8">
            <w:pPr>
              <w:pStyle w:val="TableParagraph"/>
              <w:spacing w:before="4" w:line="203" w:lineRule="exact"/>
              <w:ind w:left="760"/>
              <w:jc w:val="left"/>
              <w:rPr>
                <w:b/>
                <w:sz w:val="18"/>
              </w:rPr>
            </w:pPr>
            <w:r>
              <w:rPr>
                <w:b/>
                <w:color w:val="FFFFFF"/>
                <w:sz w:val="18"/>
              </w:rPr>
              <w:t>Importe</w:t>
            </w:r>
          </w:p>
        </w:tc>
      </w:tr>
      <w:tr w:rsidR="00B56DF4" w14:paraId="6F966379" w14:textId="77777777" w:rsidTr="00B56DF4">
        <w:trPr>
          <w:trHeight w:val="218"/>
        </w:trPr>
        <w:tc>
          <w:tcPr>
            <w:tcW w:w="6666" w:type="dxa"/>
            <w:tcBorders>
              <w:top w:val="nil"/>
              <w:left w:val="nil"/>
              <w:bottom w:val="single" w:sz="4" w:space="0" w:color="FFFFFF"/>
              <w:right w:val="single" w:sz="4" w:space="0" w:color="FFFFFF"/>
            </w:tcBorders>
          </w:tcPr>
          <w:p w14:paraId="6C0B85C9" w14:textId="51C3AD6B" w:rsidR="00B56DF4" w:rsidRDefault="00B56DF4" w:rsidP="00C044B8">
            <w:pPr>
              <w:pStyle w:val="TableParagraph"/>
              <w:spacing w:line="198" w:lineRule="exact"/>
              <w:ind w:left="74"/>
              <w:jc w:val="left"/>
              <w:rPr>
                <w:sz w:val="18"/>
              </w:rPr>
            </w:pPr>
            <w:r>
              <w:rPr>
                <w:sz w:val="18"/>
              </w:rPr>
              <w:t>Hacienda Pública / Patrimonio Contribuido Neto 20</w:t>
            </w:r>
            <w:r w:rsidR="00932339">
              <w:rPr>
                <w:sz w:val="18"/>
              </w:rPr>
              <w:t>20</w:t>
            </w:r>
          </w:p>
        </w:tc>
        <w:tc>
          <w:tcPr>
            <w:tcW w:w="2262" w:type="dxa"/>
            <w:tcBorders>
              <w:top w:val="nil"/>
              <w:left w:val="single" w:sz="4" w:space="0" w:color="FFFFFF"/>
              <w:bottom w:val="single" w:sz="4" w:space="0" w:color="FFFFFF"/>
              <w:right w:val="nil"/>
            </w:tcBorders>
          </w:tcPr>
          <w:p w14:paraId="111862E3" w14:textId="77777777" w:rsidR="00B56DF4" w:rsidRDefault="00B56DF4" w:rsidP="00C044B8">
            <w:pPr>
              <w:pStyle w:val="TableParagraph"/>
              <w:spacing w:line="198" w:lineRule="exact"/>
              <w:ind w:right="61"/>
              <w:rPr>
                <w:sz w:val="18"/>
              </w:rPr>
            </w:pPr>
            <w:r>
              <w:rPr>
                <w:sz w:val="18"/>
              </w:rPr>
              <w:t>103</w:t>
            </w:r>
          </w:p>
        </w:tc>
      </w:tr>
      <w:tr w:rsidR="00B56DF4" w14:paraId="11859A84" w14:textId="77777777" w:rsidTr="00B56DF4">
        <w:trPr>
          <w:trHeight w:val="215"/>
        </w:trPr>
        <w:tc>
          <w:tcPr>
            <w:tcW w:w="8928" w:type="dxa"/>
            <w:gridSpan w:val="2"/>
            <w:tcBorders>
              <w:top w:val="single" w:sz="4" w:space="0" w:color="FFFFFF"/>
              <w:left w:val="nil"/>
              <w:bottom w:val="single" w:sz="4" w:space="0" w:color="FFFFFF"/>
              <w:right w:val="nil"/>
            </w:tcBorders>
          </w:tcPr>
          <w:p w14:paraId="7772FDF5" w14:textId="77777777" w:rsidR="00B56DF4" w:rsidRDefault="00B56DF4" w:rsidP="00C044B8">
            <w:pPr>
              <w:pStyle w:val="TableParagraph"/>
              <w:jc w:val="left"/>
              <w:rPr>
                <w:rFonts w:ascii="Times New Roman"/>
                <w:sz w:val="14"/>
              </w:rPr>
            </w:pPr>
          </w:p>
        </w:tc>
      </w:tr>
      <w:tr w:rsidR="00B56DF4" w14:paraId="0E405F1E" w14:textId="77777777" w:rsidTr="00B56DF4">
        <w:trPr>
          <w:trHeight w:val="218"/>
        </w:trPr>
        <w:tc>
          <w:tcPr>
            <w:tcW w:w="6666" w:type="dxa"/>
            <w:tcBorders>
              <w:top w:val="single" w:sz="4" w:space="0" w:color="FFFFFF"/>
              <w:left w:val="nil"/>
              <w:bottom w:val="single" w:sz="4" w:space="0" w:color="FFFFFF"/>
              <w:right w:val="single" w:sz="4" w:space="0" w:color="FFFFFF"/>
            </w:tcBorders>
          </w:tcPr>
          <w:p w14:paraId="4D856CD4" w14:textId="53717FC9" w:rsidR="00B56DF4" w:rsidRDefault="00B56DF4" w:rsidP="00C044B8">
            <w:pPr>
              <w:pStyle w:val="TableParagraph"/>
              <w:spacing w:before="2" w:line="196" w:lineRule="exact"/>
              <w:ind w:left="74"/>
              <w:jc w:val="left"/>
              <w:rPr>
                <w:sz w:val="18"/>
              </w:rPr>
            </w:pPr>
            <w:r>
              <w:rPr>
                <w:sz w:val="18"/>
              </w:rPr>
              <w:t>Hacienda Pública / Patrimonio Generado Neto 20</w:t>
            </w:r>
            <w:r w:rsidR="00932339">
              <w:rPr>
                <w:sz w:val="18"/>
              </w:rPr>
              <w:t>20</w:t>
            </w:r>
          </w:p>
        </w:tc>
        <w:tc>
          <w:tcPr>
            <w:tcW w:w="2262" w:type="dxa"/>
            <w:tcBorders>
              <w:top w:val="single" w:sz="4" w:space="0" w:color="FFFFFF"/>
              <w:left w:val="single" w:sz="4" w:space="0" w:color="FFFFFF"/>
              <w:bottom w:val="single" w:sz="4" w:space="0" w:color="FFFFFF"/>
              <w:right w:val="nil"/>
            </w:tcBorders>
          </w:tcPr>
          <w:p w14:paraId="12ACE7AC" w14:textId="75A540BA" w:rsidR="00B56DF4" w:rsidRDefault="00932339" w:rsidP="00C044B8">
            <w:pPr>
              <w:pStyle w:val="TableParagraph"/>
              <w:spacing w:before="2" w:line="196" w:lineRule="exact"/>
              <w:ind w:right="59"/>
              <w:rPr>
                <w:sz w:val="18"/>
              </w:rPr>
            </w:pPr>
            <w:r>
              <w:rPr>
                <w:sz w:val="18"/>
              </w:rPr>
              <w:t>5,634</w:t>
            </w:r>
          </w:p>
        </w:tc>
      </w:tr>
      <w:tr w:rsidR="00B56DF4" w14:paraId="19032C8E" w14:textId="77777777" w:rsidTr="00B56DF4">
        <w:trPr>
          <w:trHeight w:val="217"/>
        </w:trPr>
        <w:tc>
          <w:tcPr>
            <w:tcW w:w="8928" w:type="dxa"/>
            <w:gridSpan w:val="2"/>
            <w:tcBorders>
              <w:top w:val="single" w:sz="4" w:space="0" w:color="FFFFFF"/>
              <w:left w:val="nil"/>
              <w:bottom w:val="single" w:sz="4" w:space="0" w:color="FFFFFF"/>
              <w:right w:val="nil"/>
            </w:tcBorders>
          </w:tcPr>
          <w:p w14:paraId="568DCD20" w14:textId="77777777" w:rsidR="00B56DF4" w:rsidRDefault="00B56DF4" w:rsidP="00C044B8">
            <w:pPr>
              <w:pStyle w:val="TableParagraph"/>
              <w:jc w:val="left"/>
              <w:rPr>
                <w:rFonts w:ascii="Times New Roman"/>
                <w:sz w:val="14"/>
              </w:rPr>
            </w:pPr>
          </w:p>
        </w:tc>
      </w:tr>
      <w:tr w:rsidR="00B56DF4" w14:paraId="5DA03838" w14:textId="77777777" w:rsidTr="00B56DF4">
        <w:trPr>
          <w:trHeight w:val="433"/>
        </w:trPr>
        <w:tc>
          <w:tcPr>
            <w:tcW w:w="6666" w:type="dxa"/>
            <w:tcBorders>
              <w:top w:val="single" w:sz="4" w:space="0" w:color="FFFFFF"/>
              <w:left w:val="nil"/>
              <w:bottom w:val="single" w:sz="4" w:space="0" w:color="FFFFFF"/>
              <w:right w:val="single" w:sz="4" w:space="0" w:color="FFFFFF"/>
            </w:tcBorders>
          </w:tcPr>
          <w:p w14:paraId="29D0F497" w14:textId="77777777" w:rsidR="00B56DF4" w:rsidRDefault="00B56DF4" w:rsidP="00C044B8">
            <w:pPr>
              <w:pStyle w:val="TableParagraph"/>
              <w:spacing w:before="5" w:line="218" w:lineRule="exact"/>
              <w:ind w:left="74"/>
              <w:jc w:val="left"/>
              <w:rPr>
                <w:sz w:val="18"/>
              </w:rPr>
            </w:pPr>
            <w:r>
              <w:rPr>
                <w:sz w:val="18"/>
              </w:rPr>
              <w:t>Exceso o Insuficiencia en la Actualización de la Hacienda Pública/Patrimonio Neto 2019</w:t>
            </w:r>
          </w:p>
        </w:tc>
        <w:tc>
          <w:tcPr>
            <w:tcW w:w="2262" w:type="dxa"/>
            <w:tcBorders>
              <w:top w:val="single" w:sz="4" w:space="0" w:color="FFFFFF"/>
              <w:left w:val="single" w:sz="4" w:space="0" w:color="FFFFFF"/>
              <w:bottom w:val="single" w:sz="4" w:space="0" w:color="FFFFFF"/>
              <w:right w:val="nil"/>
            </w:tcBorders>
          </w:tcPr>
          <w:p w14:paraId="504416C0" w14:textId="77777777" w:rsidR="00B56DF4" w:rsidRDefault="00B56DF4" w:rsidP="00C044B8">
            <w:pPr>
              <w:pStyle w:val="TableParagraph"/>
              <w:jc w:val="left"/>
              <w:rPr>
                <w:sz w:val="18"/>
              </w:rPr>
            </w:pPr>
          </w:p>
          <w:p w14:paraId="5F29B20B" w14:textId="77777777" w:rsidR="00B56DF4" w:rsidRDefault="00B56DF4" w:rsidP="00C044B8">
            <w:pPr>
              <w:pStyle w:val="TableParagraph"/>
              <w:spacing w:before="1" w:line="196" w:lineRule="exact"/>
              <w:ind w:right="61"/>
              <w:rPr>
                <w:sz w:val="18"/>
              </w:rPr>
            </w:pPr>
            <w:r>
              <w:rPr>
                <w:sz w:val="18"/>
              </w:rPr>
              <w:t>0</w:t>
            </w:r>
          </w:p>
        </w:tc>
      </w:tr>
      <w:tr w:rsidR="00B56DF4" w14:paraId="479B63B6" w14:textId="77777777" w:rsidTr="00B56DF4">
        <w:trPr>
          <w:trHeight w:val="211"/>
        </w:trPr>
        <w:tc>
          <w:tcPr>
            <w:tcW w:w="6666" w:type="dxa"/>
            <w:tcBorders>
              <w:top w:val="single" w:sz="4" w:space="0" w:color="FFFFFF"/>
              <w:left w:val="nil"/>
              <w:bottom w:val="single" w:sz="4" w:space="0" w:color="FFFFFF"/>
              <w:right w:val="single" w:sz="4" w:space="0" w:color="FFFFFF"/>
            </w:tcBorders>
          </w:tcPr>
          <w:p w14:paraId="6699AF95" w14:textId="1826C1C1" w:rsidR="00B56DF4" w:rsidRDefault="00B56DF4" w:rsidP="00C044B8">
            <w:pPr>
              <w:pStyle w:val="TableParagraph"/>
              <w:spacing w:line="191" w:lineRule="exact"/>
              <w:ind w:left="74"/>
              <w:jc w:val="left"/>
              <w:rPr>
                <w:b/>
                <w:sz w:val="18"/>
              </w:rPr>
            </w:pPr>
            <w:r>
              <w:rPr>
                <w:b/>
                <w:sz w:val="18"/>
              </w:rPr>
              <w:t>Hacienda Pública / Patrimonio Neto Final 20</w:t>
            </w:r>
            <w:r w:rsidR="00932339">
              <w:rPr>
                <w:b/>
                <w:sz w:val="18"/>
              </w:rPr>
              <w:t>20</w:t>
            </w:r>
          </w:p>
        </w:tc>
        <w:tc>
          <w:tcPr>
            <w:tcW w:w="2262" w:type="dxa"/>
            <w:tcBorders>
              <w:top w:val="single" w:sz="4" w:space="0" w:color="FFFFFF"/>
              <w:left w:val="single" w:sz="4" w:space="0" w:color="FFFFFF"/>
              <w:bottom w:val="single" w:sz="4" w:space="0" w:color="FFFFFF"/>
              <w:right w:val="nil"/>
            </w:tcBorders>
          </w:tcPr>
          <w:p w14:paraId="30F1CEE8" w14:textId="75955AE2" w:rsidR="00B56DF4" w:rsidRDefault="00932339" w:rsidP="00C044B8">
            <w:pPr>
              <w:pStyle w:val="TableParagraph"/>
              <w:spacing w:line="191" w:lineRule="exact"/>
              <w:ind w:right="59"/>
              <w:rPr>
                <w:b/>
                <w:sz w:val="18"/>
              </w:rPr>
            </w:pPr>
            <w:r>
              <w:rPr>
                <w:b/>
                <w:sz w:val="18"/>
              </w:rPr>
              <w:t>5,736</w:t>
            </w:r>
          </w:p>
        </w:tc>
      </w:tr>
      <w:tr w:rsidR="00B56DF4" w14:paraId="3B820629" w14:textId="77777777" w:rsidTr="00B56DF4">
        <w:trPr>
          <w:trHeight w:val="215"/>
        </w:trPr>
        <w:tc>
          <w:tcPr>
            <w:tcW w:w="8928" w:type="dxa"/>
            <w:gridSpan w:val="2"/>
            <w:tcBorders>
              <w:top w:val="single" w:sz="4" w:space="0" w:color="FFFFFF"/>
              <w:left w:val="nil"/>
              <w:bottom w:val="single" w:sz="4" w:space="0" w:color="FFFFFF"/>
              <w:right w:val="nil"/>
            </w:tcBorders>
          </w:tcPr>
          <w:p w14:paraId="2F4D1742" w14:textId="77777777" w:rsidR="00B56DF4" w:rsidRDefault="00B56DF4" w:rsidP="00C044B8">
            <w:pPr>
              <w:pStyle w:val="TableParagraph"/>
              <w:jc w:val="left"/>
              <w:rPr>
                <w:rFonts w:ascii="Times New Roman"/>
                <w:sz w:val="14"/>
              </w:rPr>
            </w:pPr>
          </w:p>
        </w:tc>
      </w:tr>
      <w:tr w:rsidR="00B56DF4" w14:paraId="2E23FD32" w14:textId="77777777" w:rsidTr="00B56DF4">
        <w:trPr>
          <w:trHeight w:val="218"/>
        </w:trPr>
        <w:tc>
          <w:tcPr>
            <w:tcW w:w="6666" w:type="dxa"/>
            <w:tcBorders>
              <w:top w:val="single" w:sz="4" w:space="0" w:color="FFFFFF"/>
              <w:left w:val="nil"/>
              <w:bottom w:val="single" w:sz="4" w:space="0" w:color="FFFFFF"/>
              <w:right w:val="single" w:sz="4" w:space="0" w:color="FFFFFF"/>
            </w:tcBorders>
          </w:tcPr>
          <w:p w14:paraId="06331BCE" w14:textId="69F55E8A" w:rsidR="00B56DF4" w:rsidRDefault="00B56DF4" w:rsidP="00C044B8">
            <w:pPr>
              <w:pStyle w:val="TableParagraph"/>
              <w:spacing w:before="2" w:line="196" w:lineRule="exact"/>
              <w:ind w:left="74"/>
              <w:jc w:val="left"/>
              <w:rPr>
                <w:sz w:val="18"/>
              </w:rPr>
            </w:pPr>
            <w:r>
              <w:rPr>
                <w:sz w:val="18"/>
              </w:rPr>
              <w:t>Cambios en la Hacienda Pública / Patrimonio Contribuido Neto 202</w:t>
            </w:r>
            <w:r w:rsidR="00932339">
              <w:rPr>
                <w:sz w:val="18"/>
              </w:rPr>
              <w:t>1</w:t>
            </w:r>
          </w:p>
        </w:tc>
        <w:tc>
          <w:tcPr>
            <w:tcW w:w="2262" w:type="dxa"/>
            <w:tcBorders>
              <w:top w:val="single" w:sz="4" w:space="0" w:color="FFFFFF"/>
              <w:left w:val="single" w:sz="4" w:space="0" w:color="FFFFFF"/>
              <w:bottom w:val="single" w:sz="4" w:space="0" w:color="FFFFFF"/>
              <w:right w:val="nil"/>
            </w:tcBorders>
          </w:tcPr>
          <w:p w14:paraId="71BE5732" w14:textId="77777777" w:rsidR="00B56DF4" w:rsidRDefault="00B56DF4" w:rsidP="00C044B8">
            <w:pPr>
              <w:pStyle w:val="TableParagraph"/>
              <w:spacing w:before="2" w:line="196" w:lineRule="exact"/>
              <w:ind w:right="61"/>
              <w:rPr>
                <w:sz w:val="18"/>
              </w:rPr>
            </w:pPr>
            <w:r>
              <w:rPr>
                <w:sz w:val="18"/>
              </w:rPr>
              <w:t>0</w:t>
            </w:r>
          </w:p>
        </w:tc>
      </w:tr>
      <w:tr w:rsidR="00B56DF4" w14:paraId="02A036AA" w14:textId="77777777" w:rsidTr="00B56DF4">
        <w:trPr>
          <w:trHeight w:val="218"/>
        </w:trPr>
        <w:tc>
          <w:tcPr>
            <w:tcW w:w="8928" w:type="dxa"/>
            <w:gridSpan w:val="2"/>
            <w:tcBorders>
              <w:top w:val="single" w:sz="4" w:space="0" w:color="FFFFFF"/>
              <w:left w:val="nil"/>
              <w:bottom w:val="single" w:sz="4" w:space="0" w:color="FFFFFF"/>
              <w:right w:val="nil"/>
            </w:tcBorders>
          </w:tcPr>
          <w:p w14:paraId="35B52D86" w14:textId="77777777" w:rsidR="00B56DF4" w:rsidRDefault="00B56DF4" w:rsidP="00C044B8">
            <w:pPr>
              <w:pStyle w:val="TableParagraph"/>
              <w:jc w:val="left"/>
              <w:rPr>
                <w:rFonts w:ascii="Times New Roman"/>
                <w:sz w:val="14"/>
              </w:rPr>
            </w:pPr>
          </w:p>
        </w:tc>
      </w:tr>
      <w:tr w:rsidR="00B56DF4" w14:paraId="63BB2294" w14:textId="77777777" w:rsidTr="00B56DF4">
        <w:trPr>
          <w:trHeight w:val="218"/>
        </w:trPr>
        <w:tc>
          <w:tcPr>
            <w:tcW w:w="6666" w:type="dxa"/>
            <w:tcBorders>
              <w:top w:val="single" w:sz="4" w:space="0" w:color="FFFFFF"/>
              <w:left w:val="nil"/>
              <w:bottom w:val="single" w:sz="4" w:space="0" w:color="FFFFFF"/>
              <w:right w:val="single" w:sz="4" w:space="0" w:color="FFFFFF"/>
            </w:tcBorders>
          </w:tcPr>
          <w:p w14:paraId="575DC816" w14:textId="6FCF3D91" w:rsidR="00B56DF4" w:rsidRDefault="00B56DF4" w:rsidP="00C044B8">
            <w:pPr>
              <w:pStyle w:val="TableParagraph"/>
              <w:spacing w:line="198" w:lineRule="exact"/>
              <w:ind w:left="74"/>
              <w:jc w:val="left"/>
              <w:rPr>
                <w:sz w:val="18"/>
              </w:rPr>
            </w:pPr>
            <w:r>
              <w:rPr>
                <w:sz w:val="18"/>
              </w:rPr>
              <w:t>Variaciones de la Hacienda Pública / Patrimonio Generado Neto 202</w:t>
            </w:r>
            <w:r w:rsidR="00932339">
              <w:rPr>
                <w:sz w:val="18"/>
              </w:rPr>
              <w:t>1</w:t>
            </w:r>
          </w:p>
        </w:tc>
        <w:tc>
          <w:tcPr>
            <w:tcW w:w="2262" w:type="dxa"/>
            <w:tcBorders>
              <w:top w:val="single" w:sz="4" w:space="0" w:color="FFFFFF"/>
              <w:left w:val="single" w:sz="4" w:space="0" w:color="FFFFFF"/>
              <w:bottom w:val="single" w:sz="4" w:space="0" w:color="FFFFFF"/>
              <w:right w:val="nil"/>
            </w:tcBorders>
          </w:tcPr>
          <w:p w14:paraId="43D1D3E7" w14:textId="729E715D" w:rsidR="00B56DF4" w:rsidRDefault="00932339" w:rsidP="00C044B8">
            <w:pPr>
              <w:pStyle w:val="TableParagraph"/>
              <w:spacing w:line="198" w:lineRule="exact"/>
              <w:ind w:right="59"/>
              <w:rPr>
                <w:sz w:val="18"/>
              </w:rPr>
            </w:pPr>
            <w:r>
              <w:rPr>
                <w:sz w:val="18"/>
              </w:rPr>
              <w:t>-53</w:t>
            </w:r>
          </w:p>
        </w:tc>
      </w:tr>
      <w:tr w:rsidR="00B56DF4" w14:paraId="7E3A059D" w14:textId="77777777" w:rsidTr="00B56DF4">
        <w:trPr>
          <w:trHeight w:val="215"/>
        </w:trPr>
        <w:tc>
          <w:tcPr>
            <w:tcW w:w="8928" w:type="dxa"/>
            <w:gridSpan w:val="2"/>
            <w:tcBorders>
              <w:top w:val="single" w:sz="4" w:space="0" w:color="FFFFFF"/>
              <w:left w:val="nil"/>
              <w:bottom w:val="single" w:sz="4" w:space="0" w:color="FFFFFF"/>
              <w:right w:val="nil"/>
            </w:tcBorders>
          </w:tcPr>
          <w:p w14:paraId="1D2A638E" w14:textId="77777777" w:rsidR="00B56DF4" w:rsidRDefault="00B56DF4" w:rsidP="00C044B8">
            <w:pPr>
              <w:pStyle w:val="TableParagraph"/>
              <w:jc w:val="left"/>
              <w:rPr>
                <w:rFonts w:ascii="Times New Roman"/>
                <w:sz w:val="14"/>
              </w:rPr>
            </w:pPr>
          </w:p>
        </w:tc>
      </w:tr>
      <w:tr w:rsidR="00B56DF4" w14:paraId="78495AF5" w14:textId="77777777" w:rsidTr="00B56DF4">
        <w:trPr>
          <w:trHeight w:val="434"/>
        </w:trPr>
        <w:tc>
          <w:tcPr>
            <w:tcW w:w="6666" w:type="dxa"/>
            <w:tcBorders>
              <w:top w:val="single" w:sz="4" w:space="0" w:color="FFFFFF"/>
              <w:left w:val="nil"/>
              <w:bottom w:val="nil"/>
              <w:right w:val="single" w:sz="4" w:space="0" w:color="FFFFFF"/>
            </w:tcBorders>
          </w:tcPr>
          <w:p w14:paraId="12F65FBC" w14:textId="03180D65" w:rsidR="00B56DF4" w:rsidRDefault="00B56DF4" w:rsidP="00C044B8">
            <w:pPr>
              <w:pStyle w:val="TableParagraph"/>
              <w:spacing w:before="5" w:line="218" w:lineRule="exact"/>
              <w:ind w:left="74" w:right="901"/>
              <w:jc w:val="left"/>
              <w:rPr>
                <w:sz w:val="18"/>
              </w:rPr>
            </w:pPr>
            <w:r>
              <w:rPr>
                <w:sz w:val="18"/>
              </w:rPr>
              <w:t>Cambios en el Exceso o Insuficiencia en la Actualización de la Hacienda Pública/Patrimonio Neto 202</w:t>
            </w:r>
            <w:r w:rsidR="00932339">
              <w:rPr>
                <w:sz w:val="18"/>
              </w:rPr>
              <w:t>1</w:t>
            </w:r>
          </w:p>
        </w:tc>
        <w:tc>
          <w:tcPr>
            <w:tcW w:w="2262" w:type="dxa"/>
            <w:tcBorders>
              <w:top w:val="single" w:sz="4" w:space="0" w:color="FFFFFF"/>
              <w:left w:val="single" w:sz="4" w:space="0" w:color="FFFFFF"/>
              <w:bottom w:val="nil"/>
              <w:right w:val="nil"/>
            </w:tcBorders>
          </w:tcPr>
          <w:p w14:paraId="10C360FA" w14:textId="77777777" w:rsidR="00B56DF4" w:rsidRDefault="00B56DF4" w:rsidP="00C044B8">
            <w:pPr>
              <w:pStyle w:val="TableParagraph"/>
              <w:jc w:val="left"/>
              <w:rPr>
                <w:sz w:val="18"/>
              </w:rPr>
            </w:pPr>
          </w:p>
          <w:p w14:paraId="326C1AB5" w14:textId="77777777" w:rsidR="00B56DF4" w:rsidRDefault="00B56DF4" w:rsidP="00C044B8">
            <w:pPr>
              <w:pStyle w:val="TableParagraph"/>
              <w:spacing w:before="1" w:line="196" w:lineRule="exact"/>
              <w:ind w:right="61"/>
              <w:rPr>
                <w:sz w:val="18"/>
              </w:rPr>
            </w:pPr>
            <w:r>
              <w:rPr>
                <w:sz w:val="18"/>
              </w:rPr>
              <w:t>0</w:t>
            </w:r>
          </w:p>
        </w:tc>
      </w:tr>
      <w:tr w:rsidR="00B56DF4" w14:paraId="7DC5888D" w14:textId="77777777" w:rsidTr="00B56DF4">
        <w:trPr>
          <w:trHeight w:val="211"/>
        </w:trPr>
        <w:tc>
          <w:tcPr>
            <w:tcW w:w="6666" w:type="dxa"/>
            <w:tcBorders>
              <w:top w:val="nil"/>
              <w:left w:val="nil"/>
              <w:bottom w:val="nil"/>
              <w:right w:val="single" w:sz="4" w:space="0" w:color="FFFFFF"/>
            </w:tcBorders>
            <w:shd w:val="clear" w:color="auto" w:fill="BEBEBE"/>
          </w:tcPr>
          <w:p w14:paraId="3133549A" w14:textId="2C97B28F" w:rsidR="00B56DF4" w:rsidRDefault="00B56DF4" w:rsidP="00C044B8">
            <w:pPr>
              <w:pStyle w:val="TableParagraph"/>
              <w:spacing w:line="192" w:lineRule="exact"/>
              <w:ind w:left="74"/>
              <w:jc w:val="left"/>
              <w:rPr>
                <w:b/>
                <w:sz w:val="18"/>
              </w:rPr>
            </w:pPr>
            <w:r>
              <w:rPr>
                <w:b/>
                <w:sz w:val="18"/>
              </w:rPr>
              <w:t>Hacienda Pública / Patrimonio Neto Final 202</w:t>
            </w:r>
            <w:r w:rsidR="00932339">
              <w:rPr>
                <w:b/>
                <w:sz w:val="18"/>
              </w:rPr>
              <w:t>1</w:t>
            </w:r>
          </w:p>
        </w:tc>
        <w:tc>
          <w:tcPr>
            <w:tcW w:w="2262" w:type="dxa"/>
            <w:tcBorders>
              <w:top w:val="nil"/>
              <w:left w:val="single" w:sz="4" w:space="0" w:color="FFFFFF"/>
              <w:bottom w:val="nil"/>
              <w:right w:val="nil"/>
            </w:tcBorders>
            <w:shd w:val="clear" w:color="auto" w:fill="BEBEBE"/>
          </w:tcPr>
          <w:p w14:paraId="19416B7E" w14:textId="19AC5E76" w:rsidR="00B56DF4" w:rsidRDefault="00932339" w:rsidP="00C044B8">
            <w:pPr>
              <w:pStyle w:val="TableParagraph"/>
              <w:spacing w:line="192" w:lineRule="exact"/>
              <w:ind w:right="59"/>
              <w:rPr>
                <w:b/>
                <w:sz w:val="18"/>
              </w:rPr>
            </w:pPr>
            <w:r>
              <w:rPr>
                <w:b/>
                <w:sz w:val="18"/>
              </w:rPr>
              <w:t>5,683</w:t>
            </w:r>
          </w:p>
        </w:tc>
      </w:tr>
    </w:tbl>
    <w:p w14:paraId="1E1489E0" w14:textId="77777777" w:rsidR="00B56DF4" w:rsidRDefault="00B56DF4" w:rsidP="00B56DF4">
      <w:pPr>
        <w:pStyle w:val="Textoindependiente"/>
        <w:spacing w:before="9"/>
        <w:rPr>
          <w:sz w:val="38"/>
        </w:rPr>
      </w:pPr>
    </w:p>
    <w:p w14:paraId="14FA2B92" w14:textId="77777777" w:rsidR="00B56DF4" w:rsidRDefault="00B56DF4" w:rsidP="00B56DF4">
      <w:pPr>
        <w:pStyle w:val="Ttulo2"/>
      </w:pPr>
      <w:r>
        <w:t>NOTAS AL ESTADO DE FLUJO DE EFECTIVO</w:t>
      </w:r>
    </w:p>
    <w:p w14:paraId="5C6647AB" w14:textId="77777777" w:rsidR="00B56DF4" w:rsidRDefault="00B56DF4" w:rsidP="00B56DF4">
      <w:pPr>
        <w:pStyle w:val="Textoindependiente"/>
        <w:spacing w:before="3"/>
        <w:rPr>
          <w:b/>
          <w:sz w:val="31"/>
        </w:rPr>
      </w:pPr>
    </w:p>
    <w:p w14:paraId="5AD85DD6" w14:textId="77777777" w:rsidR="00B56DF4" w:rsidRDefault="00B56DF4" w:rsidP="00B56DF4">
      <w:pPr>
        <w:pStyle w:val="Textoindependiente"/>
        <w:spacing w:line="276" w:lineRule="auto"/>
        <w:ind w:left="762" w:right="918"/>
      </w:pPr>
      <w:r>
        <w:t>Los conceptos que afectaron el Estado de Flujo de Efectivo, se desglosan como sigue:</w:t>
      </w:r>
    </w:p>
    <w:p w14:paraId="3994B81B" w14:textId="77777777" w:rsidR="00B56DF4" w:rsidRDefault="00B56DF4" w:rsidP="00B56DF4">
      <w:pPr>
        <w:pStyle w:val="Textoindependiente"/>
        <w:spacing w:before="9"/>
        <w:rPr>
          <w:sz w:val="27"/>
        </w:rPr>
      </w:pPr>
    </w:p>
    <w:tbl>
      <w:tblPr>
        <w:tblStyle w:val="TableNormal"/>
        <w:tblW w:w="8996"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96"/>
        <w:gridCol w:w="2100"/>
      </w:tblGrid>
      <w:tr w:rsidR="00B56DF4" w14:paraId="10FAE40B" w14:textId="77777777" w:rsidTr="00B56DF4">
        <w:trPr>
          <w:trHeight w:val="333"/>
        </w:trPr>
        <w:tc>
          <w:tcPr>
            <w:tcW w:w="6896" w:type="dxa"/>
            <w:tcBorders>
              <w:bottom w:val="single" w:sz="4" w:space="0" w:color="FFFFFF"/>
              <w:right w:val="single" w:sz="4" w:space="0" w:color="FFFFFF"/>
            </w:tcBorders>
            <w:shd w:val="clear" w:color="auto" w:fill="24A792"/>
          </w:tcPr>
          <w:p w14:paraId="1967A3BA" w14:textId="77777777" w:rsidR="00B56DF4" w:rsidRDefault="00B56DF4" w:rsidP="00C044B8">
            <w:pPr>
              <w:pStyle w:val="TableParagraph"/>
              <w:spacing w:before="20"/>
              <w:ind w:left="2933" w:right="2923"/>
              <w:jc w:val="center"/>
              <w:rPr>
                <w:b/>
                <w:sz w:val="21"/>
              </w:rPr>
            </w:pPr>
            <w:r>
              <w:rPr>
                <w:b/>
                <w:color w:val="FFFFFF"/>
                <w:sz w:val="21"/>
              </w:rPr>
              <w:t>Concepto</w:t>
            </w:r>
          </w:p>
        </w:tc>
        <w:tc>
          <w:tcPr>
            <w:tcW w:w="2100" w:type="dxa"/>
            <w:tcBorders>
              <w:left w:val="single" w:sz="4" w:space="0" w:color="FFFFFF"/>
              <w:bottom w:val="single" w:sz="4" w:space="0" w:color="FFFFFF"/>
            </w:tcBorders>
            <w:shd w:val="clear" w:color="auto" w:fill="24A792"/>
          </w:tcPr>
          <w:p w14:paraId="3800C7B9" w14:textId="48AE6FA0" w:rsidR="00B56DF4" w:rsidRDefault="00B56DF4" w:rsidP="00C044B8">
            <w:pPr>
              <w:pStyle w:val="TableParagraph"/>
              <w:spacing w:before="41"/>
              <w:ind w:left="761" w:right="753"/>
              <w:jc w:val="center"/>
              <w:rPr>
                <w:b/>
                <w:sz w:val="21"/>
              </w:rPr>
            </w:pPr>
            <w:r>
              <w:rPr>
                <w:b/>
                <w:color w:val="FFFFFF"/>
                <w:sz w:val="21"/>
              </w:rPr>
              <w:t>202</w:t>
            </w:r>
            <w:r w:rsidR="00030CCE">
              <w:rPr>
                <w:b/>
                <w:color w:val="FFFFFF"/>
                <w:sz w:val="21"/>
              </w:rPr>
              <w:t>1</w:t>
            </w:r>
          </w:p>
        </w:tc>
      </w:tr>
      <w:tr w:rsidR="00B56DF4" w14:paraId="444A020E" w14:textId="77777777" w:rsidTr="00B56DF4">
        <w:trPr>
          <w:trHeight w:val="249"/>
        </w:trPr>
        <w:tc>
          <w:tcPr>
            <w:tcW w:w="6896" w:type="dxa"/>
            <w:tcBorders>
              <w:top w:val="single" w:sz="4" w:space="0" w:color="FFFFFF"/>
              <w:bottom w:val="nil"/>
              <w:right w:val="nil"/>
            </w:tcBorders>
          </w:tcPr>
          <w:p w14:paraId="040B39B0" w14:textId="77777777" w:rsidR="00B56DF4" w:rsidRDefault="00B56DF4" w:rsidP="00C044B8">
            <w:pPr>
              <w:pStyle w:val="TableParagraph"/>
              <w:spacing w:line="217" w:lineRule="exact"/>
              <w:ind w:left="69"/>
              <w:jc w:val="left"/>
              <w:rPr>
                <w:sz w:val="18"/>
              </w:rPr>
            </w:pPr>
            <w:r>
              <w:rPr>
                <w:sz w:val="18"/>
              </w:rPr>
              <w:t>Flujos Netos de Efectivo por Actividades de Operación</w:t>
            </w:r>
          </w:p>
        </w:tc>
        <w:tc>
          <w:tcPr>
            <w:tcW w:w="2100" w:type="dxa"/>
            <w:tcBorders>
              <w:top w:val="single" w:sz="4" w:space="0" w:color="FFFFFF"/>
              <w:left w:val="nil"/>
              <w:bottom w:val="nil"/>
            </w:tcBorders>
          </w:tcPr>
          <w:p w14:paraId="3DB0D78D" w14:textId="3B9380C5" w:rsidR="00B56DF4" w:rsidRDefault="00932339" w:rsidP="00C044B8">
            <w:pPr>
              <w:pStyle w:val="TableParagraph"/>
              <w:spacing w:before="33" w:line="196" w:lineRule="exact"/>
              <w:ind w:right="57"/>
              <w:rPr>
                <w:sz w:val="18"/>
              </w:rPr>
            </w:pPr>
            <w:r>
              <w:rPr>
                <w:sz w:val="18"/>
              </w:rPr>
              <w:t>583</w:t>
            </w:r>
          </w:p>
        </w:tc>
      </w:tr>
      <w:tr w:rsidR="00B56DF4" w14:paraId="0B7483C7" w14:textId="77777777" w:rsidTr="00B56DF4">
        <w:trPr>
          <w:trHeight w:val="249"/>
        </w:trPr>
        <w:tc>
          <w:tcPr>
            <w:tcW w:w="6896" w:type="dxa"/>
            <w:tcBorders>
              <w:top w:val="nil"/>
              <w:bottom w:val="nil"/>
              <w:right w:val="nil"/>
            </w:tcBorders>
          </w:tcPr>
          <w:p w14:paraId="663DB803" w14:textId="77777777" w:rsidR="00B56DF4" w:rsidRDefault="00B56DF4" w:rsidP="00C044B8">
            <w:pPr>
              <w:pStyle w:val="TableParagraph"/>
              <w:spacing w:line="217" w:lineRule="exact"/>
              <w:ind w:left="69"/>
              <w:jc w:val="left"/>
              <w:rPr>
                <w:sz w:val="18"/>
              </w:rPr>
            </w:pPr>
            <w:r>
              <w:rPr>
                <w:sz w:val="18"/>
              </w:rPr>
              <w:t>Flujos Netos de Efectivo por Actividades de Inversión</w:t>
            </w:r>
          </w:p>
        </w:tc>
        <w:tc>
          <w:tcPr>
            <w:tcW w:w="2100" w:type="dxa"/>
            <w:tcBorders>
              <w:top w:val="nil"/>
              <w:left w:val="nil"/>
              <w:bottom w:val="nil"/>
            </w:tcBorders>
          </w:tcPr>
          <w:p w14:paraId="68C93EA1" w14:textId="450FD422" w:rsidR="00B56DF4" w:rsidRDefault="00932339" w:rsidP="00C044B8">
            <w:pPr>
              <w:pStyle w:val="TableParagraph"/>
              <w:spacing w:before="33" w:line="196" w:lineRule="exact"/>
              <w:ind w:right="59"/>
              <w:rPr>
                <w:sz w:val="18"/>
              </w:rPr>
            </w:pPr>
            <w:r>
              <w:rPr>
                <w:color w:val="585858"/>
                <w:sz w:val="18"/>
              </w:rPr>
              <w:t>0</w:t>
            </w:r>
          </w:p>
        </w:tc>
      </w:tr>
      <w:tr w:rsidR="00B56DF4" w14:paraId="60A7C691" w14:textId="77777777" w:rsidTr="00B56DF4">
        <w:trPr>
          <w:trHeight w:val="251"/>
        </w:trPr>
        <w:tc>
          <w:tcPr>
            <w:tcW w:w="6896" w:type="dxa"/>
            <w:tcBorders>
              <w:top w:val="nil"/>
              <w:bottom w:val="single" w:sz="4" w:space="0" w:color="585858"/>
              <w:right w:val="nil"/>
            </w:tcBorders>
          </w:tcPr>
          <w:p w14:paraId="0FF0223E" w14:textId="77777777" w:rsidR="00B56DF4" w:rsidRDefault="00B56DF4" w:rsidP="00C044B8">
            <w:pPr>
              <w:pStyle w:val="TableParagraph"/>
              <w:spacing w:line="217" w:lineRule="exact"/>
              <w:ind w:left="69"/>
              <w:jc w:val="left"/>
              <w:rPr>
                <w:sz w:val="18"/>
              </w:rPr>
            </w:pPr>
            <w:r>
              <w:rPr>
                <w:sz w:val="18"/>
              </w:rPr>
              <w:t>Flujos Netos de Efectivo por Actividades de Financiamiento</w:t>
            </w:r>
          </w:p>
        </w:tc>
        <w:tc>
          <w:tcPr>
            <w:tcW w:w="2100" w:type="dxa"/>
            <w:tcBorders>
              <w:top w:val="nil"/>
              <w:left w:val="nil"/>
              <w:bottom w:val="single" w:sz="4" w:space="0" w:color="585858"/>
            </w:tcBorders>
          </w:tcPr>
          <w:p w14:paraId="0A5E59CD" w14:textId="77777777" w:rsidR="00B56DF4" w:rsidRDefault="00B56DF4" w:rsidP="00C044B8">
            <w:pPr>
              <w:pStyle w:val="TableParagraph"/>
              <w:spacing w:before="33" w:line="198" w:lineRule="exact"/>
              <w:ind w:right="59"/>
              <w:rPr>
                <w:sz w:val="18"/>
              </w:rPr>
            </w:pPr>
            <w:r>
              <w:rPr>
                <w:color w:val="585858"/>
                <w:sz w:val="18"/>
              </w:rPr>
              <w:t>0</w:t>
            </w:r>
          </w:p>
        </w:tc>
      </w:tr>
      <w:tr w:rsidR="00B56DF4" w14:paraId="2BD6578E" w14:textId="77777777" w:rsidTr="00B56DF4">
        <w:trPr>
          <w:trHeight w:val="248"/>
        </w:trPr>
        <w:tc>
          <w:tcPr>
            <w:tcW w:w="6896" w:type="dxa"/>
            <w:tcBorders>
              <w:top w:val="single" w:sz="4" w:space="0" w:color="585858"/>
              <w:bottom w:val="nil"/>
              <w:right w:val="nil"/>
            </w:tcBorders>
          </w:tcPr>
          <w:p w14:paraId="1F799241" w14:textId="77777777" w:rsidR="00B56DF4" w:rsidRDefault="00B56DF4" w:rsidP="00C044B8">
            <w:pPr>
              <w:pStyle w:val="TableParagraph"/>
              <w:spacing w:line="217" w:lineRule="exact"/>
              <w:ind w:left="69"/>
              <w:jc w:val="left"/>
              <w:rPr>
                <w:sz w:val="18"/>
              </w:rPr>
            </w:pPr>
            <w:r>
              <w:rPr>
                <w:sz w:val="18"/>
              </w:rPr>
              <w:t>Incremento/Disminución Neta en el Efectivo y Equivalentes al Efectivo</w:t>
            </w:r>
          </w:p>
        </w:tc>
        <w:tc>
          <w:tcPr>
            <w:tcW w:w="2100" w:type="dxa"/>
            <w:tcBorders>
              <w:top w:val="single" w:sz="4" w:space="0" w:color="585858"/>
              <w:left w:val="nil"/>
              <w:bottom w:val="nil"/>
            </w:tcBorders>
          </w:tcPr>
          <w:p w14:paraId="15EC7878" w14:textId="28F043DD" w:rsidR="00B56DF4" w:rsidRDefault="00932339" w:rsidP="00C044B8">
            <w:pPr>
              <w:pStyle w:val="TableParagraph"/>
              <w:spacing w:before="31" w:line="198" w:lineRule="exact"/>
              <w:ind w:right="57"/>
              <w:rPr>
                <w:sz w:val="18"/>
              </w:rPr>
            </w:pPr>
            <w:r>
              <w:rPr>
                <w:color w:val="585858"/>
                <w:sz w:val="18"/>
              </w:rPr>
              <w:t>583</w:t>
            </w:r>
          </w:p>
        </w:tc>
      </w:tr>
      <w:tr w:rsidR="00B56DF4" w14:paraId="5A4D9B8F" w14:textId="77777777" w:rsidTr="00B56DF4">
        <w:trPr>
          <w:trHeight w:val="250"/>
        </w:trPr>
        <w:tc>
          <w:tcPr>
            <w:tcW w:w="6896" w:type="dxa"/>
            <w:tcBorders>
              <w:top w:val="nil"/>
              <w:bottom w:val="single" w:sz="4" w:space="0" w:color="FFFFFF"/>
              <w:right w:val="nil"/>
            </w:tcBorders>
          </w:tcPr>
          <w:p w14:paraId="58E9B2C2" w14:textId="77777777" w:rsidR="00B56DF4" w:rsidRDefault="00B56DF4" w:rsidP="00C044B8">
            <w:pPr>
              <w:pStyle w:val="TableParagraph"/>
              <w:ind w:left="69"/>
              <w:jc w:val="left"/>
              <w:rPr>
                <w:sz w:val="18"/>
              </w:rPr>
            </w:pPr>
            <w:r>
              <w:rPr>
                <w:sz w:val="18"/>
              </w:rPr>
              <w:t>Efectivo y Equivalentes al Efectivo al Inicio del Ejercicio</w:t>
            </w:r>
          </w:p>
        </w:tc>
        <w:tc>
          <w:tcPr>
            <w:tcW w:w="2100" w:type="dxa"/>
            <w:tcBorders>
              <w:top w:val="nil"/>
              <w:left w:val="nil"/>
              <w:bottom w:val="single" w:sz="4" w:space="0" w:color="FFFFFF"/>
            </w:tcBorders>
          </w:tcPr>
          <w:p w14:paraId="187BA3F5" w14:textId="0EF6730B" w:rsidR="00B56DF4" w:rsidRDefault="003C6C72" w:rsidP="00C044B8">
            <w:pPr>
              <w:pStyle w:val="TableParagraph"/>
              <w:spacing w:before="31" w:line="198" w:lineRule="exact"/>
              <w:ind w:right="59"/>
              <w:rPr>
                <w:sz w:val="18"/>
              </w:rPr>
            </w:pPr>
            <w:r>
              <w:rPr>
                <w:color w:val="585858"/>
                <w:sz w:val="18"/>
              </w:rPr>
              <w:t>428</w:t>
            </w:r>
          </w:p>
        </w:tc>
      </w:tr>
      <w:tr w:rsidR="00B56DF4" w14:paraId="17ADBB23" w14:textId="77777777" w:rsidTr="00B56DF4">
        <w:trPr>
          <w:trHeight w:val="249"/>
        </w:trPr>
        <w:tc>
          <w:tcPr>
            <w:tcW w:w="6896" w:type="dxa"/>
            <w:tcBorders>
              <w:top w:val="single" w:sz="4" w:space="0" w:color="FFFFFF"/>
              <w:left w:val="nil"/>
              <w:bottom w:val="nil"/>
              <w:right w:val="single" w:sz="4" w:space="0" w:color="FFFFFF"/>
            </w:tcBorders>
            <w:shd w:val="clear" w:color="auto" w:fill="D9D9D9"/>
          </w:tcPr>
          <w:p w14:paraId="6E55A792" w14:textId="77777777" w:rsidR="00B56DF4" w:rsidRDefault="00B56DF4" w:rsidP="00C044B8">
            <w:pPr>
              <w:pStyle w:val="TableParagraph"/>
              <w:spacing w:line="217" w:lineRule="exact"/>
              <w:ind w:left="74"/>
              <w:jc w:val="left"/>
              <w:rPr>
                <w:b/>
                <w:sz w:val="18"/>
              </w:rPr>
            </w:pPr>
            <w:r>
              <w:rPr>
                <w:b/>
                <w:sz w:val="18"/>
              </w:rPr>
              <w:t>Efectivo y Equivalentes al Efectivo al Final del Ejercicio</w:t>
            </w:r>
          </w:p>
        </w:tc>
        <w:tc>
          <w:tcPr>
            <w:tcW w:w="2100" w:type="dxa"/>
            <w:tcBorders>
              <w:top w:val="single" w:sz="4" w:space="0" w:color="FFFFFF"/>
              <w:left w:val="single" w:sz="4" w:space="0" w:color="FFFFFF"/>
              <w:bottom w:val="nil"/>
              <w:right w:val="nil"/>
            </w:tcBorders>
            <w:shd w:val="clear" w:color="auto" w:fill="D9D9D9"/>
          </w:tcPr>
          <w:p w14:paraId="670A7815" w14:textId="68958971" w:rsidR="00B56DF4" w:rsidRDefault="003C6C72" w:rsidP="00C044B8">
            <w:pPr>
              <w:pStyle w:val="TableParagraph"/>
              <w:spacing w:before="33" w:line="196" w:lineRule="exact"/>
              <w:ind w:right="62"/>
              <w:rPr>
                <w:b/>
                <w:sz w:val="18"/>
              </w:rPr>
            </w:pPr>
            <w:r>
              <w:rPr>
                <w:b/>
                <w:color w:val="585858"/>
                <w:sz w:val="18"/>
              </w:rPr>
              <w:t>1,011</w:t>
            </w:r>
          </w:p>
        </w:tc>
      </w:tr>
    </w:tbl>
    <w:p w14:paraId="7EF0EAB4" w14:textId="77777777" w:rsidR="00063E0C" w:rsidRDefault="00063E0C"/>
    <w:p w14:paraId="7B68F60C" w14:textId="77777777" w:rsidR="00B56DF4" w:rsidRDefault="00B56DF4"/>
    <w:p w14:paraId="04B4118A" w14:textId="77777777" w:rsidR="00B56DF4" w:rsidRDefault="00B56DF4"/>
    <w:p w14:paraId="0B119342" w14:textId="77777777" w:rsidR="00B56DF4" w:rsidRDefault="00B56DF4"/>
    <w:p w14:paraId="3C4B0053" w14:textId="77777777" w:rsidR="00B56DF4" w:rsidRDefault="00B56DF4"/>
    <w:p w14:paraId="24585695" w14:textId="77777777" w:rsidR="00B56DF4" w:rsidRDefault="00B56DF4"/>
    <w:p w14:paraId="6BFE5137" w14:textId="77777777" w:rsidR="00B56DF4" w:rsidRDefault="00B56DF4"/>
    <w:p w14:paraId="167EA8F0" w14:textId="77777777" w:rsidR="00B56DF4" w:rsidRDefault="00B56DF4"/>
    <w:p w14:paraId="1423BFB4" w14:textId="77777777" w:rsidR="00B56DF4" w:rsidRDefault="00B56DF4" w:rsidP="00B56DF4">
      <w:pPr>
        <w:pStyle w:val="Ttulo2"/>
        <w:spacing w:before="241"/>
        <w:ind w:left="0"/>
        <w:jc w:val="both"/>
      </w:pPr>
      <w:r>
        <w:t>II.- NOTAS DE MEMORIA (CUENTAS DE ORDEN)</w:t>
      </w:r>
    </w:p>
    <w:p w14:paraId="3A7E1EED" w14:textId="77777777" w:rsidR="00B56DF4" w:rsidRDefault="00B56DF4" w:rsidP="00B56DF4">
      <w:pPr>
        <w:pStyle w:val="Textoindependiente"/>
        <w:spacing w:before="1"/>
        <w:rPr>
          <w:b/>
        </w:rPr>
      </w:pPr>
    </w:p>
    <w:p w14:paraId="13754F54" w14:textId="77777777" w:rsidR="00B56DF4" w:rsidRDefault="00B56DF4" w:rsidP="00B56DF4">
      <w:pPr>
        <w:pStyle w:val="Textoindependiente"/>
        <w:spacing w:line="360" w:lineRule="auto"/>
        <w:ind w:left="762" w:right="896"/>
        <w:jc w:val="both"/>
      </w:pPr>
      <w:r>
        <w:t>Atendiendo a</w:t>
      </w:r>
      <w:r>
        <w:rPr>
          <w:spacing w:val="-55"/>
        </w:rPr>
        <w:t xml:space="preserve"> </w:t>
      </w:r>
      <w:r>
        <w:t>lo establecido en la Ley General de Contabilidad Gubernamental, para efectos del registro y control, el Consejo Nacional de Armonización Contable ha determinado cuentas de orden contables y presupuestarias, mismas que se presentan en el plan de cuentas emitido.</w:t>
      </w:r>
    </w:p>
    <w:p w14:paraId="16710C34" w14:textId="77777777" w:rsidR="00B56DF4" w:rsidRDefault="00B56DF4" w:rsidP="00B56DF4">
      <w:pPr>
        <w:pStyle w:val="Textoindependiente"/>
        <w:spacing w:before="3"/>
        <w:rPr>
          <w:sz w:val="36"/>
        </w:rPr>
      </w:pPr>
    </w:p>
    <w:p w14:paraId="09EDF3B2" w14:textId="77777777" w:rsidR="00B56DF4" w:rsidRDefault="00B56DF4" w:rsidP="00B56DF4">
      <w:pPr>
        <w:pStyle w:val="Textoindependiente"/>
        <w:spacing w:line="360" w:lineRule="auto"/>
        <w:ind w:left="762" w:right="897"/>
        <w:jc w:val="both"/>
      </w:pPr>
      <w:r>
        <w:t>Las cuentas de orden se utilizan para registrar movimientos de valores que no afectan</w:t>
      </w:r>
      <w:r>
        <w:rPr>
          <w:spacing w:val="-11"/>
        </w:rPr>
        <w:t xml:space="preserve"> </w:t>
      </w:r>
      <w:r>
        <w:t>o</w:t>
      </w:r>
      <w:r>
        <w:rPr>
          <w:spacing w:val="-11"/>
        </w:rPr>
        <w:t xml:space="preserve"> </w:t>
      </w:r>
      <w:r>
        <w:t>modifican</w:t>
      </w:r>
      <w:r>
        <w:rPr>
          <w:spacing w:val="-11"/>
        </w:rPr>
        <w:t xml:space="preserve"> </w:t>
      </w:r>
      <w:r>
        <w:t>el</w:t>
      </w:r>
      <w:r>
        <w:rPr>
          <w:spacing w:val="-10"/>
        </w:rPr>
        <w:t xml:space="preserve"> </w:t>
      </w:r>
      <w:r>
        <w:t>Estado</w:t>
      </w:r>
      <w:r>
        <w:rPr>
          <w:spacing w:val="-12"/>
        </w:rPr>
        <w:t xml:space="preserve"> </w:t>
      </w:r>
      <w:r>
        <w:t>de</w:t>
      </w:r>
      <w:r>
        <w:rPr>
          <w:spacing w:val="-11"/>
        </w:rPr>
        <w:t xml:space="preserve"> </w:t>
      </w:r>
      <w:r>
        <w:t>Situación</w:t>
      </w:r>
      <w:r>
        <w:rPr>
          <w:spacing w:val="-11"/>
        </w:rPr>
        <w:t xml:space="preserve"> </w:t>
      </w:r>
      <w:r>
        <w:t>Financiera</w:t>
      </w:r>
      <w:r>
        <w:rPr>
          <w:spacing w:val="-12"/>
        </w:rPr>
        <w:t xml:space="preserve"> </w:t>
      </w:r>
      <w:r>
        <w:t>del</w:t>
      </w:r>
      <w:r>
        <w:rPr>
          <w:spacing w:val="-10"/>
        </w:rPr>
        <w:t xml:space="preserve"> </w:t>
      </w:r>
      <w:r>
        <w:t>Ente</w:t>
      </w:r>
      <w:r>
        <w:rPr>
          <w:spacing w:val="-10"/>
        </w:rPr>
        <w:t xml:space="preserve"> </w:t>
      </w:r>
      <w:r>
        <w:t>Público,</w:t>
      </w:r>
      <w:r>
        <w:rPr>
          <w:spacing w:val="-12"/>
        </w:rPr>
        <w:t xml:space="preserve"> </w:t>
      </w:r>
      <w:r>
        <w:t>sin</w:t>
      </w:r>
      <w:r>
        <w:rPr>
          <w:spacing w:val="-9"/>
        </w:rPr>
        <w:t xml:space="preserve"> </w:t>
      </w:r>
      <w:r>
        <w:t>embargo, su</w:t>
      </w:r>
      <w:r>
        <w:rPr>
          <w:spacing w:val="-15"/>
        </w:rPr>
        <w:t xml:space="preserve"> </w:t>
      </w:r>
      <w:r>
        <w:t>incorporación</w:t>
      </w:r>
      <w:r>
        <w:rPr>
          <w:spacing w:val="-14"/>
        </w:rPr>
        <w:t xml:space="preserve"> </w:t>
      </w:r>
      <w:r>
        <w:t>en</w:t>
      </w:r>
      <w:r>
        <w:rPr>
          <w:spacing w:val="-15"/>
        </w:rPr>
        <w:t xml:space="preserve"> </w:t>
      </w:r>
      <w:r>
        <w:t>libros</w:t>
      </w:r>
      <w:r>
        <w:rPr>
          <w:spacing w:val="-14"/>
        </w:rPr>
        <w:t xml:space="preserve"> </w:t>
      </w:r>
      <w:r>
        <w:t>es</w:t>
      </w:r>
      <w:r>
        <w:rPr>
          <w:spacing w:val="-15"/>
        </w:rPr>
        <w:t xml:space="preserve"> </w:t>
      </w:r>
      <w:r>
        <w:t>necesaria</w:t>
      </w:r>
      <w:r>
        <w:rPr>
          <w:spacing w:val="-16"/>
        </w:rPr>
        <w:t xml:space="preserve"> </w:t>
      </w:r>
      <w:r>
        <w:t>con</w:t>
      </w:r>
      <w:r>
        <w:rPr>
          <w:spacing w:val="-15"/>
        </w:rPr>
        <w:t xml:space="preserve"> </w:t>
      </w:r>
      <w:r>
        <w:t>fines</w:t>
      </w:r>
      <w:r>
        <w:rPr>
          <w:spacing w:val="-14"/>
        </w:rPr>
        <w:t xml:space="preserve"> </w:t>
      </w:r>
      <w:r>
        <w:t>de</w:t>
      </w:r>
      <w:r>
        <w:rPr>
          <w:spacing w:val="-16"/>
        </w:rPr>
        <w:t xml:space="preserve"> </w:t>
      </w:r>
      <w:r>
        <w:t>recordatorio</w:t>
      </w:r>
      <w:r>
        <w:rPr>
          <w:spacing w:val="-15"/>
        </w:rPr>
        <w:t xml:space="preserve"> </w:t>
      </w:r>
      <w:r>
        <w:t>contable,</w:t>
      </w:r>
      <w:r>
        <w:rPr>
          <w:spacing w:val="-16"/>
        </w:rPr>
        <w:t xml:space="preserve"> </w:t>
      </w:r>
      <w:r>
        <w:t>de</w:t>
      </w:r>
      <w:r>
        <w:rPr>
          <w:spacing w:val="-15"/>
        </w:rPr>
        <w:t xml:space="preserve"> </w:t>
      </w:r>
      <w:r>
        <w:t>control y</w:t>
      </w:r>
      <w:r>
        <w:rPr>
          <w:spacing w:val="-7"/>
        </w:rPr>
        <w:t xml:space="preserve"> </w:t>
      </w:r>
      <w:r>
        <w:t>en</w:t>
      </w:r>
      <w:r>
        <w:rPr>
          <w:spacing w:val="-6"/>
        </w:rPr>
        <w:t xml:space="preserve"> </w:t>
      </w:r>
      <w:r>
        <w:t>general</w:t>
      </w:r>
      <w:r>
        <w:rPr>
          <w:spacing w:val="-6"/>
        </w:rPr>
        <w:t xml:space="preserve"> </w:t>
      </w:r>
      <w:r>
        <w:t>sobre</w:t>
      </w:r>
      <w:r>
        <w:rPr>
          <w:spacing w:val="-7"/>
        </w:rPr>
        <w:t xml:space="preserve"> </w:t>
      </w:r>
      <w:r>
        <w:t>los</w:t>
      </w:r>
      <w:r>
        <w:rPr>
          <w:spacing w:val="-6"/>
        </w:rPr>
        <w:t xml:space="preserve"> </w:t>
      </w:r>
      <w:r>
        <w:t>aspectos</w:t>
      </w:r>
      <w:r>
        <w:rPr>
          <w:spacing w:val="-7"/>
        </w:rPr>
        <w:t xml:space="preserve"> </w:t>
      </w:r>
      <w:r>
        <w:t>administrativos,</w:t>
      </w:r>
      <w:r>
        <w:rPr>
          <w:spacing w:val="-8"/>
        </w:rPr>
        <w:t xml:space="preserve"> </w:t>
      </w:r>
      <w:r>
        <w:t>o</w:t>
      </w:r>
      <w:r>
        <w:rPr>
          <w:spacing w:val="-8"/>
        </w:rPr>
        <w:t xml:space="preserve"> </w:t>
      </w:r>
      <w:r>
        <w:t>bien</w:t>
      </w:r>
      <w:r>
        <w:rPr>
          <w:spacing w:val="-6"/>
        </w:rPr>
        <w:t xml:space="preserve"> </w:t>
      </w:r>
      <w:r>
        <w:t>para</w:t>
      </w:r>
      <w:r>
        <w:rPr>
          <w:spacing w:val="-8"/>
        </w:rPr>
        <w:t xml:space="preserve"> </w:t>
      </w:r>
      <w:r>
        <w:t>consignar</w:t>
      </w:r>
      <w:r>
        <w:rPr>
          <w:spacing w:val="-8"/>
        </w:rPr>
        <w:t xml:space="preserve"> </w:t>
      </w:r>
      <w:r>
        <w:t>sus</w:t>
      </w:r>
      <w:r>
        <w:rPr>
          <w:spacing w:val="-6"/>
        </w:rPr>
        <w:t xml:space="preserve"> </w:t>
      </w:r>
      <w:r>
        <w:t>derechos o responsabilidades contingentes que puedan o no presentarse en el</w:t>
      </w:r>
      <w:r>
        <w:rPr>
          <w:spacing w:val="-16"/>
        </w:rPr>
        <w:t xml:space="preserve"> </w:t>
      </w:r>
      <w:r>
        <w:t>futuro.</w:t>
      </w:r>
    </w:p>
    <w:p w14:paraId="08AAAE1D" w14:textId="77777777" w:rsidR="00B56DF4" w:rsidRDefault="00B56DF4" w:rsidP="00B56DF4">
      <w:pPr>
        <w:pStyle w:val="Textoindependiente"/>
        <w:spacing w:before="11"/>
        <w:rPr>
          <w:sz w:val="35"/>
        </w:rPr>
      </w:pPr>
    </w:p>
    <w:p w14:paraId="16E635BA" w14:textId="77777777" w:rsidR="00B56DF4" w:rsidRDefault="00B56DF4" w:rsidP="00B56DF4">
      <w:pPr>
        <w:pStyle w:val="Textoindependiente"/>
        <w:spacing w:line="360" w:lineRule="auto"/>
        <w:ind w:left="1189" w:right="918"/>
      </w:pPr>
      <w:r>
        <w:t>Las cuentas que se pueden manejar para efectos de este documento son las siguientes:</w:t>
      </w:r>
    </w:p>
    <w:p w14:paraId="18A7D3F9" w14:textId="77777777" w:rsidR="00B56DF4" w:rsidRDefault="00B56DF4" w:rsidP="00B56DF4">
      <w:pPr>
        <w:pStyle w:val="Textoindependiente"/>
        <w:rPr>
          <w:sz w:val="36"/>
        </w:rPr>
      </w:pPr>
    </w:p>
    <w:p w14:paraId="797BC228" w14:textId="77777777" w:rsidR="00B56DF4" w:rsidRDefault="00B56DF4" w:rsidP="00B56DF4">
      <w:pPr>
        <w:pStyle w:val="Prrafodelista"/>
        <w:numPr>
          <w:ilvl w:val="1"/>
          <w:numId w:val="1"/>
        </w:numPr>
        <w:tabs>
          <w:tab w:val="left" w:pos="2038"/>
          <w:tab w:val="left" w:pos="2039"/>
        </w:tabs>
        <w:rPr>
          <w:sz w:val="24"/>
        </w:rPr>
      </w:pPr>
      <w:r>
        <w:rPr>
          <w:sz w:val="24"/>
        </w:rPr>
        <w:t>Contables:</w:t>
      </w:r>
    </w:p>
    <w:p w14:paraId="1BD47C68" w14:textId="77777777" w:rsidR="00B56DF4" w:rsidRDefault="00B56DF4" w:rsidP="00B56DF4">
      <w:pPr>
        <w:pStyle w:val="Prrafodelista"/>
        <w:numPr>
          <w:ilvl w:val="2"/>
          <w:numId w:val="1"/>
        </w:numPr>
        <w:tabs>
          <w:tab w:val="left" w:pos="3314"/>
        </w:tabs>
        <w:spacing w:before="144"/>
        <w:rPr>
          <w:sz w:val="24"/>
        </w:rPr>
      </w:pPr>
      <w:r>
        <w:rPr>
          <w:sz w:val="24"/>
        </w:rPr>
        <w:t>Valores</w:t>
      </w:r>
    </w:p>
    <w:p w14:paraId="41B56FA2" w14:textId="77777777" w:rsidR="00B56DF4" w:rsidRDefault="00B56DF4" w:rsidP="00B56DF4">
      <w:pPr>
        <w:pStyle w:val="Prrafodelista"/>
        <w:numPr>
          <w:ilvl w:val="2"/>
          <w:numId w:val="1"/>
        </w:numPr>
        <w:tabs>
          <w:tab w:val="left" w:pos="3314"/>
        </w:tabs>
        <w:spacing w:before="143"/>
        <w:rPr>
          <w:sz w:val="24"/>
        </w:rPr>
      </w:pPr>
      <w:r>
        <w:rPr>
          <w:sz w:val="24"/>
        </w:rPr>
        <w:t>Emisión de</w:t>
      </w:r>
      <w:r>
        <w:rPr>
          <w:spacing w:val="-1"/>
          <w:sz w:val="24"/>
        </w:rPr>
        <w:t xml:space="preserve"> </w:t>
      </w:r>
      <w:r>
        <w:rPr>
          <w:sz w:val="24"/>
        </w:rPr>
        <w:t>obligaciones</w:t>
      </w:r>
    </w:p>
    <w:p w14:paraId="68886920" w14:textId="77777777" w:rsidR="00B56DF4" w:rsidRDefault="00B56DF4" w:rsidP="00B56DF4">
      <w:pPr>
        <w:pStyle w:val="Prrafodelista"/>
        <w:numPr>
          <w:ilvl w:val="2"/>
          <w:numId w:val="1"/>
        </w:numPr>
        <w:tabs>
          <w:tab w:val="left" w:pos="3314"/>
        </w:tabs>
        <w:spacing w:before="144"/>
        <w:rPr>
          <w:sz w:val="24"/>
        </w:rPr>
      </w:pPr>
      <w:r>
        <w:rPr>
          <w:sz w:val="24"/>
        </w:rPr>
        <w:t>Avales y</w:t>
      </w:r>
      <w:r>
        <w:rPr>
          <w:spacing w:val="-2"/>
          <w:sz w:val="24"/>
        </w:rPr>
        <w:t xml:space="preserve"> </w:t>
      </w:r>
      <w:r>
        <w:rPr>
          <w:sz w:val="24"/>
        </w:rPr>
        <w:t>garantías</w:t>
      </w:r>
    </w:p>
    <w:p w14:paraId="5435D135" w14:textId="77777777" w:rsidR="00B56DF4" w:rsidRDefault="00B56DF4" w:rsidP="00B56DF4">
      <w:pPr>
        <w:pStyle w:val="Prrafodelista"/>
        <w:numPr>
          <w:ilvl w:val="2"/>
          <w:numId w:val="1"/>
        </w:numPr>
        <w:tabs>
          <w:tab w:val="left" w:pos="3314"/>
        </w:tabs>
        <w:spacing w:before="144"/>
        <w:rPr>
          <w:sz w:val="24"/>
        </w:rPr>
      </w:pPr>
      <w:r>
        <w:rPr>
          <w:sz w:val="24"/>
        </w:rPr>
        <w:t>Juicios</w:t>
      </w:r>
    </w:p>
    <w:p w14:paraId="2FA7BD44" w14:textId="77777777" w:rsidR="00B56DF4" w:rsidRDefault="00B56DF4" w:rsidP="00B56DF4">
      <w:pPr>
        <w:pStyle w:val="Prrafodelista"/>
        <w:numPr>
          <w:ilvl w:val="2"/>
          <w:numId w:val="1"/>
        </w:numPr>
        <w:tabs>
          <w:tab w:val="left" w:pos="3314"/>
        </w:tabs>
        <w:spacing w:before="146" w:line="357" w:lineRule="auto"/>
        <w:ind w:right="1879"/>
        <w:rPr>
          <w:sz w:val="24"/>
        </w:rPr>
      </w:pPr>
      <w:r>
        <w:rPr>
          <w:sz w:val="24"/>
        </w:rPr>
        <w:t>Contratos para Inversión Mediante Proyectos</w:t>
      </w:r>
      <w:r>
        <w:rPr>
          <w:spacing w:val="-20"/>
          <w:sz w:val="24"/>
        </w:rPr>
        <w:t xml:space="preserve"> </w:t>
      </w:r>
      <w:r>
        <w:rPr>
          <w:sz w:val="24"/>
        </w:rPr>
        <w:t>para Prestación de Servicios (PPS) y</w:t>
      </w:r>
      <w:r>
        <w:rPr>
          <w:spacing w:val="-5"/>
          <w:sz w:val="24"/>
        </w:rPr>
        <w:t xml:space="preserve"> </w:t>
      </w:r>
      <w:r>
        <w:rPr>
          <w:sz w:val="24"/>
        </w:rPr>
        <w:t>Similares</w:t>
      </w:r>
    </w:p>
    <w:p w14:paraId="51149977" w14:textId="77777777" w:rsidR="00B56DF4" w:rsidRDefault="00B56DF4" w:rsidP="00B56DF4">
      <w:pPr>
        <w:pStyle w:val="Prrafodelista"/>
        <w:numPr>
          <w:ilvl w:val="2"/>
          <w:numId w:val="1"/>
        </w:numPr>
        <w:tabs>
          <w:tab w:val="left" w:pos="3314"/>
        </w:tabs>
        <w:spacing w:before="5"/>
        <w:rPr>
          <w:sz w:val="24"/>
        </w:rPr>
      </w:pPr>
      <w:r>
        <w:rPr>
          <w:sz w:val="24"/>
        </w:rPr>
        <w:t>Bienes concesionados o en</w:t>
      </w:r>
      <w:r>
        <w:rPr>
          <w:spacing w:val="-5"/>
          <w:sz w:val="24"/>
        </w:rPr>
        <w:t xml:space="preserve"> </w:t>
      </w:r>
      <w:r>
        <w:rPr>
          <w:sz w:val="24"/>
        </w:rPr>
        <w:t>comodato</w:t>
      </w:r>
    </w:p>
    <w:p w14:paraId="1E505A2D" w14:textId="77777777" w:rsidR="00B56DF4" w:rsidRDefault="00B56DF4" w:rsidP="00B56DF4">
      <w:pPr>
        <w:pStyle w:val="Textoindependiente"/>
        <w:rPr>
          <w:sz w:val="28"/>
        </w:rPr>
      </w:pPr>
    </w:p>
    <w:p w14:paraId="0BA03210" w14:textId="77777777" w:rsidR="00B56DF4" w:rsidRDefault="00B56DF4" w:rsidP="00B56DF4">
      <w:pPr>
        <w:pStyle w:val="Textoindependiente"/>
        <w:rPr>
          <w:sz w:val="28"/>
        </w:rPr>
      </w:pPr>
    </w:p>
    <w:p w14:paraId="1BAD4EC1" w14:textId="77777777" w:rsidR="00B56DF4" w:rsidRDefault="00B56DF4" w:rsidP="00B56DF4">
      <w:pPr>
        <w:pStyle w:val="Textoindependiente"/>
        <w:spacing w:before="10"/>
        <w:rPr>
          <w:sz w:val="27"/>
        </w:rPr>
      </w:pPr>
    </w:p>
    <w:p w14:paraId="62B30BC4" w14:textId="77777777" w:rsidR="00B56DF4" w:rsidRDefault="00B56DF4" w:rsidP="00B56DF4">
      <w:pPr>
        <w:pStyle w:val="Prrafodelista"/>
        <w:numPr>
          <w:ilvl w:val="0"/>
          <w:numId w:val="13"/>
        </w:numPr>
        <w:tabs>
          <w:tab w:val="left" w:pos="2039"/>
        </w:tabs>
        <w:rPr>
          <w:sz w:val="24"/>
        </w:rPr>
      </w:pPr>
      <w:r>
        <w:rPr>
          <w:sz w:val="24"/>
        </w:rPr>
        <w:t>Presupuestarias:</w:t>
      </w:r>
    </w:p>
    <w:p w14:paraId="09D74D40" w14:textId="77777777" w:rsidR="00B56DF4" w:rsidRDefault="00B56DF4" w:rsidP="00B56DF4">
      <w:pPr>
        <w:pStyle w:val="Textoindependiente"/>
        <w:rPr>
          <w:sz w:val="20"/>
        </w:rPr>
      </w:pPr>
    </w:p>
    <w:p w14:paraId="23BB4B12" w14:textId="77777777" w:rsidR="00B56DF4" w:rsidRDefault="00B56DF4" w:rsidP="00B56DF4">
      <w:pPr>
        <w:pStyle w:val="Textoindependiente"/>
        <w:rPr>
          <w:sz w:val="20"/>
        </w:rPr>
      </w:pPr>
    </w:p>
    <w:p w14:paraId="633BBB91" w14:textId="77777777" w:rsidR="00B56DF4" w:rsidRDefault="00B56DF4" w:rsidP="00B56DF4">
      <w:pPr>
        <w:pStyle w:val="Textoindependiente"/>
        <w:spacing w:before="6"/>
        <w:rPr>
          <w:sz w:val="21"/>
        </w:rPr>
      </w:pPr>
    </w:p>
    <w:p w14:paraId="05979534" w14:textId="77777777" w:rsidR="00B56DF4" w:rsidRDefault="00B56DF4" w:rsidP="00B56DF4">
      <w:pPr>
        <w:spacing w:before="1"/>
        <w:ind w:left="2149" w:right="2282"/>
        <w:jc w:val="center"/>
        <w:rPr>
          <w:sz w:val="21"/>
        </w:rPr>
        <w:sectPr w:rsidR="00B56DF4">
          <w:pgSz w:w="12240" w:h="15840"/>
          <w:pgMar w:top="1500" w:right="800" w:bottom="280" w:left="940" w:header="720" w:footer="720" w:gutter="0"/>
          <w:cols w:space="720"/>
        </w:sectPr>
      </w:pPr>
    </w:p>
    <w:p w14:paraId="2343921B" w14:textId="77777777" w:rsidR="00B56DF4" w:rsidRDefault="00B56DF4" w:rsidP="00B56DF4">
      <w:pPr>
        <w:pStyle w:val="Textoindependiente"/>
        <w:rPr>
          <w:sz w:val="20"/>
        </w:rPr>
      </w:pPr>
    </w:p>
    <w:p w14:paraId="7248E1B5" w14:textId="77777777" w:rsidR="00B56DF4" w:rsidRDefault="00B56DF4" w:rsidP="00B56DF4">
      <w:pPr>
        <w:pStyle w:val="Prrafodelista"/>
        <w:numPr>
          <w:ilvl w:val="1"/>
          <w:numId w:val="13"/>
        </w:numPr>
        <w:tabs>
          <w:tab w:val="left" w:pos="3314"/>
        </w:tabs>
        <w:spacing w:before="243"/>
        <w:rPr>
          <w:sz w:val="24"/>
        </w:rPr>
      </w:pPr>
      <w:r>
        <w:rPr>
          <w:sz w:val="24"/>
        </w:rPr>
        <w:t>Cuentas de</w:t>
      </w:r>
      <w:r>
        <w:rPr>
          <w:spacing w:val="-1"/>
          <w:sz w:val="24"/>
        </w:rPr>
        <w:t xml:space="preserve"> </w:t>
      </w:r>
      <w:r>
        <w:rPr>
          <w:sz w:val="24"/>
        </w:rPr>
        <w:t>ingresos</w:t>
      </w:r>
    </w:p>
    <w:p w14:paraId="7107DD07" w14:textId="77777777" w:rsidR="00B56DF4" w:rsidRDefault="00B56DF4" w:rsidP="00B56DF4">
      <w:pPr>
        <w:pStyle w:val="Prrafodelista"/>
        <w:numPr>
          <w:ilvl w:val="1"/>
          <w:numId w:val="13"/>
        </w:numPr>
        <w:tabs>
          <w:tab w:val="left" w:pos="3314"/>
        </w:tabs>
        <w:spacing w:before="144"/>
        <w:rPr>
          <w:sz w:val="24"/>
        </w:rPr>
      </w:pPr>
      <w:r>
        <w:rPr>
          <w:sz w:val="24"/>
        </w:rPr>
        <w:t>Cuentas de</w:t>
      </w:r>
      <w:r>
        <w:rPr>
          <w:spacing w:val="-1"/>
          <w:sz w:val="24"/>
        </w:rPr>
        <w:t xml:space="preserve"> </w:t>
      </w:r>
      <w:r>
        <w:rPr>
          <w:sz w:val="24"/>
        </w:rPr>
        <w:t>egresos</w:t>
      </w:r>
    </w:p>
    <w:p w14:paraId="55B7548C" w14:textId="77777777" w:rsidR="00B56DF4" w:rsidRDefault="00B56DF4" w:rsidP="00B56DF4">
      <w:pPr>
        <w:pStyle w:val="Textoindependiente"/>
        <w:rPr>
          <w:sz w:val="28"/>
        </w:rPr>
      </w:pPr>
    </w:p>
    <w:p w14:paraId="75335433" w14:textId="77777777" w:rsidR="00B56DF4" w:rsidRDefault="00B56DF4" w:rsidP="00B56DF4">
      <w:pPr>
        <w:pStyle w:val="Ttulo2"/>
        <w:spacing w:before="240"/>
      </w:pPr>
      <w:r>
        <w:t>CUENTAS DE ORDEN PRESUPUESTALES DE INGRESOS</w:t>
      </w:r>
    </w:p>
    <w:p w14:paraId="4D322475" w14:textId="77777777" w:rsidR="00B56DF4" w:rsidRDefault="00B56DF4" w:rsidP="00B56DF4">
      <w:pPr>
        <w:pStyle w:val="Textoindependiente"/>
        <w:rPr>
          <w:b/>
          <w:sz w:val="28"/>
        </w:rPr>
      </w:pPr>
    </w:p>
    <w:p w14:paraId="17AD8721" w14:textId="77777777" w:rsidR="00B56DF4" w:rsidRDefault="00B56DF4" w:rsidP="00B56DF4">
      <w:pPr>
        <w:pStyle w:val="Textoindependiente"/>
        <w:spacing w:before="241" w:line="360" w:lineRule="auto"/>
        <w:ind w:left="762" w:right="918"/>
      </w:pPr>
      <w:r>
        <w:t>Estas cuentas se dividen en cinco rubros que indican los ciclos o tiempos de afectación de los Ingresos:</w:t>
      </w:r>
    </w:p>
    <w:p w14:paraId="7725C2AB" w14:textId="77777777" w:rsidR="00B56DF4" w:rsidRDefault="00B56DF4" w:rsidP="00B56DF4">
      <w:pPr>
        <w:pStyle w:val="Textoindependiente"/>
        <w:spacing w:before="1"/>
        <w:rPr>
          <w:sz w:val="41"/>
        </w:rPr>
      </w:pPr>
    </w:p>
    <w:p w14:paraId="7EAA1779" w14:textId="77777777" w:rsidR="00B56DF4" w:rsidRDefault="00B56DF4" w:rsidP="00B56DF4">
      <w:pPr>
        <w:pStyle w:val="Prrafodelista"/>
        <w:numPr>
          <w:ilvl w:val="0"/>
          <w:numId w:val="12"/>
        </w:numPr>
        <w:tabs>
          <w:tab w:val="left" w:pos="1769"/>
          <w:tab w:val="left" w:pos="1770"/>
        </w:tabs>
        <w:rPr>
          <w:sz w:val="24"/>
        </w:rPr>
      </w:pPr>
      <w:r>
        <w:rPr>
          <w:sz w:val="24"/>
        </w:rPr>
        <w:t>Ley de Ingresos</w:t>
      </w:r>
      <w:r>
        <w:rPr>
          <w:spacing w:val="-1"/>
          <w:sz w:val="24"/>
        </w:rPr>
        <w:t xml:space="preserve"> </w:t>
      </w:r>
      <w:r>
        <w:rPr>
          <w:sz w:val="24"/>
        </w:rPr>
        <w:t>Estimada</w:t>
      </w:r>
    </w:p>
    <w:p w14:paraId="5E5378D0" w14:textId="77777777" w:rsidR="00B56DF4" w:rsidRDefault="00B56DF4" w:rsidP="00B56DF4">
      <w:pPr>
        <w:pStyle w:val="Prrafodelista"/>
        <w:numPr>
          <w:ilvl w:val="0"/>
          <w:numId w:val="12"/>
        </w:numPr>
        <w:tabs>
          <w:tab w:val="left" w:pos="1769"/>
          <w:tab w:val="left" w:pos="1770"/>
        </w:tabs>
        <w:spacing w:before="141"/>
        <w:rPr>
          <w:sz w:val="24"/>
        </w:rPr>
      </w:pPr>
      <w:r>
        <w:rPr>
          <w:sz w:val="24"/>
        </w:rPr>
        <w:t>Ley de Ingresos por</w:t>
      </w:r>
      <w:r>
        <w:rPr>
          <w:spacing w:val="-2"/>
          <w:sz w:val="24"/>
        </w:rPr>
        <w:t xml:space="preserve"> </w:t>
      </w:r>
      <w:r>
        <w:rPr>
          <w:sz w:val="24"/>
        </w:rPr>
        <w:t>Ejecutar</w:t>
      </w:r>
    </w:p>
    <w:p w14:paraId="434EA724" w14:textId="77777777" w:rsidR="00B56DF4" w:rsidRDefault="00B56DF4" w:rsidP="00B56DF4">
      <w:pPr>
        <w:pStyle w:val="Prrafodelista"/>
        <w:numPr>
          <w:ilvl w:val="0"/>
          <w:numId w:val="12"/>
        </w:numPr>
        <w:tabs>
          <w:tab w:val="left" w:pos="1769"/>
          <w:tab w:val="left" w:pos="1770"/>
        </w:tabs>
        <w:spacing w:before="143"/>
        <w:rPr>
          <w:sz w:val="24"/>
        </w:rPr>
      </w:pPr>
      <w:r>
        <w:rPr>
          <w:sz w:val="24"/>
        </w:rPr>
        <w:t>Modificaciones a la Ley de Ingresos</w:t>
      </w:r>
      <w:r>
        <w:rPr>
          <w:spacing w:val="-5"/>
          <w:sz w:val="24"/>
        </w:rPr>
        <w:t xml:space="preserve"> </w:t>
      </w:r>
      <w:r>
        <w:rPr>
          <w:sz w:val="24"/>
        </w:rPr>
        <w:t>Estimada</w:t>
      </w:r>
    </w:p>
    <w:p w14:paraId="3B6EF947" w14:textId="77777777" w:rsidR="00B56DF4" w:rsidRDefault="00B56DF4" w:rsidP="00B56DF4">
      <w:pPr>
        <w:pStyle w:val="Prrafodelista"/>
        <w:numPr>
          <w:ilvl w:val="0"/>
          <w:numId w:val="12"/>
        </w:numPr>
        <w:tabs>
          <w:tab w:val="left" w:pos="1769"/>
          <w:tab w:val="left" w:pos="1770"/>
        </w:tabs>
        <w:spacing w:before="140"/>
        <w:rPr>
          <w:sz w:val="24"/>
        </w:rPr>
      </w:pPr>
      <w:r>
        <w:rPr>
          <w:sz w:val="24"/>
        </w:rPr>
        <w:t>Ley de Ingresos</w:t>
      </w:r>
      <w:r>
        <w:rPr>
          <w:spacing w:val="-7"/>
          <w:sz w:val="24"/>
        </w:rPr>
        <w:t xml:space="preserve"> </w:t>
      </w:r>
      <w:r>
        <w:rPr>
          <w:sz w:val="24"/>
        </w:rPr>
        <w:t>Devengada</w:t>
      </w:r>
    </w:p>
    <w:p w14:paraId="2B5DF388" w14:textId="77777777" w:rsidR="00B56DF4" w:rsidRDefault="00B56DF4" w:rsidP="00B56DF4">
      <w:pPr>
        <w:pStyle w:val="Prrafodelista"/>
        <w:numPr>
          <w:ilvl w:val="0"/>
          <w:numId w:val="12"/>
        </w:numPr>
        <w:tabs>
          <w:tab w:val="left" w:pos="1769"/>
          <w:tab w:val="left" w:pos="1770"/>
        </w:tabs>
        <w:spacing w:before="143"/>
        <w:rPr>
          <w:sz w:val="24"/>
        </w:rPr>
      </w:pPr>
      <w:r>
        <w:rPr>
          <w:sz w:val="24"/>
        </w:rPr>
        <w:t>Ley de Ingresos</w:t>
      </w:r>
      <w:r>
        <w:rPr>
          <w:spacing w:val="-4"/>
          <w:sz w:val="24"/>
        </w:rPr>
        <w:t xml:space="preserve"> </w:t>
      </w:r>
      <w:r>
        <w:rPr>
          <w:sz w:val="24"/>
        </w:rPr>
        <w:t>Recaudada</w:t>
      </w:r>
    </w:p>
    <w:p w14:paraId="4E5480F9" w14:textId="77777777" w:rsidR="00B56DF4" w:rsidRDefault="00B56DF4" w:rsidP="00B56DF4">
      <w:pPr>
        <w:pStyle w:val="Textoindependiente"/>
        <w:rPr>
          <w:sz w:val="28"/>
        </w:rPr>
      </w:pPr>
    </w:p>
    <w:p w14:paraId="1AE49EC2" w14:textId="77777777" w:rsidR="00B56DF4" w:rsidRDefault="00B56DF4" w:rsidP="00B56DF4">
      <w:pPr>
        <w:pStyle w:val="Textoindependiente"/>
        <w:spacing w:before="8"/>
      </w:pPr>
    </w:p>
    <w:p w14:paraId="4FAB4B32" w14:textId="77777777" w:rsidR="00B56DF4" w:rsidRDefault="00B56DF4" w:rsidP="00B56DF4">
      <w:pPr>
        <w:pStyle w:val="Ttulo2"/>
      </w:pPr>
      <w:r>
        <w:t>CUENTAS DE ORDEN PRESUPUESTALES DE EGRESOS:</w:t>
      </w:r>
    </w:p>
    <w:p w14:paraId="7970AB61" w14:textId="77777777" w:rsidR="00B56DF4" w:rsidRDefault="00B56DF4" w:rsidP="00B56DF4">
      <w:pPr>
        <w:pStyle w:val="Textoindependiente"/>
        <w:rPr>
          <w:b/>
          <w:sz w:val="28"/>
        </w:rPr>
      </w:pPr>
    </w:p>
    <w:p w14:paraId="726BAFDB" w14:textId="77777777" w:rsidR="00B56DF4" w:rsidRDefault="00B56DF4" w:rsidP="00B56DF4">
      <w:pPr>
        <w:pStyle w:val="Textoindependiente"/>
        <w:spacing w:before="241" w:line="360" w:lineRule="auto"/>
        <w:ind w:left="762" w:right="1726"/>
      </w:pPr>
      <w:r>
        <w:t>Estas cuentas se dividen en siete rubros que indican los ciclos o tiempos de afectación de los Egresos:</w:t>
      </w:r>
    </w:p>
    <w:p w14:paraId="28465C12" w14:textId="77777777" w:rsidR="00B56DF4" w:rsidRDefault="00B56DF4" w:rsidP="00B56DF4">
      <w:pPr>
        <w:pStyle w:val="Textoindependiente"/>
        <w:rPr>
          <w:sz w:val="28"/>
        </w:rPr>
      </w:pPr>
    </w:p>
    <w:p w14:paraId="2E46ED97" w14:textId="77777777" w:rsidR="00B56DF4" w:rsidRDefault="00B56DF4" w:rsidP="00B56DF4">
      <w:pPr>
        <w:pStyle w:val="Prrafodelista"/>
        <w:numPr>
          <w:ilvl w:val="1"/>
          <w:numId w:val="12"/>
        </w:numPr>
        <w:tabs>
          <w:tab w:val="left" w:pos="1906"/>
          <w:tab w:val="left" w:pos="1907"/>
        </w:tabs>
        <w:spacing w:before="218"/>
        <w:ind w:hanging="361"/>
        <w:rPr>
          <w:sz w:val="24"/>
        </w:rPr>
      </w:pPr>
      <w:r>
        <w:rPr>
          <w:sz w:val="24"/>
        </w:rPr>
        <w:t>Presupuestos de Egresos</w:t>
      </w:r>
      <w:r>
        <w:rPr>
          <w:spacing w:val="-1"/>
          <w:sz w:val="24"/>
        </w:rPr>
        <w:t xml:space="preserve"> </w:t>
      </w:r>
      <w:r>
        <w:rPr>
          <w:sz w:val="24"/>
        </w:rPr>
        <w:t>Aprobado</w:t>
      </w:r>
    </w:p>
    <w:p w14:paraId="72158588" w14:textId="77777777" w:rsidR="00B56DF4" w:rsidRDefault="00B56DF4" w:rsidP="00B56DF4">
      <w:pPr>
        <w:pStyle w:val="Prrafodelista"/>
        <w:numPr>
          <w:ilvl w:val="1"/>
          <w:numId w:val="12"/>
        </w:numPr>
        <w:tabs>
          <w:tab w:val="left" w:pos="1906"/>
          <w:tab w:val="left" w:pos="1907"/>
        </w:tabs>
        <w:spacing w:before="140"/>
        <w:ind w:hanging="361"/>
        <w:rPr>
          <w:sz w:val="24"/>
        </w:rPr>
      </w:pPr>
      <w:r>
        <w:rPr>
          <w:sz w:val="24"/>
        </w:rPr>
        <w:t>Presupuesto de Egresos por</w:t>
      </w:r>
      <w:r>
        <w:rPr>
          <w:spacing w:val="-4"/>
          <w:sz w:val="24"/>
        </w:rPr>
        <w:t xml:space="preserve"> </w:t>
      </w:r>
      <w:r>
        <w:rPr>
          <w:sz w:val="24"/>
        </w:rPr>
        <w:t>Ejercer</w:t>
      </w:r>
    </w:p>
    <w:p w14:paraId="3EB09DC7"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Modificaciones al Presupuesto de Egresos</w:t>
      </w:r>
      <w:r>
        <w:rPr>
          <w:spacing w:val="-4"/>
          <w:sz w:val="24"/>
        </w:rPr>
        <w:t xml:space="preserve"> </w:t>
      </w:r>
      <w:r>
        <w:rPr>
          <w:sz w:val="24"/>
        </w:rPr>
        <w:t>Aprobado</w:t>
      </w:r>
    </w:p>
    <w:p w14:paraId="18A1C060" w14:textId="77777777" w:rsidR="00B56DF4" w:rsidRDefault="00B56DF4" w:rsidP="00B56DF4">
      <w:pPr>
        <w:pStyle w:val="Prrafodelista"/>
        <w:numPr>
          <w:ilvl w:val="1"/>
          <w:numId w:val="12"/>
        </w:numPr>
        <w:tabs>
          <w:tab w:val="left" w:pos="1906"/>
          <w:tab w:val="left" w:pos="1907"/>
        </w:tabs>
        <w:spacing w:before="141"/>
        <w:ind w:hanging="361"/>
        <w:rPr>
          <w:sz w:val="24"/>
        </w:rPr>
      </w:pPr>
      <w:r>
        <w:rPr>
          <w:sz w:val="24"/>
        </w:rPr>
        <w:t>Presupuesto de Egresos</w:t>
      </w:r>
      <w:r>
        <w:rPr>
          <w:spacing w:val="-3"/>
          <w:sz w:val="24"/>
        </w:rPr>
        <w:t xml:space="preserve"> </w:t>
      </w:r>
      <w:r>
        <w:rPr>
          <w:sz w:val="24"/>
        </w:rPr>
        <w:t>Comprometido</w:t>
      </w:r>
    </w:p>
    <w:p w14:paraId="105DD7A1"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Devengado</w:t>
      </w:r>
    </w:p>
    <w:p w14:paraId="7B25EA2A" w14:textId="77777777" w:rsidR="00B56DF4" w:rsidRDefault="00B56DF4" w:rsidP="00B56DF4">
      <w:pPr>
        <w:pStyle w:val="Prrafodelista"/>
        <w:numPr>
          <w:ilvl w:val="1"/>
          <w:numId w:val="12"/>
        </w:numPr>
        <w:tabs>
          <w:tab w:val="left" w:pos="1906"/>
          <w:tab w:val="left" w:pos="1907"/>
        </w:tabs>
        <w:spacing w:before="140"/>
        <w:ind w:hanging="361"/>
        <w:rPr>
          <w:sz w:val="24"/>
        </w:rPr>
      </w:pPr>
      <w:r>
        <w:rPr>
          <w:sz w:val="24"/>
        </w:rPr>
        <w:t>Presupuesto de Egresos</w:t>
      </w:r>
      <w:r>
        <w:rPr>
          <w:spacing w:val="-3"/>
          <w:sz w:val="24"/>
        </w:rPr>
        <w:t xml:space="preserve"> </w:t>
      </w:r>
      <w:r>
        <w:rPr>
          <w:sz w:val="24"/>
        </w:rPr>
        <w:t>Ejercido</w:t>
      </w:r>
    </w:p>
    <w:p w14:paraId="789553AD"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Pagado</w:t>
      </w:r>
    </w:p>
    <w:p w14:paraId="13B80EF5" w14:textId="77777777" w:rsidR="00B56DF4" w:rsidRDefault="00B56DF4" w:rsidP="00B56DF4">
      <w:pPr>
        <w:pStyle w:val="Textoindependiente"/>
        <w:rPr>
          <w:sz w:val="20"/>
        </w:rPr>
      </w:pPr>
    </w:p>
    <w:p w14:paraId="17229144" w14:textId="77777777" w:rsidR="00B56DF4" w:rsidRDefault="00B56DF4" w:rsidP="00B56DF4">
      <w:pPr>
        <w:spacing w:before="101"/>
        <w:ind w:right="2282"/>
        <w:rPr>
          <w:sz w:val="21"/>
        </w:rPr>
      </w:pPr>
    </w:p>
    <w:p w14:paraId="242BA363" w14:textId="77777777" w:rsidR="00B56DF4" w:rsidRDefault="00B56DF4" w:rsidP="00B56DF4">
      <w:pPr>
        <w:jc w:val="center"/>
        <w:rPr>
          <w:sz w:val="21"/>
        </w:rPr>
        <w:sectPr w:rsidR="00B56DF4">
          <w:pgSz w:w="12240" w:h="15840"/>
          <w:pgMar w:top="1500" w:right="800" w:bottom="280" w:left="940" w:header="720" w:footer="720" w:gutter="0"/>
          <w:cols w:space="720"/>
        </w:sectPr>
      </w:pPr>
    </w:p>
    <w:p w14:paraId="3927E3F5" w14:textId="77777777" w:rsidR="00B56DF4" w:rsidRDefault="00B56DF4" w:rsidP="00B56DF4">
      <w:pPr>
        <w:pStyle w:val="Textoindependiente"/>
        <w:rPr>
          <w:sz w:val="20"/>
        </w:rPr>
      </w:pPr>
    </w:p>
    <w:p w14:paraId="4A61036C" w14:textId="77777777" w:rsidR="00B56DF4" w:rsidRDefault="00B56DF4" w:rsidP="00B56DF4">
      <w:pPr>
        <w:pStyle w:val="Textoindependiente"/>
        <w:rPr>
          <w:sz w:val="20"/>
        </w:rPr>
      </w:pPr>
    </w:p>
    <w:p w14:paraId="06CD22C6" w14:textId="77777777" w:rsidR="00B56DF4" w:rsidRDefault="00B56DF4" w:rsidP="00B56DF4">
      <w:pPr>
        <w:pStyle w:val="Textoindependiente"/>
        <w:spacing w:before="10"/>
        <w:rPr>
          <w:sz w:val="27"/>
        </w:rPr>
      </w:pPr>
    </w:p>
    <w:p w14:paraId="06BBC5EC" w14:textId="0FCCB996" w:rsidR="00B56DF4" w:rsidRDefault="00C610D2" w:rsidP="00B56DF4">
      <w:pPr>
        <w:pStyle w:val="Textoindependiente"/>
        <w:spacing w:before="100" w:line="360" w:lineRule="auto"/>
        <w:ind w:left="762" w:right="1042"/>
      </w:pPr>
      <w:r>
        <w:t>Al 3</w:t>
      </w:r>
      <w:r w:rsidR="003C6C72">
        <w:t>1</w:t>
      </w:r>
      <w:r>
        <w:t xml:space="preserve"> de </w:t>
      </w:r>
      <w:r w:rsidR="003C6C72">
        <w:t>enero</w:t>
      </w:r>
      <w:r w:rsidR="00B56DF4">
        <w:t xml:space="preserve"> de 202</w:t>
      </w:r>
      <w:r w:rsidR="003C6C72">
        <w:t>1</w:t>
      </w:r>
      <w:r w:rsidR="00B56DF4">
        <w:t>, los saldos de las cuentas de orden presupuestales de ingresos son los siguientes:</w:t>
      </w:r>
    </w:p>
    <w:p w14:paraId="6CA4A6DA" w14:textId="77777777" w:rsidR="00B56DF4" w:rsidRDefault="00B56DF4" w:rsidP="00B56DF4">
      <w:pPr>
        <w:pStyle w:val="Ttulo2"/>
        <w:spacing w:before="142"/>
      </w:pPr>
      <w:r>
        <w:t>Cuentas de Orden Presupuestales devengado</w:t>
      </w:r>
    </w:p>
    <w:p w14:paraId="03A1FB46" w14:textId="77777777" w:rsidR="00B56DF4" w:rsidRDefault="00B56DF4" w:rsidP="00B56DF4">
      <w:pPr>
        <w:pStyle w:val="Textoindependiente"/>
        <w:spacing w:before="3"/>
        <w:rPr>
          <w:b/>
          <w:sz w:val="31"/>
        </w:rPr>
      </w:pPr>
    </w:p>
    <w:p w14:paraId="78316C7E" w14:textId="77777777" w:rsidR="00B56DF4" w:rsidRDefault="00B56DF4" w:rsidP="00B56DF4">
      <w:pPr>
        <w:pStyle w:val="Prrafodelista"/>
        <w:numPr>
          <w:ilvl w:val="2"/>
          <w:numId w:val="12"/>
        </w:numPr>
        <w:tabs>
          <w:tab w:val="left" w:pos="2562"/>
        </w:tabs>
        <w:spacing w:after="46"/>
        <w:rPr>
          <w:rFonts w:ascii="Wingdings" w:hAnsi="Wingdings"/>
          <w:sz w:val="24"/>
        </w:rPr>
      </w:pPr>
      <w:r>
        <w:rPr>
          <w:sz w:val="24"/>
        </w:rPr>
        <w:t>Cuentas de</w:t>
      </w:r>
      <w:r>
        <w:rPr>
          <w:spacing w:val="-1"/>
          <w:sz w:val="24"/>
        </w:rPr>
        <w:t xml:space="preserve"> </w:t>
      </w:r>
      <w:r>
        <w:rPr>
          <w:sz w:val="24"/>
        </w:rPr>
        <w:t>Ingresos</w:t>
      </w:r>
    </w:p>
    <w:tbl>
      <w:tblPr>
        <w:tblStyle w:val="TableNormal"/>
        <w:tblW w:w="0" w:type="auto"/>
        <w:tblInd w:w="8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19"/>
        <w:gridCol w:w="2122"/>
      </w:tblGrid>
      <w:tr w:rsidR="00B56DF4" w14:paraId="5863BCF0" w14:textId="77777777" w:rsidTr="00C044B8">
        <w:trPr>
          <w:trHeight w:val="345"/>
        </w:trPr>
        <w:tc>
          <w:tcPr>
            <w:tcW w:w="6819" w:type="dxa"/>
            <w:tcBorders>
              <w:bottom w:val="single" w:sz="4" w:space="0" w:color="FFFFFF"/>
              <w:right w:val="single" w:sz="4" w:space="0" w:color="FFFFFF"/>
            </w:tcBorders>
            <w:shd w:val="clear" w:color="auto" w:fill="04C8B1"/>
          </w:tcPr>
          <w:p w14:paraId="1B1C033B" w14:textId="77777777" w:rsidR="00B56DF4" w:rsidRDefault="00B56DF4" w:rsidP="00C044B8">
            <w:pPr>
              <w:pStyle w:val="TableParagraph"/>
              <w:spacing w:before="25"/>
              <w:ind w:left="2895" w:right="2885"/>
              <w:jc w:val="center"/>
              <w:rPr>
                <w:b/>
                <w:sz w:val="21"/>
              </w:rPr>
            </w:pPr>
            <w:r>
              <w:rPr>
                <w:b/>
                <w:color w:val="FFFFFF"/>
                <w:sz w:val="21"/>
              </w:rPr>
              <w:t>Concepto</w:t>
            </w:r>
          </w:p>
        </w:tc>
        <w:tc>
          <w:tcPr>
            <w:tcW w:w="2122" w:type="dxa"/>
            <w:tcBorders>
              <w:left w:val="single" w:sz="4" w:space="0" w:color="FFFFFF"/>
              <w:bottom w:val="single" w:sz="4" w:space="0" w:color="FFFFFF"/>
            </w:tcBorders>
            <w:shd w:val="clear" w:color="auto" w:fill="04C8B1"/>
          </w:tcPr>
          <w:p w14:paraId="1CB49FD0" w14:textId="386FF916" w:rsidR="00B56DF4" w:rsidRDefault="00B56DF4" w:rsidP="00C044B8">
            <w:pPr>
              <w:pStyle w:val="TableParagraph"/>
              <w:spacing w:before="51"/>
              <w:ind w:left="774" w:right="763"/>
              <w:jc w:val="center"/>
              <w:rPr>
                <w:b/>
                <w:sz w:val="21"/>
              </w:rPr>
            </w:pPr>
            <w:r>
              <w:rPr>
                <w:b/>
                <w:color w:val="FFFFFF"/>
                <w:sz w:val="21"/>
              </w:rPr>
              <w:t>20</w:t>
            </w:r>
            <w:r w:rsidR="00B5645E">
              <w:rPr>
                <w:b/>
                <w:color w:val="FFFFFF"/>
                <w:sz w:val="21"/>
              </w:rPr>
              <w:t>21</w:t>
            </w:r>
          </w:p>
        </w:tc>
      </w:tr>
      <w:tr w:rsidR="00B56DF4" w14:paraId="0CF9AE98" w14:textId="77777777" w:rsidTr="00C044B8">
        <w:trPr>
          <w:trHeight w:val="270"/>
        </w:trPr>
        <w:tc>
          <w:tcPr>
            <w:tcW w:w="6819" w:type="dxa"/>
            <w:tcBorders>
              <w:top w:val="single" w:sz="4" w:space="0" w:color="FFFFFF"/>
              <w:bottom w:val="nil"/>
              <w:right w:val="nil"/>
            </w:tcBorders>
          </w:tcPr>
          <w:p w14:paraId="05541CE1" w14:textId="77777777" w:rsidR="00B56DF4" w:rsidRDefault="00B56DF4" w:rsidP="00C044B8">
            <w:pPr>
              <w:pStyle w:val="TableParagraph"/>
              <w:spacing w:line="251" w:lineRule="exact"/>
              <w:ind w:left="69"/>
              <w:jc w:val="left"/>
              <w:rPr>
                <w:sz w:val="21"/>
              </w:rPr>
            </w:pPr>
            <w:r>
              <w:rPr>
                <w:sz w:val="21"/>
              </w:rPr>
              <w:t>Ingresos por Ventas de Bienes y Servicios</w:t>
            </w:r>
          </w:p>
        </w:tc>
        <w:tc>
          <w:tcPr>
            <w:tcW w:w="2122" w:type="dxa"/>
            <w:tcBorders>
              <w:top w:val="single" w:sz="4" w:space="0" w:color="FFFFFF"/>
              <w:left w:val="nil"/>
              <w:bottom w:val="nil"/>
            </w:tcBorders>
          </w:tcPr>
          <w:p w14:paraId="06E4A77A" w14:textId="7B6AF274" w:rsidR="00B56DF4" w:rsidRDefault="00B5645E" w:rsidP="00C97824">
            <w:pPr>
              <w:pStyle w:val="TableParagraph"/>
              <w:spacing w:line="251" w:lineRule="exact"/>
              <w:ind w:right="57"/>
              <w:rPr>
                <w:sz w:val="21"/>
              </w:rPr>
            </w:pPr>
            <w:r>
              <w:rPr>
                <w:sz w:val="21"/>
              </w:rPr>
              <w:t>37</w:t>
            </w:r>
          </w:p>
        </w:tc>
      </w:tr>
      <w:tr w:rsidR="00B56DF4" w14:paraId="028172AD" w14:textId="77777777" w:rsidTr="00C044B8">
        <w:trPr>
          <w:trHeight w:val="312"/>
        </w:trPr>
        <w:tc>
          <w:tcPr>
            <w:tcW w:w="6819" w:type="dxa"/>
            <w:tcBorders>
              <w:top w:val="nil"/>
              <w:bottom w:val="single" w:sz="4" w:space="0" w:color="FFFFFF"/>
              <w:right w:val="nil"/>
            </w:tcBorders>
          </w:tcPr>
          <w:p w14:paraId="61ABA454" w14:textId="77777777" w:rsidR="00B56DF4" w:rsidRDefault="00B56DF4" w:rsidP="00C044B8">
            <w:pPr>
              <w:pStyle w:val="TableParagraph"/>
              <w:spacing w:before="19"/>
              <w:ind w:left="69"/>
              <w:jc w:val="left"/>
              <w:rPr>
                <w:sz w:val="21"/>
              </w:rPr>
            </w:pPr>
            <w:r>
              <w:rPr>
                <w:sz w:val="21"/>
              </w:rPr>
              <w:t>Transferencias, Asignaciones, Subsidios y Otras Ayudas</w:t>
            </w:r>
          </w:p>
        </w:tc>
        <w:tc>
          <w:tcPr>
            <w:tcW w:w="2122" w:type="dxa"/>
            <w:tcBorders>
              <w:top w:val="nil"/>
              <w:left w:val="nil"/>
              <w:bottom w:val="single" w:sz="4" w:space="0" w:color="FFFFFF"/>
            </w:tcBorders>
          </w:tcPr>
          <w:p w14:paraId="10CC23AE" w14:textId="74FABD88" w:rsidR="00B56DF4" w:rsidRDefault="00B5645E" w:rsidP="00C044B8">
            <w:pPr>
              <w:pStyle w:val="TableParagraph"/>
              <w:spacing w:before="19"/>
              <w:ind w:right="57"/>
              <w:rPr>
                <w:sz w:val="21"/>
              </w:rPr>
            </w:pPr>
            <w:r>
              <w:rPr>
                <w:sz w:val="21"/>
              </w:rPr>
              <w:t>0</w:t>
            </w:r>
          </w:p>
        </w:tc>
      </w:tr>
      <w:tr w:rsidR="00B56DF4" w14:paraId="0024393D" w14:textId="77777777" w:rsidTr="00C044B8">
        <w:trPr>
          <w:trHeight w:val="285"/>
        </w:trPr>
        <w:tc>
          <w:tcPr>
            <w:tcW w:w="6819" w:type="dxa"/>
            <w:tcBorders>
              <w:top w:val="single" w:sz="4" w:space="0" w:color="FFFFFF"/>
              <w:right w:val="single" w:sz="4" w:space="0" w:color="FFFFFF"/>
            </w:tcBorders>
            <w:shd w:val="clear" w:color="auto" w:fill="D9D9D9" w:themeFill="background1" w:themeFillShade="D9"/>
          </w:tcPr>
          <w:p w14:paraId="3B190D9F" w14:textId="77777777" w:rsidR="00B56DF4" w:rsidRDefault="00B56DF4" w:rsidP="00C044B8">
            <w:pPr>
              <w:pStyle w:val="TableParagraph"/>
              <w:spacing w:line="252" w:lineRule="exact"/>
              <w:ind w:left="69"/>
              <w:jc w:val="left"/>
              <w:rPr>
                <w:b/>
                <w:sz w:val="21"/>
              </w:rPr>
            </w:pPr>
            <w:r>
              <w:rPr>
                <w:b/>
                <w:sz w:val="21"/>
              </w:rPr>
              <w:t>Total</w:t>
            </w:r>
          </w:p>
        </w:tc>
        <w:tc>
          <w:tcPr>
            <w:tcW w:w="2122" w:type="dxa"/>
            <w:tcBorders>
              <w:top w:val="single" w:sz="4" w:space="0" w:color="FFFFFF"/>
              <w:left w:val="single" w:sz="4" w:space="0" w:color="FFFFFF"/>
            </w:tcBorders>
            <w:shd w:val="clear" w:color="auto" w:fill="D9D9D9" w:themeFill="background1" w:themeFillShade="D9"/>
          </w:tcPr>
          <w:p w14:paraId="4B2C5E23" w14:textId="1A27A696" w:rsidR="00B56DF4" w:rsidRDefault="00B5645E" w:rsidP="00C044B8">
            <w:pPr>
              <w:pStyle w:val="TableParagraph"/>
              <w:spacing w:line="252" w:lineRule="exact"/>
              <w:ind w:right="57"/>
              <w:rPr>
                <w:b/>
                <w:sz w:val="21"/>
              </w:rPr>
            </w:pPr>
            <w:r>
              <w:rPr>
                <w:b/>
                <w:sz w:val="21"/>
              </w:rPr>
              <w:t>37</w:t>
            </w:r>
          </w:p>
        </w:tc>
      </w:tr>
    </w:tbl>
    <w:p w14:paraId="08B48872" w14:textId="77777777" w:rsidR="00B56DF4" w:rsidRDefault="00B56DF4" w:rsidP="00B56DF4">
      <w:pPr>
        <w:pStyle w:val="Textoindependiente"/>
        <w:spacing w:before="7"/>
        <w:rPr>
          <w:sz w:val="37"/>
        </w:rPr>
      </w:pPr>
    </w:p>
    <w:p w14:paraId="10E32222" w14:textId="77777777" w:rsidR="00B56DF4" w:rsidRDefault="00B56DF4" w:rsidP="00B56DF4">
      <w:pPr>
        <w:pStyle w:val="Prrafodelista"/>
        <w:numPr>
          <w:ilvl w:val="2"/>
          <w:numId w:val="12"/>
        </w:numPr>
        <w:tabs>
          <w:tab w:val="left" w:pos="2562"/>
        </w:tabs>
        <w:rPr>
          <w:rFonts w:ascii="Wingdings" w:hAnsi="Wingdings"/>
        </w:rPr>
      </w:pPr>
      <w:r>
        <w:t>Cuentas de</w:t>
      </w:r>
      <w:r>
        <w:rPr>
          <w:spacing w:val="-1"/>
        </w:rPr>
        <w:t xml:space="preserve"> </w:t>
      </w:r>
      <w:r>
        <w:t>Egresos</w:t>
      </w:r>
    </w:p>
    <w:p w14:paraId="74A1345A" w14:textId="77777777" w:rsidR="00B56DF4" w:rsidRDefault="00B56DF4" w:rsidP="00B56DF4">
      <w:pPr>
        <w:pStyle w:val="Textoindependiente"/>
        <w:spacing w:before="8"/>
        <w:rPr>
          <w:sz w:val="19"/>
        </w:rPr>
      </w:pPr>
    </w:p>
    <w:tbl>
      <w:tblPr>
        <w:tblStyle w:val="TableNormal"/>
        <w:tblW w:w="0" w:type="auto"/>
        <w:tblInd w:w="9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770"/>
        <w:gridCol w:w="2162"/>
      </w:tblGrid>
      <w:tr w:rsidR="00B56DF4" w14:paraId="5DD4F318" w14:textId="77777777" w:rsidTr="00C044B8">
        <w:trPr>
          <w:trHeight w:val="390"/>
        </w:trPr>
        <w:tc>
          <w:tcPr>
            <w:tcW w:w="6770" w:type="dxa"/>
            <w:tcBorders>
              <w:bottom w:val="single" w:sz="4" w:space="0" w:color="FFFFFF"/>
              <w:right w:val="single" w:sz="4" w:space="0" w:color="FFFFFF"/>
            </w:tcBorders>
            <w:shd w:val="clear" w:color="auto" w:fill="04C8B1"/>
          </w:tcPr>
          <w:p w14:paraId="6762529F" w14:textId="77777777" w:rsidR="00B56DF4" w:rsidRDefault="00B56DF4" w:rsidP="00C044B8">
            <w:pPr>
              <w:pStyle w:val="TableParagraph"/>
              <w:spacing w:before="49"/>
              <w:ind w:left="2887" w:right="2843"/>
              <w:jc w:val="center"/>
              <w:rPr>
                <w:b/>
                <w:sz w:val="21"/>
              </w:rPr>
            </w:pPr>
            <w:r>
              <w:rPr>
                <w:b/>
                <w:color w:val="FFFFFF"/>
                <w:sz w:val="21"/>
              </w:rPr>
              <w:t>Concepto</w:t>
            </w:r>
          </w:p>
        </w:tc>
        <w:tc>
          <w:tcPr>
            <w:tcW w:w="2162" w:type="dxa"/>
            <w:tcBorders>
              <w:left w:val="single" w:sz="4" w:space="0" w:color="FFFFFF"/>
              <w:bottom w:val="single" w:sz="4" w:space="0" w:color="FFFFFF"/>
            </w:tcBorders>
            <w:shd w:val="clear" w:color="auto" w:fill="04C8B1"/>
          </w:tcPr>
          <w:p w14:paraId="420891FA" w14:textId="13E2A277" w:rsidR="00B56DF4" w:rsidRDefault="00B56DF4" w:rsidP="00C044B8">
            <w:pPr>
              <w:pStyle w:val="TableParagraph"/>
              <w:spacing w:before="99"/>
              <w:ind w:left="811" w:right="766"/>
              <w:jc w:val="center"/>
              <w:rPr>
                <w:b/>
                <w:sz w:val="21"/>
              </w:rPr>
            </w:pPr>
            <w:r>
              <w:rPr>
                <w:b/>
                <w:color w:val="FFFFFF"/>
                <w:sz w:val="21"/>
              </w:rPr>
              <w:t>202</w:t>
            </w:r>
            <w:r w:rsidR="00B5645E">
              <w:rPr>
                <w:b/>
                <w:color w:val="FFFFFF"/>
                <w:sz w:val="21"/>
              </w:rPr>
              <w:t>1</w:t>
            </w:r>
          </w:p>
        </w:tc>
      </w:tr>
      <w:tr w:rsidR="00B56DF4" w14:paraId="3EC50B50" w14:textId="77777777" w:rsidTr="00C044B8">
        <w:trPr>
          <w:trHeight w:val="271"/>
        </w:trPr>
        <w:tc>
          <w:tcPr>
            <w:tcW w:w="6770" w:type="dxa"/>
            <w:tcBorders>
              <w:top w:val="single" w:sz="4" w:space="0" w:color="FFFFFF"/>
              <w:left w:val="single" w:sz="4" w:space="0" w:color="FFFFFF"/>
              <w:bottom w:val="nil"/>
              <w:right w:val="single" w:sz="34" w:space="0" w:color="FFFFFF"/>
            </w:tcBorders>
          </w:tcPr>
          <w:p w14:paraId="4D7EC04D" w14:textId="77777777" w:rsidR="00B56DF4" w:rsidRDefault="00B56DF4" w:rsidP="00C044B8">
            <w:pPr>
              <w:pStyle w:val="TableParagraph"/>
              <w:spacing w:line="251" w:lineRule="exact"/>
              <w:ind w:left="69"/>
              <w:jc w:val="left"/>
              <w:rPr>
                <w:sz w:val="21"/>
              </w:rPr>
            </w:pPr>
            <w:r>
              <w:rPr>
                <w:sz w:val="21"/>
              </w:rPr>
              <w:t>Servicios Personales</w:t>
            </w:r>
          </w:p>
        </w:tc>
        <w:tc>
          <w:tcPr>
            <w:tcW w:w="2162" w:type="dxa"/>
            <w:tcBorders>
              <w:top w:val="single" w:sz="4" w:space="0" w:color="FFFFFF"/>
              <w:left w:val="single" w:sz="34" w:space="0" w:color="FFFFFF"/>
              <w:bottom w:val="nil"/>
            </w:tcBorders>
          </w:tcPr>
          <w:p w14:paraId="12A428FC" w14:textId="77777777" w:rsidR="00B56DF4" w:rsidRDefault="00B56DF4" w:rsidP="00C044B8">
            <w:pPr>
              <w:pStyle w:val="TableParagraph"/>
              <w:spacing w:line="251" w:lineRule="exact"/>
              <w:ind w:right="57"/>
              <w:rPr>
                <w:sz w:val="21"/>
              </w:rPr>
            </w:pPr>
            <w:r>
              <w:rPr>
                <w:sz w:val="21"/>
              </w:rPr>
              <w:t>0</w:t>
            </w:r>
          </w:p>
        </w:tc>
      </w:tr>
      <w:tr w:rsidR="00B56DF4" w14:paraId="0E1847F9" w14:textId="77777777" w:rsidTr="00C044B8">
        <w:trPr>
          <w:trHeight w:val="291"/>
        </w:trPr>
        <w:tc>
          <w:tcPr>
            <w:tcW w:w="6770" w:type="dxa"/>
            <w:tcBorders>
              <w:top w:val="nil"/>
              <w:left w:val="single" w:sz="4" w:space="0" w:color="FFFFFF"/>
              <w:bottom w:val="nil"/>
              <w:right w:val="single" w:sz="34" w:space="0" w:color="FFFFFF"/>
            </w:tcBorders>
          </w:tcPr>
          <w:p w14:paraId="284FC5A5" w14:textId="77777777" w:rsidR="00B56DF4" w:rsidRDefault="00B56DF4" w:rsidP="00C044B8">
            <w:pPr>
              <w:pStyle w:val="TableParagraph"/>
              <w:spacing w:before="20" w:line="251" w:lineRule="exact"/>
              <w:ind w:left="69"/>
              <w:jc w:val="left"/>
              <w:rPr>
                <w:sz w:val="21"/>
              </w:rPr>
            </w:pPr>
            <w:r>
              <w:rPr>
                <w:sz w:val="21"/>
              </w:rPr>
              <w:t>Materiales y Suministros</w:t>
            </w:r>
          </w:p>
        </w:tc>
        <w:tc>
          <w:tcPr>
            <w:tcW w:w="2162" w:type="dxa"/>
            <w:tcBorders>
              <w:top w:val="nil"/>
              <w:left w:val="single" w:sz="34" w:space="0" w:color="FFFFFF"/>
              <w:bottom w:val="nil"/>
            </w:tcBorders>
          </w:tcPr>
          <w:p w14:paraId="175E0CA8" w14:textId="250C0183" w:rsidR="00B56DF4" w:rsidRDefault="00B5645E" w:rsidP="00C044B8">
            <w:pPr>
              <w:pStyle w:val="TableParagraph"/>
              <w:spacing w:before="20" w:line="251" w:lineRule="exact"/>
              <w:ind w:right="55"/>
              <w:rPr>
                <w:sz w:val="21"/>
              </w:rPr>
            </w:pPr>
            <w:r>
              <w:rPr>
                <w:sz w:val="21"/>
              </w:rPr>
              <w:t>.3</w:t>
            </w:r>
          </w:p>
        </w:tc>
      </w:tr>
      <w:tr w:rsidR="00B56DF4" w14:paraId="7BADE929" w14:textId="77777777" w:rsidTr="00C044B8">
        <w:trPr>
          <w:trHeight w:val="291"/>
        </w:trPr>
        <w:tc>
          <w:tcPr>
            <w:tcW w:w="6770" w:type="dxa"/>
            <w:tcBorders>
              <w:top w:val="nil"/>
              <w:left w:val="single" w:sz="4" w:space="0" w:color="FFFFFF"/>
              <w:bottom w:val="nil"/>
              <w:right w:val="single" w:sz="34" w:space="0" w:color="FFFFFF"/>
            </w:tcBorders>
          </w:tcPr>
          <w:p w14:paraId="548DE51C" w14:textId="77777777" w:rsidR="00B56DF4" w:rsidRDefault="00B56DF4" w:rsidP="00C044B8">
            <w:pPr>
              <w:pStyle w:val="TableParagraph"/>
              <w:spacing w:before="19" w:line="253" w:lineRule="exact"/>
              <w:ind w:left="69"/>
              <w:jc w:val="left"/>
              <w:rPr>
                <w:sz w:val="21"/>
              </w:rPr>
            </w:pPr>
            <w:r>
              <w:rPr>
                <w:sz w:val="21"/>
              </w:rPr>
              <w:t>Servicios Generales</w:t>
            </w:r>
          </w:p>
        </w:tc>
        <w:tc>
          <w:tcPr>
            <w:tcW w:w="2162" w:type="dxa"/>
            <w:tcBorders>
              <w:top w:val="nil"/>
              <w:left w:val="single" w:sz="34" w:space="0" w:color="FFFFFF"/>
              <w:bottom w:val="nil"/>
            </w:tcBorders>
          </w:tcPr>
          <w:p w14:paraId="629B5237" w14:textId="2E7E4C8D" w:rsidR="00B56DF4" w:rsidRDefault="00B5645E" w:rsidP="00C044B8">
            <w:pPr>
              <w:pStyle w:val="TableParagraph"/>
              <w:spacing w:before="19" w:line="253" w:lineRule="exact"/>
              <w:ind w:right="55"/>
              <w:rPr>
                <w:sz w:val="21"/>
              </w:rPr>
            </w:pPr>
            <w:r>
              <w:rPr>
                <w:sz w:val="21"/>
              </w:rPr>
              <w:t>0</w:t>
            </w:r>
          </w:p>
        </w:tc>
      </w:tr>
      <w:tr w:rsidR="00B56DF4" w14:paraId="544B6892" w14:textId="77777777" w:rsidTr="00C044B8">
        <w:trPr>
          <w:trHeight w:val="291"/>
        </w:trPr>
        <w:tc>
          <w:tcPr>
            <w:tcW w:w="6770" w:type="dxa"/>
            <w:tcBorders>
              <w:top w:val="nil"/>
              <w:left w:val="single" w:sz="4" w:space="0" w:color="FFFFFF"/>
              <w:bottom w:val="nil"/>
              <w:right w:val="single" w:sz="34" w:space="0" w:color="FFFFFF"/>
            </w:tcBorders>
          </w:tcPr>
          <w:p w14:paraId="59D6BA49" w14:textId="77777777" w:rsidR="00B56DF4" w:rsidRDefault="00B56DF4" w:rsidP="00C044B8">
            <w:pPr>
              <w:pStyle w:val="TableParagraph"/>
              <w:spacing w:before="20" w:line="252" w:lineRule="exact"/>
              <w:ind w:left="69"/>
              <w:jc w:val="left"/>
              <w:rPr>
                <w:sz w:val="21"/>
              </w:rPr>
            </w:pPr>
            <w:r>
              <w:rPr>
                <w:sz w:val="21"/>
              </w:rPr>
              <w:t>Transferencias, Asignaciones, Subsidios y Otras Ayudas</w:t>
            </w:r>
          </w:p>
        </w:tc>
        <w:tc>
          <w:tcPr>
            <w:tcW w:w="2162" w:type="dxa"/>
            <w:tcBorders>
              <w:top w:val="nil"/>
              <w:left w:val="single" w:sz="34" w:space="0" w:color="FFFFFF"/>
              <w:bottom w:val="nil"/>
            </w:tcBorders>
          </w:tcPr>
          <w:p w14:paraId="1DB56E0B" w14:textId="5BFB0730" w:rsidR="00B56DF4" w:rsidRDefault="00B5645E" w:rsidP="00C044B8">
            <w:pPr>
              <w:pStyle w:val="TableParagraph"/>
              <w:spacing w:before="20" w:line="252" w:lineRule="exact"/>
              <w:ind w:right="55"/>
              <w:rPr>
                <w:sz w:val="21"/>
              </w:rPr>
            </w:pPr>
            <w:r>
              <w:rPr>
                <w:sz w:val="21"/>
              </w:rPr>
              <w:t>0</w:t>
            </w:r>
          </w:p>
        </w:tc>
      </w:tr>
      <w:tr w:rsidR="00B56DF4" w14:paraId="4F5444E4" w14:textId="77777777" w:rsidTr="00C044B8">
        <w:trPr>
          <w:trHeight w:val="291"/>
        </w:trPr>
        <w:tc>
          <w:tcPr>
            <w:tcW w:w="6770" w:type="dxa"/>
            <w:tcBorders>
              <w:top w:val="nil"/>
              <w:left w:val="single" w:sz="4" w:space="0" w:color="FFFFFF"/>
              <w:bottom w:val="nil"/>
              <w:right w:val="single" w:sz="34" w:space="0" w:color="FFFFFF"/>
            </w:tcBorders>
          </w:tcPr>
          <w:p w14:paraId="6BF79B4D" w14:textId="77777777" w:rsidR="00B56DF4" w:rsidRDefault="00B56DF4" w:rsidP="00C044B8">
            <w:pPr>
              <w:pStyle w:val="TableParagraph"/>
              <w:spacing w:before="19" w:line="253" w:lineRule="exact"/>
              <w:ind w:left="69"/>
              <w:jc w:val="left"/>
              <w:rPr>
                <w:sz w:val="21"/>
              </w:rPr>
            </w:pPr>
            <w:r>
              <w:rPr>
                <w:sz w:val="21"/>
              </w:rPr>
              <w:t>Bienes Muebles e Inmuebles</w:t>
            </w:r>
          </w:p>
        </w:tc>
        <w:tc>
          <w:tcPr>
            <w:tcW w:w="2162" w:type="dxa"/>
            <w:tcBorders>
              <w:top w:val="nil"/>
              <w:left w:val="single" w:sz="34" w:space="0" w:color="FFFFFF"/>
              <w:bottom w:val="nil"/>
            </w:tcBorders>
          </w:tcPr>
          <w:p w14:paraId="150DD941" w14:textId="139779B8" w:rsidR="00B56DF4" w:rsidRDefault="00B5645E" w:rsidP="00C044B8">
            <w:pPr>
              <w:pStyle w:val="TableParagraph"/>
              <w:spacing w:before="19" w:line="253" w:lineRule="exact"/>
              <w:ind w:right="55"/>
              <w:rPr>
                <w:sz w:val="21"/>
              </w:rPr>
            </w:pPr>
            <w:r>
              <w:rPr>
                <w:sz w:val="21"/>
              </w:rPr>
              <w:t>0</w:t>
            </w:r>
          </w:p>
        </w:tc>
      </w:tr>
      <w:tr w:rsidR="00B56DF4" w14:paraId="5DC48EE1" w14:textId="77777777" w:rsidTr="00C044B8">
        <w:trPr>
          <w:trHeight w:val="311"/>
        </w:trPr>
        <w:tc>
          <w:tcPr>
            <w:tcW w:w="6770" w:type="dxa"/>
            <w:tcBorders>
              <w:top w:val="nil"/>
              <w:left w:val="single" w:sz="4" w:space="0" w:color="FFFFFF"/>
              <w:bottom w:val="nil"/>
              <w:right w:val="single" w:sz="34" w:space="0" w:color="FFFFFF"/>
            </w:tcBorders>
          </w:tcPr>
          <w:p w14:paraId="6EE3B418" w14:textId="77777777" w:rsidR="00B56DF4" w:rsidRDefault="00B56DF4" w:rsidP="00C044B8">
            <w:pPr>
              <w:pStyle w:val="TableParagraph"/>
              <w:spacing w:before="20"/>
              <w:ind w:left="69"/>
              <w:jc w:val="left"/>
              <w:rPr>
                <w:sz w:val="21"/>
              </w:rPr>
            </w:pPr>
            <w:r>
              <w:rPr>
                <w:sz w:val="21"/>
              </w:rPr>
              <w:t>Inversión Pública</w:t>
            </w:r>
          </w:p>
        </w:tc>
        <w:tc>
          <w:tcPr>
            <w:tcW w:w="2162" w:type="dxa"/>
            <w:tcBorders>
              <w:top w:val="nil"/>
              <w:left w:val="single" w:sz="34" w:space="0" w:color="FFFFFF"/>
              <w:bottom w:val="nil"/>
            </w:tcBorders>
          </w:tcPr>
          <w:p w14:paraId="3080F1AF" w14:textId="77777777" w:rsidR="00B56DF4" w:rsidRDefault="00B56DF4" w:rsidP="00C044B8">
            <w:pPr>
              <w:pStyle w:val="TableParagraph"/>
              <w:spacing w:before="20"/>
              <w:ind w:right="57"/>
              <w:rPr>
                <w:sz w:val="21"/>
              </w:rPr>
            </w:pPr>
            <w:r>
              <w:rPr>
                <w:sz w:val="21"/>
              </w:rPr>
              <w:t>0</w:t>
            </w:r>
          </w:p>
        </w:tc>
      </w:tr>
      <w:tr w:rsidR="00B56DF4" w14:paraId="73F3DE38" w14:textId="77777777" w:rsidTr="00C044B8">
        <w:trPr>
          <w:trHeight w:val="292"/>
        </w:trPr>
        <w:tc>
          <w:tcPr>
            <w:tcW w:w="6770" w:type="dxa"/>
            <w:tcBorders>
              <w:top w:val="nil"/>
              <w:bottom w:val="nil"/>
              <w:right w:val="nil"/>
            </w:tcBorders>
          </w:tcPr>
          <w:p w14:paraId="58AA3271" w14:textId="77777777" w:rsidR="00B56DF4" w:rsidRDefault="00B56DF4" w:rsidP="00C044B8">
            <w:pPr>
              <w:pStyle w:val="TableParagraph"/>
              <w:spacing w:line="252" w:lineRule="exact"/>
              <w:ind w:left="69"/>
              <w:jc w:val="left"/>
              <w:rPr>
                <w:sz w:val="21"/>
              </w:rPr>
            </w:pPr>
            <w:r>
              <w:rPr>
                <w:sz w:val="21"/>
              </w:rPr>
              <w:t>Inversiones Financieras y Otras Provisiones</w:t>
            </w:r>
          </w:p>
        </w:tc>
        <w:tc>
          <w:tcPr>
            <w:tcW w:w="2162" w:type="dxa"/>
            <w:tcBorders>
              <w:top w:val="nil"/>
              <w:left w:val="nil"/>
              <w:bottom w:val="nil"/>
            </w:tcBorders>
          </w:tcPr>
          <w:p w14:paraId="145DF7B0" w14:textId="77777777" w:rsidR="00B56DF4" w:rsidRDefault="00B56DF4" w:rsidP="00C044B8">
            <w:pPr>
              <w:pStyle w:val="TableParagraph"/>
              <w:spacing w:line="252" w:lineRule="exact"/>
              <w:ind w:right="57"/>
              <w:rPr>
                <w:sz w:val="21"/>
              </w:rPr>
            </w:pPr>
            <w:r>
              <w:rPr>
                <w:sz w:val="21"/>
              </w:rPr>
              <w:t>0</w:t>
            </w:r>
          </w:p>
        </w:tc>
      </w:tr>
      <w:tr w:rsidR="00B56DF4" w14:paraId="647A0E66" w14:textId="77777777" w:rsidTr="00C044B8">
        <w:trPr>
          <w:trHeight w:val="270"/>
        </w:trPr>
        <w:tc>
          <w:tcPr>
            <w:tcW w:w="6770" w:type="dxa"/>
            <w:tcBorders>
              <w:top w:val="nil"/>
              <w:left w:val="single" w:sz="4" w:space="0" w:color="FFFFFF"/>
              <w:bottom w:val="nil"/>
              <w:right w:val="single" w:sz="34" w:space="0" w:color="FFFFFF"/>
            </w:tcBorders>
          </w:tcPr>
          <w:p w14:paraId="6DA10EE4" w14:textId="77777777" w:rsidR="00B56DF4" w:rsidRDefault="00B56DF4" w:rsidP="00C044B8">
            <w:pPr>
              <w:pStyle w:val="TableParagraph"/>
              <w:spacing w:line="250" w:lineRule="exact"/>
              <w:ind w:left="69"/>
              <w:jc w:val="left"/>
              <w:rPr>
                <w:sz w:val="21"/>
              </w:rPr>
            </w:pPr>
            <w:r>
              <w:rPr>
                <w:sz w:val="21"/>
              </w:rPr>
              <w:t>Participaciones y Aportaciones</w:t>
            </w:r>
          </w:p>
        </w:tc>
        <w:tc>
          <w:tcPr>
            <w:tcW w:w="2162" w:type="dxa"/>
            <w:tcBorders>
              <w:top w:val="nil"/>
              <w:left w:val="single" w:sz="34" w:space="0" w:color="FFFFFF"/>
              <w:bottom w:val="nil"/>
            </w:tcBorders>
          </w:tcPr>
          <w:p w14:paraId="56C5271B" w14:textId="77777777" w:rsidR="00B56DF4" w:rsidRDefault="00B56DF4" w:rsidP="00C044B8">
            <w:pPr>
              <w:pStyle w:val="TableParagraph"/>
              <w:spacing w:line="250" w:lineRule="exact"/>
              <w:ind w:right="57"/>
              <w:rPr>
                <w:sz w:val="21"/>
              </w:rPr>
            </w:pPr>
            <w:r>
              <w:rPr>
                <w:sz w:val="21"/>
              </w:rPr>
              <w:t>0</w:t>
            </w:r>
          </w:p>
        </w:tc>
      </w:tr>
      <w:tr w:rsidR="00B56DF4" w14:paraId="4771D8C2" w14:textId="77777777" w:rsidTr="00C044B8">
        <w:trPr>
          <w:trHeight w:val="310"/>
        </w:trPr>
        <w:tc>
          <w:tcPr>
            <w:tcW w:w="6770" w:type="dxa"/>
            <w:tcBorders>
              <w:top w:val="nil"/>
              <w:left w:val="single" w:sz="4" w:space="0" w:color="FFFFFF"/>
              <w:bottom w:val="single" w:sz="4" w:space="0" w:color="FFFFFF"/>
              <w:right w:val="single" w:sz="34" w:space="0" w:color="FFFFFF"/>
            </w:tcBorders>
          </w:tcPr>
          <w:p w14:paraId="398745DB" w14:textId="77777777" w:rsidR="00B56DF4" w:rsidRDefault="00B56DF4" w:rsidP="00C044B8">
            <w:pPr>
              <w:pStyle w:val="TableParagraph"/>
              <w:spacing w:before="19"/>
              <w:ind w:left="69"/>
              <w:jc w:val="left"/>
              <w:rPr>
                <w:sz w:val="21"/>
              </w:rPr>
            </w:pPr>
            <w:r>
              <w:rPr>
                <w:sz w:val="21"/>
              </w:rPr>
              <w:t>Deuda Pública</w:t>
            </w:r>
          </w:p>
        </w:tc>
        <w:tc>
          <w:tcPr>
            <w:tcW w:w="2162" w:type="dxa"/>
            <w:tcBorders>
              <w:top w:val="nil"/>
              <w:left w:val="single" w:sz="34" w:space="0" w:color="FFFFFF"/>
              <w:bottom w:val="single" w:sz="4" w:space="0" w:color="FFFFFF"/>
            </w:tcBorders>
          </w:tcPr>
          <w:p w14:paraId="158FC47E" w14:textId="77777777" w:rsidR="00B56DF4" w:rsidRDefault="00B56DF4" w:rsidP="00C044B8">
            <w:pPr>
              <w:pStyle w:val="TableParagraph"/>
              <w:spacing w:before="19"/>
              <w:ind w:right="57"/>
              <w:rPr>
                <w:sz w:val="21"/>
              </w:rPr>
            </w:pPr>
            <w:r>
              <w:rPr>
                <w:sz w:val="21"/>
              </w:rPr>
              <w:t>0</w:t>
            </w:r>
          </w:p>
        </w:tc>
      </w:tr>
      <w:tr w:rsidR="00B56DF4" w14:paraId="2B1503D3" w14:textId="77777777" w:rsidTr="00C044B8">
        <w:trPr>
          <w:trHeight w:val="287"/>
        </w:trPr>
        <w:tc>
          <w:tcPr>
            <w:tcW w:w="6770" w:type="dxa"/>
            <w:tcBorders>
              <w:top w:val="single" w:sz="4" w:space="0" w:color="FFFFFF"/>
              <w:right w:val="single" w:sz="4" w:space="0" w:color="FFFFFF"/>
            </w:tcBorders>
            <w:shd w:val="clear" w:color="auto" w:fill="D9D9D9" w:themeFill="background1" w:themeFillShade="D9"/>
          </w:tcPr>
          <w:p w14:paraId="75957326" w14:textId="77777777" w:rsidR="00B56DF4" w:rsidRDefault="00B56DF4" w:rsidP="00C044B8">
            <w:pPr>
              <w:pStyle w:val="TableParagraph"/>
              <w:spacing w:before="1"/>
              <w:ind w:left="69"/>
              <w:jc w:val="left"/>
              <w:rPr>
                <w:sz w:val="21"/>
              </w:rPr>
            </w:pPr>
            <w:r>
              <w:rPr>
                <w:sz w:val="21"/>
              </w:rPr>
              <w:t>Total</w:t>
            </w:r>
          </w:p>
        </w:tc>
        <w:tc>
          <w:tcPr>
            <w:tcW w:w="2162" w:type="dxa"/>
            <w:tcBorders>
              <w:top w:val="single" w:sz="4" w:space="0" w:color="FFFFFF"/>
              <w:left w:val="single" w:sz="4" w:space="0" w:color="FFFFFF"/>
            </w:tcBorders>
            <w:shd w:val="clear" w:color="auto" w:fill="D9D9D9" w:themeFill="background1" w:themeFillShade="D9"/>
          </w:tcPr>
          <w:p w14:paraId="016F6F7F" w14:textId="6110C2AE" w:rsidR="00B56DF4" w:rsidRDefault="00B5645E" w:rsidP="00C044B8">
            <w:pPr>
              <w:pStyle w:val="TableParagraph"/>
              <w:spacing w:before="1"/>
              <w:ind w:right="55"/>
              <w:rPr>
                <w:b/>
                <w:sz w:val="21"/>
              </w:rPr>
            </w:pPr>
            <w:r>
              <w:rPr>
                <w:b/>
                <w:sz w:val="21"/>
              </w:rPr>
              <w:t>.3</w:t>
            </w:r>
          </w:p>
        </w:tc>
      </w:tr>
    </w:tbl>
    <w:p w14:paraId="60408154" w14:textId="77777777" w:rsidR="00B56DF4" w:rsidRDefault="00B56DF4" w:rsidP="00B56DF4">
      <w:pPr>
        <w:pStyle w:val="Textoindependiente"/>
        <w:rPr>
          <w:sz w:val="26"/>
        </w:rPr>
      </w:pPr>
    </w:p>
    <w:p w14:paraId="25AE6A64" w14:textId="77777777" w:rsidR="00B56DF4" w:rsidRDefault="00B56DF4" w:rsidP="00B56DF4">
      <w:pPr>
        <w:pStyle w:val="Textoindependiente"/>
        <w:rPr>
          <w:sz w:val="26"/>
        </w:rPr>
      </w:pPr>
    </w:p>
    <w:p w14:paraId="2F344BA8" w14:textId="77777777" w:rsidR="00B56DF4" w:rsidRDefault="00B56DF4" w:rsidP="00B56DF4">
      <w:pPr>
        <w:pStyle w:val="Ttulo2"/>
        <w:spacing w:before="171" w:line="480" w:lineRule="auto"/>
        <w:ind w:right="4357"/>
      </w:pPr>
      <w:r>
        <w:t>III.- NOTAS DE GESTIÓN ADMINISTRATIVA. AUTORIZACIÓN E HISTORIA</w:t>
      </w:r>
    </w:p>
    <w:p w14:paraId="044730E5" w14:textId="77777777" w:rsidR="00B56DF4" w:rsidRDefault="00B56DF4" w:rsidP="00B56DF4">
      <w:pPr>
        <w:pStyle w:val="Textoindependiente"/>
        <w:spacing w:before="1" w:line="360" w:lineRule="auto"/>
        <w:ind w:left="762" w:right="895"/>
        <w:jc w:val="both"/>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2"/>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6"/>
        </w:rPr>
        <w:t xml:space="preserve"> </w:t>
      </w:r>
      <w:r>
        <w:t>Quintana Roo,</w:t>
      </w:r>
      <w:r>
        <w:rPr>
          <w:spacing w:val="-13"/>
        </w:rPr>
        <w:t xml:space="preserve"> </w:t>
      </w:r>
      <w:r>
        <w:t>se</w:t>
      </w:r>
      <w:r>
        <w:rPr>
          <w:spacing w:val="-13"/>
        </w:rPr>
        <w:t xml:space="preserve"> </w:t>
      </w:r>
      <w:r>
        <w:t>crea</w:t>
      </w:r>
      <w:r>
        <w:rPr>
          <w:spacing w:val="-13"/>
        </w:rPr>
        <w:t xml:space="preserve"> </w:t>
      </w:r>
      <w:r>
        <w:t>por</w:t>
      </w:r>
      <w:r>
        <w:rPr>
          <w:spacing w:val="-12"/>
        </w:rPr>
        <w:t xml:space="preserve"> </w:t>
      </w:r>
      <w:r>
        <w:t>acuerdo</w:t>
      </w:r>
      <w:r>
        <w:rPr>
          <w:spacing w:val="-12"/>
        </w:rPr>
        <w:t xml:space="preserve"> </w:t>
      </w:r>
      <w:r>
        <w:t>del</w:t>
      </w:r>
      <w:r>
        <w:rPr>
          <w:spacing w:val="-13"/>
        </w:rPr>
        <w:t xml:space="preserve"> </w:t>
      </w:r>
      <w:r>
        <w:t>Ayuntamiento</w:t>
      </w:r>
      <w:r>
        <w:rPr>
          <w:spacing w:val="-13"/>
        </w:rPr>
        <w:t xml:space="preserve"> </w:t>
      </w:r>
      <w:r>
        <w:t>Constitucional</w:t>
      </w:r>
      <w:r>
        <w:rPr>
          <w:spacing w:val="-14"/>
        </w:rPr>
        <w:t xml:space="preserve"> </w:t>
      </w:r>
      <w:r>
        <w:t>el</w:t>
      </w:r>
      <w:r>
        <w:rPr>
          <w:spacing w:val="-12"/>
        </w:rPr>
        <w:t xml:space="preserve"> </w:t>
      </w:r>
      <w:r>
        <w:t>día</w:t>
      </w:r>
      <w:r>
        <w:rPr>
          <w:spacing w:val="-14"/>
        </w:rPr>
        <w:t xml:space="preserve"> </w:t>
      </w:r>
      <w:r>
        <w:t>17</w:t>
      </w:r>
      <w:r>
        <w:rPr>
          <w:spacing w:val="-11"/>
        </w:rPr>
        <w:t xml:space="preserve"> </w:t>
      </w:r>
      <w:r>
        <w:t>de</w:t>
      </w:r>
      <w:r>
        <w:rPr>
          <w:spacing w:val="-14"/>
        </w:rPr>
        <w:t xml:space="preserve"> </w:t>
      </w:r>
      <w:r>
        <w:t>abril</w:t>
      </w:r>
      <w:r>
        <w:rPr>
          <w:spacing w:val="-11"/>
        </w:rPr>
        <w:t xml:space="preserve"> </w:t>
      </w:r>
      <w:r>
        <w:t>de</w:t>
      </w:r>
      <w:r>
        <w:rPr>
          <w:spacing w:val="-14"/>
        </w:rPr>
        <w:t xml:space="preserve"> </w:t>
      </w:r>
      <w:r>
        <w:t>2009, publicado en el Periódico Oficial de fecha 23 de abril de 2009 Tomo I, Número 33 Extraordinario, Séptima Época, como Organismo Público Descentralizado de</w:t>
      </w:r>
      <w:r>
        <w:rPr>
          <w:spacing w:val="-10"/>
        </w:rPr>
        <w:t xml:space="preserve"> </w:t>
      </w:r>
      <w:r>
        <w:t>la</w:t>
      </w:r>
    </w:p>
    <w:p w14:paraId="3A2B71E5" w14:textId="77777777" w:rsidR="00B56DF4" w:rsidRDefault="00B56DF4" w:rsidP="00B56DF4">
      <w:pPr>
        <w:pStyle w:val="Textoindependiente"/>
        <w:spacing w:before="4"/>
        <w:rPr>
          <w:sz w:val="20"/>
        </w:rPr>
      </w:pPr>
    </w:p>
    <w:p w14:paraId="2FBD3A94" w14:textId="77777777" w:rsidR="00B56DF4" w:rsidRDefault="00B56DF4" w:rsidP="00B56DF4">
      <w:pPr>
        <w:spacing w:before="101"/>
        <w:ind w:left="2149" w:right="2282"/>
        <w:jc w:val="center"/>
        <w:rPr>
          <w:sz w:val="21"/>
        </w:rPr>
        <w:sectPr w:rsidR="00B56DF4">
          <w:pgSz w:w="12240" w:h="15840"/>
          <w:pgMar w:top="1500" w:right="800" w:bottom="280" w:left="940" w:header="720" w:footer="720" w:gutter="0"/>
          <w:cols w:space="720"/>
        </w:sectPr>
      </w:pPr>
    </w:p>
    <w:p w14:paraId="097D182F" w14:textId="77777777" w:rsidR="00B56DF4" w:rsidRDefault="00B56DF4" w:rsidP="00B56DF4">
      <w:pPr>
        <w:pStyle w:val="Textoindependiente"/>
        <w:rPr>
          <w:sz w:val="20"/>
        </w:rPr>
      </w:pPr>
    </w:p>
    <w:p w14:paraId="1F158371" w14:textId="77777777" w:rsidR="00B56DF4" w:rsidRDefault="00B56DF4" w:rsidP="00B56DF4">
      <w:pPr>
        <w:pStyle w:val="Textoindependiente"/>
        <w:spacing w:before="243" w:line="360" w:lineRule="auto"/>
        <w:ind w:left="762" w:right="918"/>
      </w:pPr>
      <w:r>
        <w:t>Administración Municipal, con personalidad jurídica y patrimonio propio, vinculado con los Sistemas Nacionales y Estatales para el Desarrollo Integral de la Familia.</w:t>
      </w:r>
    </w:p>
    <w:p w14:paraId="17603AA7" w14:textId="77777777" w:rsidR="00B56DF4" w:rsidRDefault="00B56DF4" w:rsidP="00B56DF4">
      <w:pPr>
        <w:pStyle w:val="Textoindependiente"/>
        <w:rPr>
          <w:sz w:val="36"/>
        </w:rPr>
      </w:pPr>
    </w:p>
    <w:p w14:paraId="61B6DFC6" w14:textId="77777777" w:rsidR="00B56DF4" w:rsidRDefault="00B56DF4" w:rsidP="00B56DF4">
      <w:pPr>
        <w:pStyle w:val="Ttulo2"/>
      </w:pPr>
      <w:r>
        <w:t>ORGANIZACIÓN Y OBJETO</w:t>
      </w:r>
    </w:p>
    <w:p w14:paraId="3FB3973B" w14:textId="77777777" w:rsidR="00B56DF4" w:rsidRDefault="00B56DF4" w:rsidP="00B56DF4">
      <w:pPr>
        <w:pStyle w:val="Textoindependiente"/>
        <w:rPr>
          <w:b/>
          <w:sz w:val="28"/>
        </w:rPr>
      </w:pPr>
    </w:p>
    <w:p w14:paraId="67BD8647" w14:textId="77777777" w:rsidR="00B56DF4" w:rsidRDefault="00B56DF4" w:rsidP="00B56DF4">
      <w:pPr>
        <w:pStyle w:val="Prrafodelista"/>
        <w:numPr>
          <w:ilvl w:val="0"/>
          <w:numId w:val="11"/>
        </w:numPr>
        <w:tabs>
          <w:tab w:val="left" w:pos="1482"/>
        </w:tabs>
        <w:spacing w:before="241"/>
        <w:ind w:hanging="361"/>
        <w:rPr>
          <w:b/>
          <w:sz w:val="24"/>
        </w:rPr>
      </w:pPr>
      <w:r>
        <w:rPr>
          <w:b/>
          <w:sz w:val="24"/>
        </w:rPr>
        <w:t>Objeto</w:t>
      </w:r>
      <w:r>
        <w:rPr>
          <w:b/>
          <w:spacing w:val="-2"/>
          <w:sz w:val="24"/>
        </w:rPr>
        <w:t xml:space="preserve"> </w:t>
      </w:r>
      <w:r>
        <w:rPr>
          <w:b/>
          <w:sz w:val="24"/>
        </w:rPr>
        <w:t>Social:</w:t>
      </w:r>
    </w:p>
    <w:p w14:paraId="6CD53572" w14:textId="77777777" w:rsidR="00B56DF4" w:rsidRDefault="00B56DF4" w:rsidP="00B56DF4">
      <w:pPr>
        <w:pStyle w:val="Textoindependiente"/>
        <w:rPr>
          <w:b/>
          <w:sz w:val="28"/>
        </w:rPr>
      </w:pPr>
    </w:p>
    <w:p w14:paraId="4A704695" w14:textId="77777777" w:rsidR="00B56DF4" w:rsidRDefault="00B56DF4" w:rsidP="00B56DF4">
      <w:pPr>
        <w:pStyle w:val="Textoindependiente"/>
        <w:spacing w:before="242" w:line="362" w:lineRule="auto"/>
        <w:ind w:left="762" w:right="826"/>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5"/>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2"/>
        </w:rPr>
        <w:t xml:space="preserve"> </w:t>
      </w:r>
      <w:r>
        <w:t>Quintana Roo, tiene por</w:t>
      </w:r>
      <w:r>
        <w:rPr>
          <w:spacing w:val="-1"/>
        </w:rPr>
        <w:t xml:space="preserve"> </w:t>
      </w:r>
      <w:r>
        <w:t>objeto:</w:t>
      </w:r>
    </w:p>
    <w:p w14:paraId="505098D2" w14:textId="77777777" w:rsidR="00B56DF4" w:rsidRDefault="00B56DF4" w:rsidP="00B56DF4">
      <w:pPr>
        <w:pStyle w:val="Textoindependiente"/>
        <w:spacing w:before="7"/>
        <w:rPr>
          <w:sz w:val="35"/>
        </w:rPr>
      </w:pPr>
    </w:p>
    <w:p w14:paraId="3F039033" w14:textId="77777777" w:rsidR="00B56DF4" w:rsidRDefault="00B56DF4" w:rsidP="00B56DF4">
      <w:pPr>
        <w:pStyle w:val="Prrafodelista"/>
        <w:numPr>
          <w:ilvl w:val="1"/>
          <w:numId w:val="11"/>
        </w:numPr>
        <w:tabs>
          <w:tab w:val="left" w:pos="1770"/>
        </w:tabs>
        <w:spacing w:line="357" w:lineRule="auto"/>
        <w:ind w:right="898"/>
        <w:jc w:val="both"/>
        <w:rPr>
          <w:sz w:val="24"/>
        </w:rPr>
      </w:pPr>
      <w:r>
        <w:rPr>
          <w:sz w:val="24"/>
        </w:rPr>
        <w:t>Garantizar las igualdades entre los ciudadanos de este Municipio, fortaleciendo los programas que esta Institución desarrolla en bien de la población más vulnerable y desprotegida, especialmente a los niños, mujeres, adultos mayores y personas con capacidades</w:t>
      </w:r>
      <w:r>
        <w:rPr>
          <w:spacing w:val="-11"/>
          <w:sz w:val="24"/>
        </w:rPr>
        <w:t xml:space="preserve"> </w:t>
      </w:r>
      <w:r>
        <w:rPr>
          <w:sz w:val="24"/>
        </w:rPr>
        <w:t>diferentes.</w:t>
      </w:r>
    </w:p>
    <w:p w14:paraId="06BFBB30" w14:textId="77777777" w:rsidR="00B56DF4" w:rsidRDefault="00B56DF4" w:rsidP="00B56DF4">
      <w:pPr>
        <w:pStyle w:val="Textoindependiente"/>
        <w:spacing w:before="5"/>
        <w:rPr>
          <w:sz w:val="36"/>
        </w:rPr>
      </w:pPr>
    </w:p>
    <w:p w14:paraId="047CDEEF" w14:textId="77777777" w:rsidR="00B56DF4" w:rsidRDefault="00B56DF4" w:rsidP="00B56DF4">
      <w:pPr>
        <w:pStyle w:val="Prrafodelista"/>
        <w:numPr>
          <w:ilvl w:val="1"/>
          <w:numId w:val="11"/>
        </w:numPr>
        <w:tabs>
          <w:tab w:val="left" w:pos="1770"/>
        </w:tabs>
        <w:spacing w:line="360" w:lineRule="auto"/>
        <w:ind w:right="901"/>
        <w:jc w:val="both"/>
        <w:rPr>
          <w:sz w:val="24"/>
        </w:rPr>
      </w:pPr>
      <w:r>
        <w:rPr>
          <w:sz w:val="24"/>
        </w:rPr>
        <w:t>Promover el bienestar social tanto en forma directa como coordinada con los otros Sistemas Municipales DIF de nuestro Estado, servicios de asistencia</w:t>
      </w:r>
      <w:r>
        <w:rPr>
          <w:spacing w:val="-11"/>
          <w:sz w:val="24"/>
        </w:rPr>
        <w:t xml:space="preserve"> </w:t>
      </w:r>
      <w:r>
        <w:rPr>
          <w:sz w:val="24"/>
        </w:rPr>
        <w:t>social,</w:t>
      </w:r>
      <w:r>
        <w:rPr>
          <w:spacing w:val="-8"/>
          <w:sz w:val="24"/>
        </w:rPr>
        <w:t xml:space="preserve"> </w:t>
      </w:r>
      <w:r>
        <w:rPr>
          <w:sz w:val="24"/>
        </w:rPr>
        <w:t>con</w:t>
      </w:r>
      <w:r>
        <w:rPr>
          <w:spacing w:val="-7"/>
          <w:sz w:val="24"/>
        </w:rPr>
        <w:t xml:space="preserve"> </w:t>
      </w:r>
      <w:r>
        <w:rPr>
          <w:sz w:val="24"/>
        </w:rPr>
        <w:t>apoyo</w:t>
      </w:r>
      <w:r>
        <w:rPr>
          <w:spacing w:val="-11"/>
          <w:sz w:val="24"/>
        </w:rPr>
        <w:t xml:space="preserve"> </w:t>
      </w:r>
      <w:r>
        <w:rPr>
          <w:sz w:val="24"/>
        </w:rPr>
        <w:t>en</w:t>
      </w:r>
      <w:r>
        <w:rPr>
          <w:spacing w:val="-9"/>
          <w:sz w:val="24"/>
        </w:rPr>
        <w:t xml:space="preserve"> </w:t>
      </w:r>
      <w:r>
        <w:rPr>
          <w:sz w:val="24"/>
        </w:rPr>
        <w:t>las</w:t>
      </w:r>
      <w:r>
        <w:rPr>
          <w:spacing w:val="-10"/>
          <w:sz w:val="24"/>
        </w:rPr>
        <w:t xml:space="preserve"> </w:t>
      </w:r>
      <w:r>
        <w:rPr>
          <w:sz w:val="24"/>
        </w:rPr>
        <w:t>normas</w:t>
      </w:r>
      <w:r>
        <w:rPr>
          <w:spacing w:val="-9"/>
          <w:sz w:val="24"/>
        </w:rPr>
        <w:t xml:space="preserve"> </w:t>
      </w:r>
      <w:r>
        <w:rPr>
          <w:sz w:val="24"/>
        </w:rPr>
        <w:t>que</w:t>
      </w:r>
      <w:r>
        <w:rPr>
          <w:spacing w:val="-10"/>
          <w:sz w:val="24"/>
        </w:rPr>
        <w:t xml:space="preserve"> </w:t>
      </w:r>
      <w:r>
        <w:rPr>
          <w:sz w:val="24"/>
        </w:rPr>
        <w:t>dicta</w:t>
      </w:r>
      <w:r>
        <w:rPr>
          <w:spacing w:val="-8"/>
          <w:sz w:val="24"/>
        </w:rPr>
        <w:t xml:space="preserve"> </w:t>
      </w:r>
      <w:r>
        <w:rPr>
          <w:sz w:val="24"/>
        </w:rPr>
        <w:t>la</w:t>
      </w:r>
      <w:r>
        <w:rPr>
          <w:spacing w:val="-9"/>
          <w:sz w:val="24"/>
        </w:rPr>
        <w:t xml:space="preserve"> </w:t>
      </w:r>
      <w:r>
        <w:rPr>
          <w:sz w:val="24"/>
        </w:rPr>
        <w:t>Secretaría</w:t>
      </w:r>
      <w:r>
        <w:rPr>
          <w:spacing w:val="-10"/>
          <w:sz w:val="24"/>
        </w:rPr>
        <w:t xml:space="preserve"> </w:t>
      </w:r>
      <w:r>
        <w:rPr>
          <w:sz w:val="24"/>
        </w:rPr>
        <w:t>de</w:t>
      </w:r>
      <w:r>
        <w:rPr>
          <w:spacing w:val="-8"/>
          <w:sz w:val="24"/>
        </w:rPr>
        <w:t xml:space="preserve"> </w:t>
      </w:r>
      <w:r>
        <w:rPr>
          <w:sz w:val="24"/>
        </w:rPr>
        <w:t>Salud y Asistencia, el Sistema Nacional para el Desarrollo Integral de la Familia, así como los del propio Estado, que indican en la</w:t>
      </w:r>
      <w:r>
        <w:rPr>
          <w:spacing w:val="-6"/>
          <w:sz w:val="24"/>
        </w:rPr>
        <w:t xml:space="preserve"> </w:t>
      </w:r>
      <w:r>
        <w:rPr>
          <w:sz w:val="24"/>
        </w:rPr>
        <w:t>materia.</w:t>
      </w:r>
    </w:p>
    <w:p w14:paraId="458116AB" w14:textId="77777777" w:rsidR="00B56DF4" w:rsidRDefault="00B56DF4" w:rsidP="00B56DF4">
      <w:pPr>
        <w:pStyle w:val="Textoindependiente"/>
        <w:spacing w:before="7"/>
        <w:rPr>
          <w:sz w:val="35"/>
        </w:rPr>
      </w:pPr>
    </w:p>
    <w:p w14:paraId="044F7F88" w14:textId="77777777" w:rsidR="00B56DF4" w:rsidRDefault="00B56DF4" w:rsidP="00B56DF4">
      <w:pPr>
        <w:pStyle w:val="Prrafodelista"/>
        <w:numPr>
          <w:ilvl w:val="1"/>
          <w:numId w:val="11"/>
        </w:numPr>
        <w:tabs>
          <w:tab w:val="left" w:pos="1770"/>
        </w:tabs>
        <w:spacing w:line="360" w:lineRule="auto"/>
        <w:ind w:right="898"/>
        <w:jc w:val="both"/>
        <w:rPr>
          <w:sz w:val="24"/>
        </w:rPr>
      </w:pPr>
      <w:r>
        <w:rPr>
          <w:sz w:val="24"/>
        </w:rPr>
        <w:t>Encargarse de la asistencia, prevención y atención de la violencia intrafamiliar, en los términos de lo establecido en la Ley de Asistencia y Prevención de la Violencia Familiar del Estado de Quintana Roo, Ley de Acceso</w:t>
      </w:r>
      <w:r>
        <w:rPr>
          <w:spacing w:val="-17"/>
          <w:sz w:val="24"/>
        </w:rPr>
        <w:t xml:space="preserve"> </w:t>
      </w:r>
      <w:r>
        <w:rPr>
          <w:sz w:val="24"/>
        </w:rPr>
        <w:t>de</w:t>
      </w:r>
      <w:r>
        <w:rPr>
          <w:spacing w:val="-15"/>
          <w:sz w:val="24"/>
        </w:rPr>
        <w:t xml:space="preserve"> </w:t>
      </w:r>
      <w:r>
        <w:rPr>
          <w:sz w:val="24"/>
        </w:rPr>
        <w:t>las</w:t>
      </w:r>
      <w:r>
        <w:rPr>
          <w:spacing w:val="-16"/>
          <w:sz w:val="24"/>
        </w:rPr>
        <w:t xml:space="preserve"> </w:t>
      </w:r>
      <w:r>
        <w:rPr>
          <w:sz w:val="24"/>
        </w:rPr>
        <w:t>Mujeres</w:t>
      </w:r>
      <w:r>
        <w:rPr>
          <w:spacing w:val="-15"/>
          <w:sz w:val="24"/>
        </w:rPr>
        <w:t xml:space="preserve"> </w:t>
      </w:r>
      <w:r>
        <w:rPr>
          <w:sz w:val="24"/>
        </w:rPr>
        <w:t>a</w:t>
      </w:r>
      <w:r>
        <w:rPr>
          <w:spacing w:val="-17"/>
          <w:sz w:val="24"/>
        </w:rPr>
        <w:t xml:space="preserve"> </w:t>
      </w:r>
      <w:r>
        <w:rPr>
          <w:sz w:val="24"/>
        </w:rPr>
        <w:t>una</w:t>
      </w:r>
      <w:r>
        <w:rPr>
          <w:spacing w:val="-18"/>
          <w:sz w:val="24"/>
        </w:rPr>
        <w:t xml:space="preserve"> </w:t>
      </w:r>
      <w:r>
        <w:rPr>
          <w:sz w:val="24"/>
        </w:rPr>
        <w:t>Vida</w:t>
      </w:r>
      <w:r>
        <w:rPr>
          <w:spacing w:val="-15"/>
          <w:sz w:val="24"/>
        </w:rPr>
        <w:t xml:space="preserve"> </w:t>
      </w:r>
      <w:r>
        <w:rPr>
          <w:sz w:val="24"/>
        </w:rPr>
        <w:t>Libre</w:t>
      </w:r>
      <w:r>
        <w:rPr>
          <w:spacing w:val="-15"/>
          <w:sz w:val="24"/>
        </w:rPr>
        <w:t xml:space="preserve"> </w:t>
      </w:r>
      <w:r>
        <w:rPr>
          <w:sz w:val="24"/>
        </w:rPr>
        <w:t>de</w:t>
      </w:r>
      <w:r>
        <w:rPr>
          <w:spacing w:val="-16"/>
          <w:sz w:val="24"/>
        </w:rPr>
        <w:t xml:space="preserve"> </w:t>
      </w:r>
      <w:r>
        <w:rPr>
          <w:sz w:val="24"/>
        </w:rPr>
        <w:t>Violencia</w:t>
      </w:r>
      <w:r>
        <w:rPr>
          <w:spacing w:val="-16"/>
          <w:sz w:val="24"/>
        </w:rPr>
        <w:t xml:space="preserve"> </w:t>
      </w:r>
      <w:r>
        <w:rPr>
          <w:sz w:val="24"/>
        </w:rPr>
        <w:t>del</w:t>
      </w:r>
      <w:r>
        <w:rPr>
          <w:spacing w:val="-16"/>
          <w:sz w:val="24"/>
        </w:rPr>
        <w:t xml:space="preserve"> </w:t>
      </w:r>
      <w:r>
        <w:rPr>
          <w:sz w:val="24"/>
        </w:rPr>
        <w:t>Estado</w:t>
      </w:r>
      <w:r>
        <w:rPr>
          <w:spacing w:val="-16"/>
          <w:sz w:val="24"/>
        </w:rPr>
        <w:t xml:space="preserve"> </w:t>
      </w:r>
      <w:r>
        <w:rPr>
          <w:sz w:val="24"/>
        </w:rPr>
        <w:t>de</w:t>
      </w:r>
      <w:r>
        <w:rPr>
          <w:spacing w:val="-15"/>
          <w:sz w:val="24"/>
        </w:rPr>
        <w:t xml:space="preserve"> </w:t>
      </w:r>
      <w:r>
        <w:rPr>
          <w:sz w:val="24"/>
        </w:rPr>
        <w:t>Quintana Roo y demás leyes aplicables a la</w:t>
      </w:r>
      <w:r>
        <w:rPr>
          <w:spacing w:val="-6"/>
          <w:sz w:val="24"/>
        </w:rPr>
        <w:t xml:space="preserve"> </w:t>
      </w:r>
      <w:r>
        <w:rPr>
          <w:sz w:val="24"/>
        </w:rPr>
        <w:t>materia.</w:t>
      </w:r>
    </w:p>
    <w:p w14:paraId="78DC3CF9" w14:textId="77777777" w:rsidR="00B56DF4" w:rsidRDefault="00B56DF4" w:rsidP="00B56DF4">
      <w:pPr>
        <w:pStyle w:val="Textoindependiente"/>
        <w:rPr>
          <w:sz w:val="20"/>
        </w:rPr>
      </w:pPr>
    </w:p>
    <w:p w14:paraId="341C21FB" w14:textId="77777777" w:rsidR="00B56DF4" w:rsidRDefault="00B56DF4" w:rsidP="00B56DF4">
      <w:pPr>
        <w:pStyle w:val="Textoindependiente"/>
        <w:rPr>
          <w:sz w:val="20"/>
        </w:rPr>
      </w:pPr>
    </w:p>
    <w:p w14:paraId="36506809" w14:textId="77777777" w:rsidR="00B56DF4" w:rsidRDefault="00B56DF4" w:rsidP="00B56DF4">
      <w:pPr>
        <w:pStyle w:val="Textoindependiente"/>
        <w:spacing w:before="1"/>
        <w:rPr>
          <w:sz w:val="21"/>
        </w:rPr>
      </w:pPr>
    </w:p>
    <w:p w14:paraId="45B3F08B" w14:textId="77777777" w:rsidR="00B56DF4" w:rsidRDefault="00B56DF4" w:rsidP="00B56DF4">
      <w:pPr>
        <w:ind w:left="2149" w:right="2282"/>
        <w:jc w:val="center"/>
        <w:rPr>
          <w:sz w:val="21"/>
        </w:rPr>
        <w:sectPr w:rsidR="00B56DF4">
          <w:pgSz w:w="12240" w:h="15840"/>
          <w:pgMar w:top="1500" w:right="800" w:bottom="280" w:left="940" w:header="720" w:footer="720" w:gutter="0"/>
          <w:cols w:space="720"/>
        </w:sectPr>
      </w:pPr>
    </w:p>
    <w:p w14:paraId="231FE515" w14:textId="77777777" w:rsidR="00B56DF4" w:rsidRDefault="00B56DF4" w:rsidP="00B56DF4">
      <w:pPr>
        <w:pStyle w:val="Textoindependiente"/>
        <w:rPr>
          <w:sz w:val="20"/>
        </w:rPr>
      </w:pPr>
    </w:p>
    <w:p w14:paraId="19A40F47" w14:textId="77777777" w:rsidR="00B56DF4" w:rsidRDefault="00B56DF4" w:rsidP="00B56DF4">
      <w:pPr>
        <w:pStyle w:val="Textoindependiente"/>
        <w:rPr>
          <w:sz w:val="20"/>
        </w:rPr>
      </w:pPr>
    </w:p>
    <w:p w14:paraId="45EAD68F" w14:textId="77777777" w:rsidR="00B56DF4" w:rsidRDefault="00B56DF4" w:rsidP="00B56DF4">
      <w:pPr>
        <w:pStyle w:val="Textoindependiente"/>
        <w:spacing w:before="9"/>
        <w:rPr>
          <w:sz w:val="27"/>
        </w:rPr>
      </w:pPr>
    </w:p>
    <w:p w14:paraId="5D35F587" w14:textId="77777777" w:rsidR="00B56DF4" w:rsidRDefault="00B56DF4" w:rsidP="00B56DF4">
      <w:pPr>
        <w:pStyle w:val="Prrafodelista"/>
        <w:numPr>
          <w:ilvl w:val="1"/>
          <w:numId w:val="11"/>
        </w:numPr>
        <w:tabs>
          <w:tab w:val="left" w:pos="1769"/>
          <w:tab w:val="left" w:pos="1770"/>
        </w:tabs>
        <w:spacing w:before="100"/>
        <w:rPr>
          <w:sz w:val="24"/>
        </w:rPr>
      </w:pPr>
      <w:r>
        <w:rPr>
          <w:sz w:val="24"/>
        </w:rPr>
        <w:t>Impulsar el sano crecimiento físico y mental de la niñez</w:t>
      </w:r>
      <w:r>
        <w:rPr>
          <w:spacing w:val="-11"/>
          <w:sz w:val="24"/>
        </w:rPr>
        <w:t xml:space="preserve"> </w:t>
      </w:r>
      <w:proofErr w:type="spellStart"/>
      <w:r>
        <w:rPr>
          <w:sz w:val="24"/>
        </w:rPr>
        <w:t>Tulumnense</w:t>
      </w:r>
      <w:proofErr w:type="spellEnd"/>
      <w:r>
        <w:rPr>
          <w:sz w:val="24"/>
        </w:rPr>
        <w:t>.</w:t>
      </w:r>
    </w:p>
    <w:p w14:paraId="7A19241D" w14:textId="77777777" w:rsidR="00B56DF4" w:rsidRDefault="00B56DF4" w:rsidP="00B56DF4">
      <w:pPr>
        <w:pStyle w:val="Textoindependiente"/>
        <w:rPr>
          <w:sz w:val="28"/>
        </w:rPr>
      </w:pPr>
    </w:p>
    <w:p w14:paraId="318B7834" w14:textId="77777777" w:rsidR="00B56DF4" w:rsidRDefault="00B56DF4" w:rsidP="00B56DF4">
      <w:pPr>
        <w:pStyle w:val="Prrafodelista"/>
        <w:numPr>
          <w:ilvl w:val="1"/>
          <w:numId w:val="11"/>
        </w:numPr>
        <w:tabs>
          <w:tab w:val="left" w:pos="1769"/>
          <w:tab w:val="left" w:pos="1770"/>
        </w:tabs>
        <w:spacing w:before="240" w:line="355" w:lineRule="auto"/>
        <w:ind w:right="903"/>
        <w:rPr>
          <w:sz w:val="24"/>
        </w:rPr>
      </w:pPr>
      <w:r>
        <w:rPr>
          <w:sz w:val="24"/>
        </w:rPr>
        <w:t>Fomentar la educación, que propicie la integración social; así como las actividades socioculturales y deportivas que beneficien a la</w:t>
      </w:r>
      <w:r>
        <w:rPr>
          <w:spacing w:val="-15"/>
          <w:sz w:val="24"/>
        </w:rPr>
        <w:t xml:space="preserve"> </w:t>
      </w:r>
      <w:r>
        <w:rPr>
          <w:sz w:val="24"/>
        </w:rPr>
        <w:t>familia.</w:t>
      </w:r>
    </w:p>
    <w:p w14:paraId="4E8F2C8B" w14:textId="77777777" w:rsidR="00B56DF4" w:rsidRDefault="00B56DF4" w:rsidP="00B56DF4">
      <w:pPr>
        <w:pStyle w:val="Textoindependiente"/>
        <w:spacing w:before="5"/>
        <w:rPr>
          <w:sz w:val="36"/>
        </w:rPr>
      </w:pPr>
    </w:p>
    <w:p w14:paraId="65ACBF8A" w14:textId="77777777" w:rsidR="00B56DF4" w:rsidRDefault="00B56DF4" w:rsidP="00B56DF4">
      <w:pPr>
        <w:pStyle w:val="Textoindependiente"/>
        <w:ind w:left="762"/>
        <w:jc w:val="both"/>
      </w:pPr>
      <w:r>
        <w:t>Órganos del Sistema:</w:t>
      </w:r>
    </w:p>
    <w:p w14:paraId="2F3CF251" w14:textId="77777777" w:rsidR="00B56DF4" w:rsidRDefault="00B56DF4" w:rsidP="00B56DF4">
      <w:pPr>
        <w:pStyle w:val="Textoindependiente"/>
        <w:rPr>
          <w:sz w:val="28"/>
        </w:rPr>
      </w:pPr>
    </w:p>
    <w:p w14:paraId="5028D774" w14:textId="77777777" w:rsidR="00B56DF4" w:rsidRDefault="00B56DF4" w:rsidP="00B56DF4">
      <w:pPr>
        <w:pStyle w:val="Textoindependiente"/>
        <w:spacing w:before="242" w:line="360" w:lineRule="auto"/>
        <w:ind w:left="762" w:right="900"/>
        <w:jc w:val="both"/>
      </w:pPr>
      <w:r>
        <w:t>Para los efectos legales, el Sistema para el Desarrollo Integral de la Familia del Municipio de Tulum, Quintana Roo, estará integrado por un Patronato, una Junta Directiva y la Dirección del Sistema.</w:t>
      </w:r>
    </w:p>
    <w:p w14:paraId="49DE68AA" w14:textId="77777777" w:rsidR="00B56DF4" w:rsidRDefault="00B56DF4" w:rsidP="00B56DF4">
      <w:pPr>
        <w:pStyle w:val="Textoindependiente"/>
        <w:spacing w:before="2"/>
        <w:rPr>
          <w:sz w:val="36"/>
        </w:rPr>
      </w:pPr>
    </w:p>
    <w:p w14:paraId="74620E55" w14:textId="77777777" w:rsidR="00B56DF4" w:rsidRDefault="00B56DF4" w:rsidP="00B56DF4">
      <w:pPr>
        <w:pStyle w:val="Ttulo2"/>
        <w:numPr>
          <w:ilvl w:val="0"/>
          <w:numId w:val="11"/>
        </w:numPr>
        <w:tabs>
          <w:tab w:val="left" w:pos="1482"/>
        </w:tabs>
        <w:ind w:hanging="361"/>
        <w:jc w:val="both"/>
      </w:pPr>
      <w:r>
        <w:t>Principal</w:t>
      </w:r>
      <w:r>
        <w:rPr>
          <w:spacing w:val="-2"/>
        </w:rPr>
        <w:t xml:space="preserve"> </w:t>
      </w:r>
      <w:r>
        <w:t>Actividad:</w:t>
      </w:r>
    </w:p>
    <w:p w14:paraId="70CCC524" w14:textId="77777777" w:rsidR="00B56DF4" w:rsidRDefault="00B56DF4" w:rsidP="00B56DF4">
      <w:pPr>
        <w:pStyle w:val="Textoindependiente"/>
        <w:spacing w:before="145" w:line="360" w:lineRule="auto"/>
        <w:ind w:left="1470" w:right="895"/>
        <w:jc w:val="both"/>
      </w:pPr>
      <w:r>
        <w:t>Proporcionar</w:t>
      </w:r>
      <w:r>
        <w:rPr>
          <w:spacing w:val="-15"/>
        </w:rPr>
        <w:t xml:space="preserve"> </w:t>
      </w:r>
      <w:r>
        <w:t>servicios</w:t>
      </w:r>
      <w:r>
        <w:rPr>
          <w:spacing w:val="-15"/>
        </w:rPr>
        <w:t xml:space="preserve"> </w:t>
      </w:r>
      <w:r>
        <w:t>de</w:t>
      </w:r>
      <w:r>
        <w:rPr>
          <w:spacing w:val="-13"/>
        </w:rPr>
        <w:t xml:space="preserve"> </w:t>
      </w:r>
      <w:r>
        <w:t>asistencia</w:t>
      </w:r>
      <w:r>
        <w:rPr>
          <w:spacing w:val="-14"/>
        </w:rPr>
        <w:t xml:space="preserve"> </w:t>
      </w:r>
      <w:r>
        <w:t>social,</w:t>
      </w:r>
      <w:r>
        <w:rPr>
          <w:spacing w:val="-14"/>
        </w:rPr>
        <w:t xml:space="preserve"> </w:t>
      </w:r>
      <w:r>
        <w:t>entre</w:t>
      </w:r>
      <w:r>
        <w:rPr>
          <w:spacing w:val="-13"/>
        </w:rPr>
        <w:t xml:space="preserve"> </w:t>
      </w:r>
      <w:r>
        <w:t>la</w:t>
      </w:r>
      <w:r>
        <w:rPr>
          <w:spacing w:val="-15"/>
        </w:rPr>
        <w:t xml:space="preserve"> </w:t>
      </w:r>
      <w:r>
        <w:t>población</w:t>
      </w:r>
      <w:r>
        <w:rPr>
          <w:spacing w:val="-13"/>
        </w:rPr>
        <w:t xml:space="preserve"> </w:t>
      </w:r>
      <w:r>
        <w:t>del</w:t>
      </w:r>
      <w:r>
        <w:rPr>
          <w:spacing w:val="-13"/>
        </w:rPr>
        <w:t xml:space="preserve"> </w:t>
      </w:r>
      <w:r>
        <w:t>Municipio</w:t>
      </w:r>
      <w:r>
        <w:rPr>
          <w:spacing w:val="-14"/>
        </w:rPr>
        <w:t xml:space="preserve"> </w:t>
      </w:r>
      <w:r>
        <w:t>de Tulum,</w:t>
      </w:r>
      <w:r>
        <w:rPr>
          <w:spacing w:val="-6"/>
        </w:rPr>
        <w:t xml:space="preserve"> </w:t>
      </w:r>
      <w:r>
        <w:t>tendientes</w:t>
      </w:r>
      <w:r>
        <w:rPr>
          <w:spacing w:val="-3"/>
        </w:rPr>
        <w:t xml:space="preserve"> </w:t>
      </w:r>
      <w:r>
        <w:t>a</w:t>
      </w:r>
      <w:r>
        <w:rPr>
          <w:spacing w:val="-7"/>
        </w:rPr>
        <w:t xml:space="preserve"> </w:t>
      </w:r>
      <w:r>
        <w:t>lograr</w:t>
      </w:r>
      <w:r>
        <w:rPr>
          <w:spacing w:val="-5"/>
        </w:rPr>
        <w:t xml:space="preserve"> </w:t>
      </w:r>
      <w:r>
        <w:t>el</w:t>
      </w:r>
      <w:r>
        <w:rPr>
          <w:spacing w:val="-5"/>
        </w:rPr>
        <w:t xml:space="preserve"> </w:t>
      </w:r>
      <w:r>
        <w:t>desarrollo</w:t>
      </w:r>
      <w:r>
        <w:rPr>
          <w:spacing w:val="-4"/>
        </w:rPr>
        <w:t xml:space="preserve"> </w:t>
      </w:r>
      <w:r>
        <w:t>integral</w:t>
      </w:r>
      <w:r>
        <w:rPr>
          <w:spacing w:val="-5"/>
        </w:rPr>
        <w:t xml:space="preserve"> </w:t>
      </w:r>
      <w:r>
        <w:t>de</w:t>
      </w:r>
      <w:r>
        <w:rPr>
          <w:spacing w:val="-4"/>
        </w:rPr>
        <w:t xml:space="preserve"> </w:t>
      </w:r>
      <w:r>
        <w:t>los</w:t>
      </w:r>
      <w:r>
        <w:rPr>
          <w:spacing w:val="-5"/>
        </w:rPr>
        <w:t xml:space="preserve"> </w:t>
      </w:r>
      <w:r>
        <w:t>individuos,</w:t>
      </w:r>
      <w:r>
        <w:rPr>
          <w:spacing w:val="-5"/>
        </w:rPr>
        <w:t xml:space="preserve"> </w:t>
      </w:r>
      <w:r>
        <w:t>la</w:t>
      </w:r>
      <w:r>
        <w:rPr>
          <w:spacing w:val="-5"/>
        </w:rPr>
        <w:t xml:space="preserve"> </w:t>
      </w:r>
      <w:r>
        <w:t>familia</w:t>
      </w:r>
      <w:r>
        <w:rPr>
          <w:spacing w:val="-7"/>
        </w:rPr>
        <w:t xml:space="preserve"> </w:t>
      </w:r>
      <w:r>
        <w:t>y la</w:t>
      </w:r>
      <w:r>
        <w:rPr>
          <w:spacing w:val="-2"/>
        </w:rPr>
        <w:t xml:space="preserve"> </w:t>
      </w:r>
      <w:r>
        <w:t>comunidad.</w:t>
      </w:r>
    </w:p>
    <w:p w14:paraId="7AB3F66D" w14:textId="77777777" w:rsidR="00B56DF4" w:rsidRDefault="00B56DF4" w:rsidP="00B56DF4">
      <w:pPr>
        <w:pStyle w:val="Textoindependiente"/>
        <w:spacing w:before="12"/>
        <w:rPr>
          <w:sz w:val="35"/>
        </w:rPr>
      </w:pPr>
    </w:p>
    <w:p w14:paraId="6501B9A4" w14:textId="77777777" w:rsidR="00B56DF4" w:rsidRDefault="00B56DF4" w:rsidP="00B56DF4">
      <w:pPr>
        <w:pStyle w:val="Ttulo2"/>
        <w:numPr>
          <w:ilvl w:val="0"/>
          <w:numId w:val="11"/>
        </w:numPr>
        <w:tabs>
          <w:tab w:val="left" w:pos="1482"/>
        </w:tabs>
        <w:ind w:hanging="361"/>
        <w:jc w:val="both"/>
      </w:pPr>
      <w:r>
        <w:t>Ejercicio</w:t>
      </w:r>
      <w:r>
        <w:rPr>
          <w:spacing w:val="-1"/>
        </w:rPr>
        <w:t xml:space="preserve"> </w:t>
      </w:r>
      <w:r>
        <w:t>Fiscal:</w:t>
      </w:r>
    </w:p>
    <w:p w14:paraId="0E3BC723" w14:textId="4B64BB21" w:rsidR="00B56DF4" w:rsidRDefault="00B56DF4" w:rsidP="00B56DF4">
      <w:pPr>
        <w:pStyle w:val="Textoindependiente"/>
        <w:spacing w:before="144" w:line="360" w:lineRule="auto"/>
        <w:ind w:left="1470" w:right="903"/>
        <w:jc w:val="both"/>
      </w:pPr>
      <w:r>
        <w:t xml:space="preserve">El ejercicio fiscal actual comprende del 1ro. </w:t>
      </w:r>
      <w:r w:rsidR="004E383E">
        <w:t>De</w:t>
      </w:r>
      <w:r>
        <w:t xml:space="preserve"> enero al 31 de diciembre de 202</w:t>
      </w:r>
      <w:r w:rsidR="00B5645E">
        <w:t>1</w:t>
      </w:r>
      <w:r>
        <w:t>.</w:t>
      </w:r>
    </w:p>
    <w:p w14:paraId="2653352D" w14:textId="77777777" w:rsidR="00B56DF4" w:rsidRDefault="00B56DF4" w:rsidP="00B56DF4">
      <w:pPr>
        <w:pStyle w:val="Textoindependiente"/>
        <w:rPr>
          <w:sz w:val="36"/>
        </w:rPr>
      </w:pPr>
    </w:p>
    <w:p w14:paraId="612BC04F" w14:textId="77777777" w:rsidR="00B56DF4" w:rsidRDefault="00B56DF4" w:rsidP="00B56DF4">
      <w:pPr>
        <w:pStyle w:val="Ttulo2"/>
        <w:numPr>
          <w:ilvl w:val="0"/>
          <w:numId w:val="11"/>
        </w:numPr>
        <w:tabs>
          <w:tab w:val="left" w:pos="1482"/>
        </w:tabs>
        <w:ind w:hanging="361"/>
        <w:jc w:val="both"/>
      </w:pPr>
      <w:r>
        <w:t>Régimen</w:t>
      </w:r>
      <w:r>
        <w:rPr>
          <w:spacing w:val="-2"/>
        </w:rPr>
        <w:t xml:space="preserve"> </w:t>
      </w:r>
      <w:r>
        <w:t>Jurídico:</w:t>
      </w:r>
    </w:p>
    <w:p w14:paraId="667D830B" w14:textId="77777777" w:rsidR="00B56DF4" w:rsidRDefault="00B56DF4" w:rsidP="00B56DF4">
      <w:pPr>
        <w:pStyle w:val="Textoindependiente"/>
        <w:spacing w:before="145" w:line="360" w:lineRule="auto"/>
        <w:ind w:left="1482" w:right="896"/>
        <w:jc w:val="both"/>
      </w:pPr>
      <w:r>
        <w:t>Por ser un ente público Paramunicipal, no es contribuyente del Impuesto Sobre la Renta (ISR), al estar contemplada dentro del Título III de la Ley de ISR</w:t>
      </w:r>
      <w:r>
        <w:rPr>
          <w:spacing w:val="-10"/>
        </w:rPr>
        <w:t xml:space="preserve"> </w:t>
      </w:r>
      <w:r>
        <w:t>denominado</w:t>
      </w:r>
      <w:r>
        <w:rPr>
          <w:spacing w:val="-11"/>
        </w:rPr>
        <w:t xml:space="preserve"> </w:t>
      </w:r>
      <w:r>
        <w:t>del</w:t>
      </w:r>
      <w:r>
        <w:rPr>
          <w:spacing w:val="-10"/>
        </w:rPr>
        <w:t xml:space="preserve"> </w:t>
      </w:r>
      <w:r>
        <w:t>Régimen</w:t>
      </w:r>
      <w:r>
        <w:rPr>
          <w:spacing w:val="-10"/>
        </w:rPr>
        <w:t xml:space="preserve"> </w:t>
      </w:r>
      <w:r>
        <w:t>de</w:t>
      </w:r>
      <w:r>
        <w:rPr>
          <w:spacing w:val="-9"/>
        </w:rPr>
        <w:t xml:space="preserve"> </w:t>
      </w:r>
      <w:r>
        <w:t>las</w:t>
      </w:r>
      <w:r>
        <w:rPr>
          <w:spacing w:val="-10"/>
        </w:rPr>
        <w:t xml:space="preserve"> </w:t>
      </w:r>
      <w:r>
        <w:t>personas</w:t>
      </w:r>
      <w:r>
        <w:rPr>
          <w:spacing w:val="-10"/>
        </w:rPr>
        <w:t xml:space="preserve"> </w:t>
      </w:r>
      <w:r>
        <w:t>morales</w:t>
      </w:r>
      <w:r>
        <w:rPr>
          <w:spacing w:val="-10"/>
        </w:rPr>
        <w:t xml:space="preserve"> </w:t>
      </w:r>
      <w:r>
        <w:t>con</w:t>
      </w:r>
      <w:r>
        <w:rPr>
          <w:spacing w:val="-9"/>
        </w:rPr>
        <w:t xml:space="preserve"> </w:t>
      </w:r>
      <w:r>
        <w:t>fines</w:t>
      </w:r>
      <w:r>
        <w:rPr>
          <w:spacing w:val="-10"/>
        </w:rPr>
        <w:t xml:space="preserve"> </w:t>
      </w:r>
      <w:r>
        <w:t>no</w:t>
      </w:r>
      <w:r>
        <w:rPr>
          <w:spacing w:val="-13"/>
        </w:rPr>
        <w:t xml:space="preserve"> </w:t>
      </w:r>
      <w:r>
        <w:t>lucrativos</w:t>
      </w:r>
    </w:p>
    <w:p w14:paraId="78192FDC" w14:textId="77777777" w:rsidR="00B56DF4" w:rsidRDefault="00B56DF4" w:rsidP="00B56DF4">
      <w:pPr>
        <w:pStyle w:val="Textoindependiente"/>
        <w:rPr>
          <w:sz w:val="20"/>
        </w:rPr>
      </w:pPr>
    </w:p>
    <w:p w14:paraId="794DF637" w14:textId="77777777" w:rsidR="00B56DF4" w:rsidRDefault="00B56DF4" w:rsidP="00B56DF4">
      <w:pPr>
        <w:pStyle w:val="Textoindependiente"/>
        <w:rPr>
          <w:sz w:val="20"/>
        </w:rPr>
      </w:pPr>
    </w:p>
    <w:p w14:paraId="3EEBA061" w14:textId="77777777" w:rsidR="00B56DF4" w:rsidRDefault="00B56DF4" w:rsidP="00B56DF4">
      <w:pPr>
        <w:pStyle w:val="Textoindependiente"/>
        <w:rPr>
          <w:sz w:val="20"/>
        </w:rPr>
      </w:pPr>
    </w:p>
    <w:p w14:paraId="70748193" w14:textId="77777777" w:rsidR="00B56DF4" w:rsidRDefault="00B56DF4" w:rsidP="00B56DF4">
      <w:pPr>
        <w:pStyle w:val="Textoindependiente"/>
        <w:spacing w:before="1"/>
        <w:rPr>
          <w:sz w:val="29"/>
        </w:rPr>
      </w:pPr>
    </w:p>
    <w:p w14:paraId="409BEA86"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3880F5EA" w14:textId="77777777" w:rsidR="00B56DF4" w:rsidRDefault="00B56DF4" w:rsidP="00B56DF4">
      <w:pPr>
        <w:pStyle w:val="Textoindependiente"/>
        <w:rPr>
          <w:sz w:val="20"/>
        </w:rPr>
      </w:pPr>
    </w:p>
    <w:p w14:paraId="4666E6AD" w14:textId="77777777" w:rsidR="00B56DF4" w:rsidRDefault="00B56DF4" w:rsidP="00B56DF4">
      <w:pPr>
        <w:pStyle w:val="Textoindependiente"/>
        <w:spacing w:before="243" w:line="360" w:lineRule="auto"/>
        <w:ind w:left="1482" w:right="900"/>
        <w:jc w:val="both"/>
      </w:pPr>
      <w:r>
        <w:t>y no está obligado al pago de la Participación de los Trabajadores en la Utilidades (PTU).</w:t>
      </w:r>
    </w:p>
    <w:p w14:paraId="74AC5E6D" w14:textId="77777777" w:rsidR="00B56DF4" w:rsidRDefault="00B56DF4" w:rsidP="00B56DF4">
      <w:pPr>
        <w:pStyle w:val="Textoindependiente"/>
        <w:rPr>
          <w:sz w:val="36"/>
        </w:rPr>
      </w:pPr>
    </w:p>
    <w:p w14:paraId="13AF64CD" w14:textId="77777777" w:rsidR="00B56DF4" w:rsidRDefault="00B56DF4" w:rsidP="00B56DF4">
      <w:pPr>
        <w:pStyle w:val="Ttulo2"/>
        <w:numPr>
          <w:ilvl w:val="0"/>
          <w:numId w:val="11"/>
        </w:numPr>
        <w:tabs>
          <w:tab w:val="left" w:pos="1482"/>
        </w:tabs>
        <w:ind w:hanging="361"/>
      </w:pPr>
      <w:r>
        <w:t>Consideraciones</w:t>
      </w:r>
      <w:r>
        <w:rPr>
          <w:spacing w:val="-1"/>
        </w:rPr>
        <w:t xml:space="preserve"> </w:t>
      </w:r>
      <w:r>
        <w:t>Fiscales:</w:t>
      </w:r>
    </w:p>
    <w:p w14:paraId="4ABAC0D9" w14:textId="77777777" w:rsidR="00B56DF4" w:rsidRDefault="00B56DF4" w:rsidP="00B56DF4">
      <w:pPr>
        <w:pStyle w:val="Textoindependiente"/>
        <w:rPr>
          <w:b/>
          <w:sz w:val="28"/>
        </w:rPr>
      </w:pPr>
    </w:p>
    <w:p w14:paraId="79851D65" w14:textId="77777777" w:rsidR="00B56DF4" w:rsidRDefault="00B56DF4" w:rsidP="00B56DF4">
      <w:pPr>
        <w:pStyle w:val="Textoindependiente"/>
        <w:spacing w:before="241" w:line="360" w:lineRule="auto"/>
        <w:ind w:left="1470" w:right="898"/>
        <w:jc w:val="both"/>
      </w:pPr>
      <w:r>
        <w:rPr>
          <w:b/>
        </w:rPr>
        <w:t xml:space="preserve">Impuesto sobre la Renta: </w:t>
      </w:r>
      <w:r>
        <w:t>El Ente Público no es contribuyente de este impuesto, toda vez que se encuentre enmarcada en el artículo 79 y 86 de la Ley del Impuesto sobre la Renta en vigor, teniendo solo la obligación de retener y enterar el impuesto y exigir la documentación que reúna los requisitos fiscales cuando hagan pagos a terceros y estén obligados a ellos en términos de Ley.</w:t>
      </w:r>
    </w:p>
    <w:p w14:paraId="02C5A05C" w14:textId="77777777" w:rsidR="00B56DF4" w:rsidRDefault="00B56DF4" w:rsidP="00B56DF4">
      <w:pPr>
        <w:pStyle w:val="Textoindependiente"/>
        <w:spacing w:before="2"/>
        <w:rPr>
          <w:sz w:val="36"/>
        </w:rPr>
      </w:pPr>
    </w:p>
    <w:p w14:paraId="72A595DA" w14:textId="77777777" w:rsidR="00B56DF4" w:rsidRDefault="00B56DF4" w:rsidP="00B56DF4">
      <w:pPr>
        <w:pStyle w:val="Textoindependiente"/>
        <w:spacing w:line="360" w:lineRule="auto"/>
        <w:ind w:left="1470" w:right="891"/>
      </w:pPr>
      <w:r>
        <w:rPr>
          <w:b/>
        </w:rPr>
        <w:t xml:space="preserve">Impuesto al Valor Agregado: </w:t>
      </w:r>
      <w:r>
        <w:t>El Ente Público no es contribuyente de este impuesto conforme lo establecido en el artículo 15, fracción XV de la Ley del Impuestos al Valor Agregado ya que están exentos los servicios que presten los organismos descentralizados de la administración pública federal o del Distrito Federal, o de los Gobiernos Municipales o Estatales.</w:t>
      </w:r>
    </w:p>
    <w:p w14:paraId="5572C162" w14:textId="77777777" w:rsidR="00B56DF4" w:rsidRDefault="00B56DF4" w:rsidP="00B56DF4">
      <w:pPr>
        <w:pStyle w:val="Textoindependiente"/>
        <w:rPr>
          <w:sz w:val="36"/>
        </w:rPr>
      </w:pPr>
    </w:p>
    <w:p w14:paraId="2E71C0D1" w14:textId="77777777" w:rsidR="00B56DF4" w:rsidRDefault="00B56DF4" w:rsidP="00B56DF4">
      <w:pPr>
        <w:pStyle w:val="Textoindependiente"/>
        <w:spacing w:line="360" w:lineRule="auto"/>
        <w:ind w:left="1470" w:right="900"/>
        <w:jc w:val="both"/>
      </w:pPr>
      <w:r>
        <w:t>Asimismo, tampoco está obligado a efectuar la retención al valor agregado, cuando</w:t>
      </w:r>
      <w:r>
        <w:rPr>
          <w:spacing w:val="-17"/>
        </w:rPr>
        <w:t xml:space="preserve"> </w:t>
      </w:r>
      <w:r>
        <w:t>adquieran</w:t>
      </w:r>
      <w:r>
        <w:rPr>
          <w:spacing w:val="-15"/>
        </w:rPr>
        <w:t xml:space="preserve"> </w:t>
      </w:r>
      <w:r>
        <w:t>bienes,</w:t>
      </w:r>
      <w:r>
        <w:rPr>
          <w:spacing w:val="-16"/>
        </w:rPr>
        <w:t xml:space="preserve"> </w:t>
      </w:r>
      <w:r>
        <w:t>los</w:t>
      </w:r>
      <w:r>
        <w:rPr>
          <w:spacing w:val="-15"/>
        </w:rPr>
        <w:t xml:space="preserve"> </w:t>
      </w:r>
      <w:r>
        <w:t>usen</w:t>
      </w:r>
      <w:r>
        <w:rPr>
          <w:spacing w:val="-15"/>
        </w:rPr>
        <w:t xml:space="preserve"> </w:t>
      </w:r>
      <w:r>
        <w:t>o</w:t>
      </w:r>
      <w:r>
        <w:rPr>
          <w:spacing w:val="-16"/>
        </w:rPr>
        <w:t xml:space="preserve"> </w:t>
      </w:r>
      <w:r>
        <w:t>gocen</w:t>
      </w:r>
      <w:r>
        <w:rPr>
          <w:spacing w:val="-15"/>
        </w:rPr>
        <w:t xml:space="preserve"> </w:t>
      </w:r>
      <w:r>
        <w:t>temporalmente</w:t>
      </w:r>
      <w:r>
        <w:rPr>
          <w:spacing w:val="-15"/>
        </w:rPr>
        <w:t xml:space="preserve"> </w:t>
      </w:r>
      <w:r>
        <w:t>o</w:t>
      </w:r>
      <w:r>
        <w:rPr>
          <w:spacing w:val="-16"/>
        </w:rPr>
        <w:t xml:space="preserve"> </w:t>
      </w:r>
      <w:r>
        <w:t>reciban</w:t>
      </w:r>
      <w:r>
        <w:rPr>
          <w:spacing w:val="-13"/>
        </w:rPr>
        <w:t xml:space="preserve"> </w:t>
      </w:r>
      <w:r>
        <w:t>servicio, de personas físicas, o de residentes en el extranjero sin establecimiento permanente en el país o reciban servicios de autotransporte terrestre de bienes prestados por personas morales según el artículo 3, tercer párrafo de la Ley del Impuesto al Valor</w:t>
      </w:r>
      <w:r>
        <w:rPr>
          <w:spacing w:val="-3"/>
        </w:rPr>
        <w:t xml:space="preserve"> </w:t>
      </w:r>
      <w:r>
        <w:t>Agregado.</w:t>
      </w:r>
    </w:p>
    <w:p w14:paraId="5CFEE133" w14:textId="77777777" w:rsidR="00B56DF4" w:rsidRDefault="00B56DF4" w:rsidP="00B56DF4">
      <w:pPr>
        <w:pStyle w:val="Textoindependiente"/>
        <w:rPr>
          <w:sz w:val="20"/>
        </w:rPr>
      </w:pPr>
    </w:p>
    <w:p w14:paraId="3912421C" w14:textId="77777777" w:rsidR="00B56DF4" w:rsidRDefault="00B56DF4" w:rsidP="00B56DF4">
      <w:pPr>
        <w:pStyle w:val="Textoindependiente"/>
        <w:rPr>
          <w:sz w:val="20"/>
        </w:rPr>
      </w:pPr>
    </w:p>
    <w:p w14:paraId="0C7F0B2F" w14:textId="77777777" w:rsidR="00B56DF4" w:rsidRDefault="00B56DF4" w:rsidP="00B56DF4">
      <w:pPr>
        <w:pStyle w:val="Textoindependiente"/>
        <w:rPr>
          <w:sz w:val="20"/>
        </w:rPr>
      </w:pPr>
    </w:p>
    <w:p w14:paraId="00DCC9D8" w14:textId="77777777" w:rsidR="00B56DF4" w:rsidRDefault="00B56DF4" w:rsidP="00B56DF4">
      <w:pPr>
        <w:pStyle w:val="Textoindependiente"/>
        <w:rPr>
          <w:sz w:val="20"/>
        </w:rPr>
      </w:pPr>
    </w:p>
    <w:p w14:paraId="313806B0" w14:textId="77777777" w:rsidR="00B56DF4" w:rsidRDefault="00B56DF4" w:rsidP="00B56DF4">
      <w:pPr>
        <w:pStyle w:val="Textoindependiente"/>
        <w:rPr>
          <w:sz w:val="20"/>
        </w:rPr>
      </w:pPr>
    </w:p>
    <w:p w14:paraId="4D654FA6" w14:textId="77777777" w:rsidR="00B56DF4" w:rsidRDefault="00B56DF4" w:rsidP="00B56DF4">
      <w:pPr>
        <w:spacing w:before="102"/>
        <w:ind w:right="2282"/>
        <w:rPr>
          <w:sz w:val="21"/>
        </w:rPr>
      </w:pPr>
    </w:p>
    <w:p w14:paraId="42AD841C" w14:textId="77777777" w:rsidR="00B56DF4" w:rsidRDefault="00B56DF4" w:rsidP="00B56DF4">
      <w:pPr>
        <w:jc w:val="center"/>
        <w:rPr>
          <w:sz w:val="21"/>
        </w:rPr>
        <w:sectPr w:rsidR="00B56DF4">
          <w:pgSz w:w="12240" w:h="15840"/>
          <w:pgMar w:top="1500" w:right="800" w:bottom="280" w:left="940" w:header="720" w:footer="720" w:gutter="0"/>
          <w:cols w:space="720"/>
        </w:sectPr>
      </w:pPr>
    </w:p>
    <w:p w14:paraId="15B1FE71" w14:textId="77777777" w:rsidR="00B56DF4" w:rsidRDefault="00B56DF4" w:rsidP="00B56DF4">
      <w:pPr>
        <w:pStyle w:val="Textoindependiente"/>
        <w:rPr>
          <w:sz w:val="20"/>
        </w:rPr>
      </w:pPr>
    </w:p>
    <w:p w14:paraId="687AE77A" w14:textId="77777777" w:rsidR="00B56DF4" w:rsidRDefault="00B56DF4" w:rsidP="00B56DF4">
      <w:pPr>
        <w:pStyle w:val="Textoindependiente"/>
        <w:tabs>
          <w:tab w:val="left" w:pos="1899"/>
          <w:tab w:val="left" w:pos="2503"/>
          <w:tab w:val="left" w:pos="3467"/>
          <w:tab w:val="left" w:pos="4250"/>
          <w:tab w:val="left" w:pos="4766"/>
          <w:tab w:val="left" w:pos="6290"/>
          <w:tab w:val="left" w:pos="7283"/>
          <w:tab w:val="left" w:pos="8031"/>
          <w:tab w:val="left" w:pos="8547"/>
        </w:tabs>
        <w:spacing w:before="243" w:line="360" w:lineRule="auto"/>
        <w:ind w:left="1482" w:right="897"/>
      </w:pPr>
      <w:r>
        <w:t>El</w:t>
      </w:r>
      <w:r>
        <w:tab/>
        <w:t>DIF</w:t>
      </w:r>
      <w:r>
        <w:tab/>
        <w:t>Tulum,</w:t>
      </w:r>
      <w:r>
        <w:tab/>
        <w:t>entre</w:t>
      </w:r>
      <w:r>
        <w:tab/>
        <w:t>las</w:t>
      </w:r>
      <w:r>
        <w:tab/>
        <w:t>obligaciones</w:t>
      </w:r>
      <w:r>
        <w:tab/>
        <w:t>fiscales</w:t>
      </w:r>
      <w:r>
        <w:tab/>
        <w:t>tiene</w:t>
      </w:r>
      <w:r>
        <w:tab/>
        <w:t>las</w:t>
      </w:r>
      <w:r>
        <w:tab/>
      </w:r>
      <w:r>
        <w:rPr>
          <w:spacing w:val="-3"/>
        </w:rPr>
        <w:t xml:space="preserve">siguientes </w:t>
      </w:r>
      <w:r>
        <w:t>contribuciones que esté obligado a pagar o</w:t>
      </w:r>
      <w:r>
        <w:rPr>
          <w:spacing w:val="-3"/>
        </w:rPr>
        <w:t xml:space="preserve"> </w:t>
      </w:r>
      <w:r>
        <w:t>retener:</w:t>
      </w:r>
    </w:p>
    <w:p w14:paraId="4E0F1686" w14:textId="77777777" w:rsidR="00B56DF4" w:rsidRDefault="00B56DF4" w:rsidP="00B56DF4">
      <w:pPr>
        <w:pStyle w:val="Textoindependiente"/>
        <w:rPr>
          <w:sz w:val="36"/>
        </w:rPr>
      </w:pPr>
    </w:p>
    <w:p w14:paraId="33DFFF67" w14:textId="77777777" w:rsidR="00B56DF4" w:rsidRDefault="00B56DF4" w:rsidP="00B56DF4">
      <w:pPr>
        <w:pStyle w:val="Prrafodelista"/>
        <w:numPr>
          <w:ilvl w:val="0"/>
          <w:numId w:val="10"/>
        </w:numPr>
        <w:tabs>
          <w:tab w:val="left" w:pos="2181"/>
        </w:tabs>
        <w:spacing w:line="357" w:lineRule="auto"/>
        <w:ind w:right="896"/>
        <w:jc w:val="both"/>
        <w:rPr>
          <w:sz w:val="24"/>
        </w:rPr>
      </w:pPr>
      <w:r>
        <w:rPr>
          <w:sz w:val="24"/>
        </w:rPr>
        <w:t>Presentar</w:t>
      </w:r>
      <w:r>
        <w:rPr>
          <w:spacing w:val="-13"/>
          <w:sz w:val="24"/>
        </w:rPr>
        <w:t xml:space="preserve"> </w:t>
      </w:r>
      <w:r>
        <w:rPr>
          <w:sz w:val="24"/>
        </w:rPr>
        <w:t>la</w:t>
      </w:r>
      <w:r>
        <w:rPr>
          <w:spacing w:val="-10"/>
          <w:sz w:val="24"/>
        </w:rPr>
        <w:t xml:space="preserve"> </w:t>
      </w:r>
      <w:r>
        <w:rPr>
          <w:sz w:val="24"/>
        </w:rPr>
        <w:t>declaración</w:t>
      </w:r>
      <w:r>
        <w:rPr>
          <w:spacing w:val="-12"/>
          <w:sz w:val="24"/>
        </w:rPr>
        <w:t xml:space="preserve"> </w:t>
      </w:r>
      <w:r>
        <w:rPr>
          <w:sz w:val="24"/>
        </w:rPr>
        <w:t>y</w:t>
      </w:r>
      <w:r>
        <w:rPr>
          <w:spacing w:val="-11"/>
          <w:sz w:val="24"/>
        </w:rPr>
        <w:t xml:space="preserve"> </w:t>
      </w:r>
      <w:r>
        <w:rPr>
          <w:sz w:val="24"/>
        </w:rPr>
        <w:t>pago</w:t>
      </w:r>
      <w:r>
        <w:rPr>
          <w:spacing w:val="-12"/>
          <w:sz w:val="24"/>
        </w:rPr>
        <w:t xml:space="preserve"> </w:t>
      </w:r>
      <w:r>
        <w:rPr>
          <w:sz w:val="24"/>
        </w:rPr>
        <w:t>provisional</w:t>
      </w:r>
      <w:r>
        <w:rPr>
          <w:spacing w:val="-9"/>
          <w:sz w:val="24"/>
        </w:rPr>
        <w:t xml:space="preserve"> </w:t>
      </w:r>
      <w:r>
        <w:rPr>
          <w:sz w:val="24"/>
        </w:rPr>
        <w:t>mensual</w:t>
      </w:r>
      <w:r>
        <w:rPr>
          <w:spacing w:val="-12"/>
          <w:sz w:val="24"/>
        </w:rPr>
        <w:t xml:space="preserve"> </w:t>
      </w:r>
      <w:r>
        <w:rPr>
          <w:sz w:val="24"/>
        </w:rPr>
        <w:t>de</w:t>
      </w:r>
      <w:r>
        <w:rPr>
          <w:spacing w:val="-9"/>
          <w:sz w:val="24"/>
        </w:rPr>
        <w:t xml:space="preserve"> </w:t>
      </w:r>
      <w:r>
        <w:rPr>
          <w:sz w:val="24"/>
        </w:rPr>
        <w:t>retenciones</w:t>
      </w:r>
      <w:r>
        <w:rPr>
          <w:spacing w:val="-12"/>
          <w:sz w:val="24"/>
        </w:rPr>
        <w:t xml:space="preserve"> </w:t>
      </w:r>
      <w:r>
        <w:rPr>
          <w:sz w:val="24"/>
        </w:rPr>
        <w:t>del Impuesto Sobre la Renta (ISR) por sueldos y</w:t>
      </w:r>
      <w:r>
        <w:rPr>
          <w:spacing w:val="-13"/>
          <w:sz w:val="24"/>
        </w:rPr>
        <w:t xml:space="preserve"> </w:t>
      </w:r>
      <w:r>
        <w:rPr>
          <w:sz w:val="24"/>
        </w:rPr>
        <w:t>salarios.</w:t>
      </w:r>
    </w:p>
    <w:p w14:paraId="3355DB66" w14:textId="77777777" w:rsidR="00B56DF4" w:rsidRDefault="00B56DF4" w:rsidP="00B56DF4">
      <w:pPr>
        <w:pStyle w:val="Prrafodelista"/>
        <w:numPr>
          <w:ilvl w:val="0"/>
          <w:numId w:val="10"/>
        </w:numPr>
        <w:tabs>
          <w:tab w:val="left" w:pos="2181"/>
        </w:tabs>
        <w:spacing w:before="4" w:line="360" w:lineRule="auto"/>
        <w:ind w:right="900"/>
        <w:jc w:val="both"/>
        <w:rPr>
          <w:sz w:val="24"/>
        </w:rPr>
      </w:pPr>
      <w:r>
        <w:rPr>
          <w:sz w:val="24"/>
        </w:rPr>
        <w:t>Presentar la declaración anual donde se informe sobre las retenciones de los trabajadores que recibieron sueldos y salarios y trabajadores asimilados a</w:t>
      </w:r>
      <w:r>
        <w:rPr>
          <w:spacing w:val="-3"/>
          <w:sz w:val="24"/>
        </w:rPr>
        <w:t xml:space="preserve"> </w:t>
      </w:r>
      <w:r>
        <w:rPr>
          <w:sz w:val="24"/>
        </w:rPr>
        <w:t>salarios.</w:t>
      </w:r>
    </w:p>
    <w:p w14:paraId="7FCEAEBE" w14:textId="77777777" w:rsidR="00B56DF4" w:rsidRDefault="00B56DF4" w:rsidP="00B56DF4">
      <w:pPr>
        <w:pStyle w:val="Prrafodelista"/>
        <w:numPr>
          <w:ilvl w:val="0"/>
          <w:numId w:val="10"/>
        </w:numPr>
        <w:tabs>
          <w:tab w:val="left" w:pos="2181"/>
        </w:tabs>
        <w:spacing w:before="2" w:line="357" w:lineRule="auto"/>
        <w:ind w:right="898"/>
        <w:jc w:val="both"/>
        <w:rPr>
          <w:sz w:val="24"/>
        </w:rPr>
      </w:pPr>
      <w:r>
        <w:rPr>
          <w:sz w:val="24"/>
        </w:rPr>
        <w:t>Presentar la declaración y pago provisional mensual del ISR por las retenciones realizadas a los trabajadores asimilados a</w:t>
      </w:r>
      <w:r>
        <w:rPr>
          <w:spacing w:val="-13"/>
          <w:sz w:val="24"/>
        </w:rPr>
        <w:t xml:space="preserve"> </w:t>
      </w:r>
      <w:r>
        <w:rPr>
          <w:sz w:val="24"/>
        </w:rPr>
        <w:t>salarios.</w:t>
      </w:r>
    </w:p>
    <w:p w14:paraId="3712B54C" w14:textId="77777777" w:rsidR="00B56DF4" w:rsidRDefault="00B56DF4" w:rsidP="00B56DF4">
      <w:pPr>
        <w:pStyle w:val="Prrafodelista"/>
        <w:numPr>
          <w:ilvl w:val="0"/>
          <w:numId w:val="10"/>
        </w:numPr>
        <w:tabs>
          <w:tab w:val="left" w:pos="2181"/>
        </w:tabs>
        <w:spacing w:before="4"/>
        <w:ind w:hanging="361"/>
        <w:jc w:val="both"/>
        <w:rPr>
          <w:sz w:val="24"/>
        </w:rPr>
      </w:pPr>
      <w:r>
        <w:rPr>
          <w:sz w:val="24"/>
        </w:rPr>
        <w:t>Presentar</w:t>
      </w:r>
      <w:r>
        <w:rPr>
          <w:spacing w:val="-7"/>
          <w:sz w:val="24"/>
        </w:rPr>
        <w:t xml:space="preserve"> </w:t>
      </w:r>
      <w:r>
        <w:rPr>
          <w:sz w:val="24"/>
        </w:rPr>
        <w:t>la</w:t>
      </w:r>
      <w:r>
        <w:rPr>
          <w:spacing w:val="-8"/>
          <w:sz w:val="24"/>
        </w:rPr>
        <w:t xml:space="preserve"> </w:t>
      </w:r>
      <w:r>
        <w:rPr>
          <w:sz w:val="24"/>
        </w:rPr>
        <w:t>declaración</w:t>
      </w:r>
      <w:r>
        <w:rPr>
          <w:spacing w:val="-6"/>
          <w:sz w:val="24"/>
        </w:rPr>
        <w:t xml:space="preserve"> </w:t>
      </w:r>
      <w:r>
        <w:rPr>
          <w:sz w:val="24"/>
        </w:rPr>
        <w:t>informativa</w:t>
      </w:r>
      <w:r>
        <w:rPr>
          <w:spacing w:val="-6"/>
          <w:sz w:val="24"/>
        </w:rPr>
        <w:t xml:space="preserve"> </w:t>
      </w:r>
      <w:r>
        <w:rPr>
          <w:sz w:val="24"/>
        </w:rPr>
        <w:t>anual</w:t>
      </w:r>
      <w:r>
        <w:rPr>
          <w:spacing w:val="-5"/>
          <w:sz w:val="24"/>
        </w:rPr>
        <w:t xml:space="preserve"> </w:t>
      </w:r>
      <w:r>
        <w:rPr>
          <w:sz w:val="24"/>
        </w:rPr>
        <w:t>de</w:t>
      </w:r>
      <w:r>
        <w:rPr>
          <w:spacing w:val="-4"/>
          <w:sz w:val="24"/>
        </w:rPr>
        <w:t xml:space="preserve"> </w:t>
      </w:r>
      <w:r>
        <w:rPr>
          <w:sz w:val="24"/>
        </w:rPr>
        <w:t>Subsidio</w:t>
      </w:r>
      <w:r>
        <w:rPr>
          <w:spacing w:val="-8"/>
          <w:sz w:val="24"/>
        </w:rPr>
        <w:t xml:space="preserve"> </w:t>
      </w:r>
      <w:r>
        <w:rPr>
          <w:sz w:val="24"/>
        </w:rPr>
        <w:t>para</w:t>
      </w:r>
      <w:r>
        <w:rPr>
          <w:spacing w:val="-6"/>
          <w:sz w:val="24"/>
        </w:rPr>
        <w:t xml:space="preserve"> </w:t>
      </w:r>
      <w:r>
        <w:rPr>
          <w:sz w:val="24"/>
        </w:rPr>
        <w:t>el</w:t>
      </w:r>
      <w:r>
        <w:rPr>
          <w:spacing w:val="-5"/>
          <w:sz w:val="24"/>
        </w:rPr>
        <w:t xml:space="preserve"> </w:t>
      </w:r>
      <w:r>
        <w:rPr>
          <w:sz w:val="24"/>
        </w:rPr>
        <w:t>Empleo.</w:t>
      </w:r>
    </w:p>
    <w:p w14:paraId="63C1EB44" w14:textId="77777777" w:rsidR="00B56DF4" w:rsidRDefault="00B56DF4" w:rsidP="00B56DF4">
      <w:pPr>
        <w:pStyle w:val="Prrafodelista"/>
        <w:numPr>
          <w:ilvl w:val="0"/>
          <w:numId w:val="10"/>
        </w:numPr>
        <w:tabs>
          <w:tab w:val="left" w:pos="2181"/>
        </w:tabs>
        <w:spacing w:before="144"/>
        <w:ind w:hanging="361"/>
        <w:jc w:val="both"/>
        <w:rPr>
          <w:sz w:val="24"/>
        </w:rPr>
      </w:pPr>
      <w:r>
        <w:rPr>
          <w:sz w:val="24"/>
        </w:rPr>
        <w:t>Pago de las retenciones efectuadas de los</w:t>
      </w:r>
      <w:r>
        <w:rPr>
          <w:spacing w:val="-5"/>
          <w:sz w:val="24"/>
        </w:rPr>
        <w:t xml:space="preserve"> </w:t>
      </w:r>
      <w:r>
        <w:rPr>
          <w:sz w:val="24"/>
        </w:rPr>
        <w:t>arrendamientos</w:t>
      </w:r>
    </w:p>
    <w:p w14:paraId="216B748F" w14:textId="77777777" w:rsidR="00B56DF4" w:rsidRDefault="00B56DF4" w:rsidP="00B56DF4">
      <w:pPr>
        <w:pStyle w:val="Textoindependiente"/>
        <w:rPr>
          <w:sz w:val="28"/>
        </w:rPr>
      </w:pPr>
    </w:p>
    <w:p w14:paraId="32635828" w14:textId="77777777" w:rsidR="00B56DF4" w:rsidRDefault="00B56DF4" w:rsidP="00B56DF4">
      <w:pPr>
        <w:pStyle w:val="Textoindependiente"/>
        <w:rPr>
          <w:sz w:val="28"/>
        </w:rPr>
      </w:pPr>
    </w:p>
    <w:p w14:paraId="2839D7F1" w14:textId="77777777" w:rsidR="00B56DF4" w:rsidRDefault="00B56DF4" w:rsidP="00B56DF4">
      <w:pPr>
        <w:pStyle w:val="Textoindependiente"/>
        <w:spacing w:before="11"/>
        <w:rPr>
          <w:sz w:val="27"/>
        </w:rPr>
      </w:pPr>
    </w:p>
    <w:p w14:paraId="4E1DF11F" w14:textId="77777777" w:rsidR="00B56DF4" w:rsidRDefault="00B56DF4" w:rsidP="00B56DF4">
      <w:pPr>
        <w:pStyle w:val="Ttulo2"/>
        <w:jc w:val="both"/>
      </w:pPr>
      <w:r>
        <w:t>BASES DE PREPARACIÓN DE LOS ESTADOS FINANCIEROS</w:t>
      </w:r>
    </w:p>
    <w:p w14:paraId="6DB8116B" w14:textId="77777777" w:rsidR="00B56DF4" w:rsidRDefault="00B56DF4" w:rsidP="00B56DF4">
      <w:pPr>
        <w:pStyle w:val="Textoindependiente"/>
        <w:rPr>
          <w:b/>
          <w:sz w:val="28"/>
        </w:rPr>
      </w:pPr>
    </w:p>
    <w:p w14:paraId="498129EF" w14:textId="319C2498" w:rsidR="00B56DF4" w:rsidRDefault="00B56DF4" w:rsidP="00B56DF4">
      <w:pPr>
        <w:pStyle w:val="Textoindependiente"/>
        <w:spacing w:before="241" w:line="360" w:lineRule="auto"/>
        <w:ind w:left="762" w:right="895"/>
        <w:jc w:val="both"/>
      </w:pPr>
      <w:r>
        <w:t>En cumplimiento a las disposiciones establecidas en la Ley General de Contabilidad Gubernamental y la normatividad emitida por el Consejo Nacional de Armonización Contable (CONAC</w:t>
      </w:r>
      <w:r w:rsidR="00A83979">
        <w:t>), los es</w:t>
      </w:r>
      <w:r w:rsidR="00346EBB">
        <w:t>tados financieros al 3</w:t>
      </w:r>
      <w:r w:rsidR="00B5645E">
        <w:t>1</w:t>
      </w:r>
      <w:r w:rsidR="00346EBB">
        <w:t xml:space="preserve"> de </w:t>
      </w:r>
      <w:r w:rsidR="00B5645E">
        <w:t>enero</w:t>
      </w:r>
      <w:r>
        <w:t xml:space="preserve"> de 202</w:t>
      </w:r>
      <w:r w:rsidR="00B5645E">
        <w:t>1</w:t>
      </w:r>
      <w:r>
        <w:t xml:space="preserve"> y al 31 de diciembre</w:t>
      </w:r>
      <w:r>
        <w:rPr>
          <w:spacing w:val="-9"/>
        </w:rPr>
        <w:t xml:space="preserve"> </w:t>
      </w:r>
      <w:r>
        <w:t>de</w:t>
      </w:r>
      <w:r>
        <w:rPr>
          <w:spacing w:val="-10"/>
        </w:rPr>
        <w:t xml:space="preserve"> </w:t>
      </w:r>
      <w:r>
        <w:t>20</w:t>
      </w:r>
      <w:r w:rsidR="00B5645E">
        <w:t>20</w:t>
      </w:r>
      <w:r>
        <w:rPr>
          <w:spacing w:val="-9"/>
        </w:rPr>
        <w:t xml:space="preserve"> </w:t>
      </w:r>
      <w:r>
        <w:t>del</w:t>
      </w:r>
      <w:r>
        <w:rPr>
          <w:spacing w:val="-11"/>
        </w:rPr>
        <w:t xml:space="preserve"> </w:t>
      </w:r>
      <w:r>
        <w:t>DIF</w:t>
      </w:r>
      <w:r>
        <w:rPr>
          <w:spacing w:val="-11"/>
        </w:rPr>
        <w:t xml:space="preserve"> </w:t>
      </w:r>
      <w:r>
        <w:t>Tulum</w:t>
      </w:r>
      <w:r>
        <w:rPr>
          <w:spacing w:val="-9"/>
        </w:rPr>
        <w:t xml:space="preserve"> </w:t>
      </w:r>
      <w:r>
        <w:t>se</w:t>
      </w:r>
      <w:r>
        <w:rPr>
          <w:spacing w:val="-9"/>
        </w:rPr>
        <w:t xml:space="preserve"> </w:t>
      </w:r>
      <w:r>
        <w:t>presentan</w:t>
      </w:r>
      <w:r>
        <w:rPr>
          <w:spacing w:val="-10"/>
        </w:rPr>
        <w:t xml:space="preserve"> </w:t>
      </w:r>
      <w:r>
        <w:t>comparativos,</w:t>
      </w:r>
      <w:r>
        <w:rPr>
          <w:spacing w:val="-8"/>
        </w:rPr>
        <w:t xml:space="preserve"> </w:t>
      </w:r>
      <w:r>
        <w:t>y</w:t>
      </w:r>
      <w:r>
        <w:rPr>
          <w:spacing w:val="-10"/>
        </w:rPr>
        <w:t xml:space="preserve"> </w:t>
      </w:r>
      <w:r>
        <w:t>han</w:t>
      </w:r>
      <w:r>
        <w:rPr>
          <w:spacing w:val="-6"/>
        </w:rPr>
        <w:t xml:space="preserve"> </w:t>
      </w:r>
      <w:r>
        <w:t>sido</w:t>
      </w:r>
      <w:r>
        <w:rPr>
          <w:spacing w:val="-11"/>
        </w:rPr>
        <w:t xml:space="preserve"> </w:t>
      </w:r>
      <w:r>
        <w:t>elaborados bajos dicha normatividad, así como en apego a la Ley de Presupuesto,</w:t>
      </w:r>
      <w:r>
        <w:rPr>
          <w:spacing w:val="-41"/>
        </w:rPr>
        <w:t xml:space="preserve"> </w:t>
      </w:r>
      <w:r>
        <w:t>Contabilidad y Gasto Público del Estado de Quintana Roo, de los ejercicios fiscales de 202</w:t>
      </w:r>
      <w:r w:rsidR="00B5645E">
        <w:t>1</w:t>
      </w:r>
      <w:r>
        <w:t xml:space="preserve"> y 20</w:t>
      </w:r>
      <w:r w:rsidR="00B5645E">
        <w:t>20</w:t>
      </w:r>
      <w:r>
        <w:t>.</w:t>
      </w:r>
    </w:p>
    <w:p w14:paraId="7B329D99" w14:textId="77777777" w:rsidR="00B56DF4" w:rsidRDefault="00B56DF4" w:rsidP="00B56DF4">
      <w:pPr>
        <w:pStyle w:val="Textoindependiente"/>
        <w:rPr>
          <w:sz w:val="36"/>
        </w:rPr>
      </w:pPr>
    </w:p>
    <w:p w14:paraId="5FD4E660" w14:textId="77777777" w:rsidR="00B56DF4" w:rsidRDefault="00B56DF4" w:rsidP="00B56DF4">
      <w:pPr>
        <w:pStyle w:val="Textoindependiente"/>
        <w:spacing w:line="360" w:lineRule="auto"/>
        <w:ind w:left="762" w:right="898"/>
        <w:jc w:val="both"/>
      </w:pPr>
      <w:r>
        <w:t>Las políticas contables, se fundamentan en los postulados básicos de contabilidad gubernamental que configuran el sistema de contabilidad, teniendo incidencia en la</w:t>
      </w:r>
    </w:p>
    <w:p w14:paraId="0596CB05" w14:textId="77777777" w:rsidR="00B56DF4" w:rsidRDefault="00B56DF4" w:rsidP="00B56DF4">
      <w:pPr>
        <w:pStyle w:val="Textoindependiente"/>
        <w:rPr>
          <w:sz w:val="20"/>
        </w:rPr>
      </w:pPr>
    </w:p>
    <w:p w14:paraId="04F71FA4" w14:textId="77777777" w:rsidR="00B56DF4" w:rsidRDefault="00B56DF4" w:rsidP="00B56DF4">
      <w:pPr>
        <w:pStyle w:val="Textoindependiente"/>
        <w:rPr>
          <w:sz w:val="20"/>
        </w:rPr>
      </w:pPr>
    </w:p>
    <w:p w14:paraId="1785791F" w14:textId="77777777" w:rsidR="00B56DF4" w:rsidRDefault="00B56DF4" w:rsidP="00B56DF4">
      <w:pPr>
        <w:pStyle w:val="Textoindependiente"/>
        <w:spacing w:before="8"/>
        <w:rPr>
          <w:sz w:val="21"/>
        </w:rPr>
      </w:pPr>
    </w:p>
    <w:p w14:paraId="768469FB" w14:textId="77777777" w:rsidR="00B56DF4" w:rsidRDefault="00B56DF4" w:rsidP="00B56DF4">
      <w:pPr>
        <w:ind w:left="2149" w:right="2282"/>
        <w:jc w:val="center"/>
        <w:rPr>
          <w:sz w:val="21"/>
        </w:rPr>
        <w:sectPr w:rsidR="00B56DF4">
          <w:pgSz w:w="12240" w:h="15840"/>
          <w:pgMar w:top="1500" w:right="800" w:bottom="280" w:left="940" w:header="720" w:footer="720" w:gutter="0"/>
          <w:cols w:space="720"/>
        </w:sectPr>
      </w:pPr>
    </w:p>
    <w:p w14:paraId="50E2CC93" w14:textId="77777777" w:rsidR="00B56DF4" w:rsidRDefault="00B56DF4" w:rsidP="00B56DF4">
      <w:pPr>
        <w:pStyle w:val="Textoindependiente"/>
        <w:rPr>
          <w:sz w:val="20"/>
        </w:rPr>
      </w:pPr>
    </w:p>
    <w:p w14:paraId="27CF1020" w14:textId="77777777" w:rsidR="00B56DF4" w:rsidRDefault="00AC0E16" w:rsidP="00B56DF4">
      <w:pPr>
        <w:pStyle w:val="Textoindependiente"/>
        <w:spacing w:before="243" w:line="360" w:lineRule="auto"/>
        <w:ind w:left="762" w:right="897"/>
        <w:jc w:val="both"/>
      </w:pPr>
      <w:r>
        <w:t>Identificación</w:t>
      </w:r>
      <w:r w:rsidR="00B56DF4">
        <w:t>, el análisis, la interpretación, la captación, el procesamiento y el reconocimiento de las transformaciones, transacciones y otros eventos que afectan el ente público.</w:t>
      </w:r>
    </w:p>
    <w:p w14:paraId="4DAA649B" w14:textId="77777777" w:rsidR="00B56DF4" w:rsidRDefault="00B56DF4" w:rsidP="00B56DF4">
      <w:pPr>
        <w:pStyle w:val="Textoindependiente"/>
        <w:rPr>
          <w:sz w:val="36"/>
        </w:rPr>
      </w:pPr>
    </w:p>
    <w:p w14:paraId="1CE26501" w14:textId="77777777" w:rsidR="00B56DF4" w:rsidRDefault="00B56DF4" w:rsidP="00B56DF4">
      <w:pPr>
        <w:pStyle w:val="Textoindependiente"/>
        <w:spacing w:line="360" w:lineRule="auto"/>
        <w:ind w:left="762" w:right="898"/>
        <w:jc w:val="both"/>
      </w:pPr>
      <w:r>
        <w:t>Los</w:t>
      </w:r>
      <w:r>
        <w:rPr>
          <w:spacing w:val="-13"/>
        </w:rPr>
        <w:t xml:space="preserve"> </w:t>
      </w:r>
      <w:r>
        <w:t>postulados</w:t>
      </w:r>
      <w:r>
        <w:rPr>
          <w:spacing w:val="-13"/>
        </w:rPr>
        <w:t xml:space="preserve"> </w:t>
      </w:r>
      <w:r>
        <w:t>básicos</w:t>
      </w:r>
      <w:r>
        <w:rPr>
          <w:spacing w:val="-10"/>
        </w:rPr>
        <w:t xml:space="preserve"> </w:t>
      </w:r>
      <w:r>
        <w:t>de</w:t>
      </w:r>
      <w:r>
        <w:rPr>
          <w:spacing w:val="-13"/>
        </w:rPr>
        <w:t xml:space="preserve"> </w:t>
      </w:r>
      <w:r>
        <w:t>contabilidad</w:t>
      </w:r>
      <w:r>
        <w:rPr>
          <w:spacing w:val="-11"/>
        </w:rPr>
        <w:t xml:space="preserve"> </w:t>
      </w:r>
      <w:r>
        <w:t>gubernamental</w:t>
      </w:r>
      <w:r>
        <w:rPr>
          <w:spacing w:val="-13"/>
        </w:rPr>
        <w:t xml:space="preserve"> </w:t>
      </w:r>
      <w:r>
        <w:t>adoptados</w:t>
      </w:r>
      <w:r>
        <w:rPr>
          <w:spacing w:val="-12"/>
        </w:rPr>
        <w:t xml:space="preserve"> </w:t>
      </w:r>
      <w:r>
        <w:t>son</w:t>
      </w:r>
      <w:r>
        <w:rPr>
          <w:spacing w:val="-14"/>
        </w:rPr>
        <w:t xml:space="preserve"> </w:t>
      </w:r>
      <w:r>
        <w:t>los</w:t>
      </w:r>
      <w:r>
        <w:rPr>
          <w:spacing w:val="-12"/>
        </w:rPr>
        <w:t xml:space="preserve"> </w:t>
      </w:r>
      <w:r>
        <w:t>aprobados por el Consejo Nacional de Armonización Contable, y se enlistan a</w:t>
      </w:r>
      <w:r>
        <w:rPr>
          <w:spacing w:val="-19"/>
        </w:rPr>
        <w:t xml:space="preserve"> </w:t>
      </w:r>
      <w:r>
        <w:t>continuación:</w:t>
      </w:r>
    </w:p>
    <w:p w14:paraId="344990E9" w14:textId="77777777" w:rsidR="00B56DF4" w:rsidRDefault="00B56DF4" w:rsidP="00B56DF4">
      <w:pPr>
        <w:pStyle w:val="Textoindependiente"/>
        <w:rPr>
          <w:sz w:val="36"/>
        </w:rPr>
      </w:pPr>
    </w:p>
    <w:p w14:paraId="0549014E" w14:textId="77777777" w:rsidR="00B56DF4" w:rsidRDefault="00B56DF4" w:rsidP="00B56DF4">
      <w:pPr>
        <w:pStyle w:val="Ttulo2"/>
        <w:ind w:left="662" w:right="790"/>
        <w:jc w:val="center"/>
      </w:pPr>
      <w:r>
        <w:t>POSTULADOS BÁSICOS DE CONTABILIDAD GUBERNAMENTAL</w:t>
      </w:r>
    </w:p>
    <w:p w14:paraId="5CC3CBD3" w14:textId="77777777" w:rsidR="00B56DF4" w:rsidRDefault="00B56DF4" w:rsidP="00B56DF4">
      <w:pPr>
        <w:pStyle w:val="Textoindependiente"/>
        <w:rPr>
          <w:b/>
          <w:sz w:val="28"/>
        </w:rPr>
      </w:pPr>
    </w:p>
    <w:p w14:paraId="5E6F4A39" w14:textId="77777777" w:rsidR="00B56DF4" w:rsidRDefault="00B56DF4" w:rsidP="00B56DF4">
      <w:pPr>
        <w:pStyle w:val="Prrafodelista"/>
        <w:numPr>
          <w:ilvl w:val="1"/>
          <w:numId w:val="10"/>
        </w:numPr>
        <w:tabs>
          <w:tab w:val="left" w:pos="2900"/>
          <w:tab w:val="left" w:pos="2901"/>
        </w:tabs>
        <w:spacing w:before="242"/>
        <w:rPr>
          <w:sz w:val="24"/>
        </w:rPr>
      </w:pPr>
      <w:r>
        <w:rPr>
          <w:sz w:val="24"/>
        </w:rPr>
        <w:t>Sustancia</w:t>
      </w:r>
      <w:r>
        <w:rPr>
          <w:spacing w:val="-2"/>
          <w:sz w:val="24"/>
        </w:rPr>
        <w:t xml:space="preserve"> </w:t>
      </w:r>
      <w:r>
        <w:rPr>
          <w:sz w:val="24"/>
        </w:rPr>
        <w:t>económica</w:t>
      </w:r>
    </w:p>
    <w:p w14:paraId="6E7F4E1C" w14:textId="77777777" w:rsidR="00B56DF4" w:rsidRDefault="00B56DF4" w:rsidP="00B56DF4">
      <w:pPr>
        <w:pStyle w:val="Prrafodelista"/>
        <w:numPr>
          <w:ilvl w:val="1"/>
          <w:numId w:val="10"/>
        </w:numPr>
        <w:tabs>
          <w:tab w:val="left" w:pos="2900"/>
          <w:tab w:val="left" w:pos="2901"/>
        </w:tabs>
        <w:spacing w:before="141"/>
        <w:rPr>
          <w:sz w:val="24"/>
        </w:rPr>
      </w:pPr>
      <w:r>
        <w:rPr>
          <w:sz w:val="24"/>
        </w:rPr>
        <w:t>Entes públicos</w:t>
      </w:r>
    </w:p>
    <w:p w14:paraId="24E48D79" w14:textId="77777777" w:rsidR="00B56DF4" w:rsidRDefault="00B56DF4" w:rsidP="00B56DF4">
      <w:pPr>
        <w:pStyle w:val="Prrafodelista"/>
        <w:numPr>
          <w:ilvl w:val="1"/>
          <w:numId w:val="10"/>
        </w:numPr>
        <w:tabs>
          <w:tab w:val="left" w:pos="2900"/>
          <w:tab w:val="left" w:pos="2901"/>
        </w:tabs>
        <w:spacing w:before="143"/>
        <w:rPr>
          <w:sz w:val="24"/>
        </w:rPr>
      </w:pPr>
      <w:r>
        <w:rPr>
          <w:sz w:val="24"/>
        </w:rPr>
        <w:t>Existencia</w:t>
      </w:r>
      <w:r>
        <w:rPr>
          <w:spacing w:val="-2"/>
          <w:sz w:val="24"/>
        </w:rPr>
        <w:t xml:space="preserve"> </w:t>
      </w:r>
      <w:r>
        <w:rPr>
          <w:sz w:val="24"/>
        </w:rPr>
        <w:t>permanente</w:t>
      </w:r>
    </w:p>
    <w:p w14:paraId="6F1413D3" w14:textId="77777777" w:rsidR="00B56DF4" w:rsidRDefault="00B56DF4" w:rsidP="00B56DF4">
      <w:pPr>
        <w:pStyle w:val="Prrafodelista"/>
        <w:numPr>
          <w:ilvl w:val="1"/>
          <w:numId w:val="10"/>
        </w:numPr>
        <w:tabs>
          <w:tab w:val="left" w:pos="2900"/>
          <w:tab w:val="left" w:pos="2901"/>
        </w:tabs>
        <w:spacing w:before="140"/>
        <w:rPr>
          <w:sz w:val="24"/>
        </w:rPr>
      </w:pPr>
      <w:r>
        <w:rPr>
          <w:sz w:val="24"/>
        </w:rPr>
        <w:t>Revelación</w:t>
      </w:r>
      <w:r>
        <w:rPr>
          <w:spacing w:val="-1"/>
          <w:sz w:val="24"/>
        </w:rPr>
        <w:t xml:space="preserve"> </w:t>
      </w:r>
      <w:r>
        <w:rPr>
          <w:sz w:val="24"/>
        </w:rPr>
        <w:t>suficiente</w:t>
      </w:r>
    </w:p>
    <w:p w14:paraId="704980AF" w14:textId="77777777" w:rsidR="00B56DF4" w:rsidRDefault="00B56DF4" w:rsidP="00B56DF4">
      <w:pPr>
        <w:pStyle w:val="Prrafodelista"/>
        <w:numPr>
          <w:ilvl w:val="1"/>
          <w:numId w:val="10"/>
        </w:numPr>
        <w:tabs>
          <w:tab w:val="left" w:pos="2900"/>
          <w:tab w:val="left" w:pos="2901"/>
        </w:tabs>
        <w:spacing w:before="143"/>
        <w:rPr>
          <w:sz w:val="24"/>
        </w:rPr>
      </w:pPr>
      <w:r>
        <w:rPr>
          <w:sz w:val="24"/>
        </w:rPr>
        <w:t>Importancia</w:t>
      </w:r>
      <w:r>
        <w:rPr>
          <w:spacing w:val="-2"/>
          <w:sz w:val="24"/>
        </w:rPr>
        <w:t xml:space="preserve"> </w:t>
      </w:r>
      <w:r>
        <w:rPr>
          <w:sz w:val="24"/>
        </w:rPr>
        <w:t>relativa</w:t>
      </w:r>
    </w:p>
    <w:p w14:paraId="4EDA9D4E" w14:textId="77777777" w:rsidR="00B56DF4" w:rsidRDefault="00B56DF4" w:rsidP="00B56DF4">
      <w:pPr>
        <w:pStyle w:val="Prrafodelista"/>
        <w:numPr>
          <w:ilvl w:val="1"/>
          <w:numId w:val="10"/>
        </w:numPr>
        <w:tabs>
          <w:tab w:val="left" w:pos="2900"/>
          <w:tab w:val="left" w:pos="2901"/>
        </w:tabs>
        <w:spacing w:before="141"/>
        <w:rPr>
          <w:sz w:val="24"/>
        </w:rPr>
      </w:pPr>
      <w:r>
        <w:rPr>
          <w:sz w:val="24"/>
        </w:rPr>
        <w:t>Registro e integración</w:t>
      </w:r>
      <w:r>
        <w:rPr>
          <w:spacing w:val="-1"/>
          <w:sz w:val="24"/>
        </w:rPr>
        <w:t xml:space="preserve"> </w:t>
      </w:r>
      <w:r>
        <w:rPr>
          <w:sz w:val="24"/>
        </w:rPr>
        <w:t>presupuestaria</w:t>
      </w:r>
    </w:p>
    <w:p w14:paraId="33D18A2F" w14:textId="77777777" w:rsidR="00B56DF4" w:rsidRDefault="00B56DF4" w:rsidP="00B56DF4">
      <w:pPr>
        <w:pStyle w:val="Prrafodelista"/>
        <w:numPr>
          <w:ilvl w:val="1"/>
          <w:numId w:val="10"/>
        </w:numPr>
        <w:tabs>
          <w:tab w:val="left" w:pos="2900"/>
          <w:tab w:val="left" w:pos="2901"/>
        </w:tabs>
        <w:spacing w:before="142"/>
        <w:rPr>
          <w:sz w:val="24"/>
        </w:rPr>
      </w:pPr>
      <w:r>
        <w:rPr>
          <w:sz w:val="24"/>
        </w:rPr>
        <w:t>Consolidación de la información</w:t>
      </w:r>
      <w:r>
        <w:rPr>
          <w:spacing w:val="-2"/>
          <w:sz w:val="24"/>
        </w:rPr>
        <w:t xml:space="preserve"> </w:t>
      </w:r>
      <w:r>
        <w:rPr>
          <w:sz w:val="24"/>
        </w:rPr>
        <w:t>financiera</w:t>
      </w:r>
    </w:p>
    <w:p w14:paraId="08AF068B" w14:textId="77777777" w:rsidR="00B56DF4" w:rsidRDefault="00B56DF4" w:rsidP="00B56DF4">
      <w:pPr>
        <w:pStyle w:val="Prrafodelista"/>
        <w:numPr>
          <w:ilvl w:val="1"/>
          <w:numId w:val="10"/>
        </w:numPr>
        <w:tabs>
          <w:tab w:val="left" w:pos="2900"/>
          <w:tab w:val="left" w:pos="2901"/>
        </w:tabs>
        <w:spacing w:before="141"/>
        <w:rPr>
          <w:sz w:val="24"/>
        </w:rPr>
      </w:pPr>
      <w:r>
        <w:rPr>
          <w:sz w:val="24"/>
        </w:rPr>
        <w:t>Devengo</w:t>
      </w:r>
      <w:r>
        <w:rPr>
          <w:spacing w:val="-2"/>
          <w:sz w:val="24"/>
        </w:rPr>
        <w:t xml:space="preserve"> </w:t>
      </w:r>
      <w:r>
        <w:rPr>
          <w:sz w:val="24"/>
        </w:rPr>
        <w:t>contable</w:t>
      </w:r>
    </w:p>
    <w:p w14:paraId="3D9AB154" w14:textId="77777777" w:rsidR="00B56DF4" w:rsidRDefault="00B56DF4" w:rsidP="00B56DF4">
      <w:pPr>
        <w:pStyle w:val="Prrafodelista"/>
        <w:numPr>
          <w:ilvl w:val="1"/>
          <w:numId w:val="10"/>
        </w:numPr>
        <w:tabs>
          <w:tab w:val="left" w:pos="2900"/>
          <w:tab w:val="left" w:pos="2901"/>
        </w:tabs>
        <w:spacing w:before="142"/>
        <w:rPr>
          <w:sz w:val="24"/>
        </w:rPr>
      </w:pPr>
      <w:r>
        <w:rPr>
          <w:sz w:val="24"/>
        </w:rPr>
        <w:t>Valuación</w:t>
      </w:r>
    </w:p>
    <w:p w14:paraId="7291AB25" w14:textId="77777777" w:rsidR="00B56DF4" w:rsidRDefault="00B56DF4" w:rsidP="00B56DF4">
      <w:pPr>
        <w:pStyle w:val="Prrafodelista"/>
        <w:numPr>
          <w:ilvl w:val="1"/>
          <w:numId w:val="10"/>
        </w:numPr>
        <w:tabs>
          <w:tab w:val="left" w:pos="2900"/>
          <w:tab w:val="left" w:pos="2901"/>
        </w:tabs>
        <w:spacing w:before="141"/>
        <w:rPr>
          <w:sz w:val="24"/>
        </w:rPr>
      </w:pPr>
      <w:r>
        <w:rPr>
          <w:sz w:val="24"/>
        </w:rPr>
        <w:t>Dualidad</w:t>
      </w:r>
      <w:r>
        <w:rPr>
          <w:spacing w:val="-3"/>
          <w:sz w:val="24"/>
        </w:rPr>
        <w:t xml:space="preserve"> </w:t>
      </w:r>
      <w:r>
        <w:rPr>
          <w:sz w:val="24"/>
        </w:rPr>
        <w:t>económica</w:t>
      </w:r>
    </w:p>
    <w:p w14:paraId="595F9D28" w14:textId="77777777" w:rsidR="00B56DF4" w:rsidRDefault="00B56DF4" w:rsidP="00B56DF4">
      <w:pPr>
        <w:pStyle w:val="Prrafodelista"/>
        <w:numPr>
          <w:ilvl w:val="1"/>
          <w:numId w:val="10"/>
        </w:numPr>
        <w:tabs>
          <w:tab w:val="left" w:pos="2900"/>
          <w:tab w:val="left" w:pos="2901"/>
        </w:tabs>
        <w:spacing w:before="143"/>
        <w:rPr>
          <w:sz w:val="24"/>
        </w:rPr>
      </w:pPr>
      <w:r>
        <w:rPr>
          <w:sz w:val="24"/>
        </w:rPr>
        <w:t>Consistencia</w:t>
      </w:r>
    </w:p>
    <w:p w14:paraId="441CE4F8" w14:textId="77777777" w:rsidR="00B56DF4" w:rsidRDefault="00B56DF4" w:rsidP="00B56DF4">
      <w:pPr>
        <w:pStyle w:val="Textoindependiente"/>
        <w:rPr>
          <w:sz w:val="28"/>
        </w:rPr>
      </w:pPr>
    </w:p>
    <w:p w14:paraId="2388C4FA" w14:textId="77777777" w:rsidR="00B56DF4" w:rsidRDefault="00B56DF4" w:rsidP="00B56DF4">
      <w:pPr>
        <w:pStyle w:val="Textoindependiente"/>
        <w:rPr>
          <w:sz w:val="28"/>
        </w:rPr>
      </w:pPr>
    </w:p>
    <w:p w14:paraId="50F97E37" w14:textId="77777777" w:rsidR="00B56DF4" w:rsidRDefault="00B56DF4" w:rsidP="00B56DF4">
      <w:pPr>
        <w:pStyle w:val="Textoindependiente"/>
        <w:spacing w:before="11"/>
        <w:rPr>
          <w:sz w:val="27"/>
        </w:rPr>
      </w:pPr>
    </w:p>
    <w:p w14:paraId="0E6BE431" w14:textId="4B4BEA26" w:rsidR="00B56DF4" w:rsidRDefault="00AC0E16" w:rsidP="00B56DF4">
      <w:pPr>
        <w:pStyle w:val="Textoindependiente"/>
        <w:spacing w:line="360" w:lineRule="auto"/>
        <w:ind w:left="762" w:right="896"/>
        <w:jc w:val="both"/>
      </w:pPr>
      <w:r>
        <w:t xml:space="preserve">Los </w:t>
      </w:r>
      <w:r w:rsidR="00346EBB">
        <w:t>estados financieros al 3</w:t>
      </w:r>
      <w:r w:rsidR="00B5645E">
        <w:t>1</w:t>
      </w:r>
      <w:r w:rsidR="00346EBB">
        <w:t xml:space="preserve"> de </w:t>
      </w:r>
      <w:r w:rsidR="00B5645E">
        <w:t>enero</w:t>
      </w:r>
      <w:r w:rsidR="00B56DF4">
        <w:t xml:space="preserve"> de 202</w:t>
      </w:r>
      <w:r w:rsidR="00B5645E">
        <w:t>1</w:t>
      </w:r>
      <w:r w:rsidR="00B56DF4">
        <w:t xml:space="preserve"> y al 31 de diciembre de 20</w:t>
      </w:r>
      <w:r w:rsidR="00B5645E">
        <w:t>20</w:t>
      </w:r>
      <w:r w:rsidR="00B56DF4">
        <w:t xml:space="preserve"> están presentados en miles de pesos mexicanos.</w:t>
      </w:r>
    </w:p>
    <w:p w14:paraId="5C1DE7F8" w14:textId="77777777" w:rsidR="00B56DF4" w:rsidRDefault="00B56DF4" w:rsidP="00B56DF4">
      <w:pPr>
        <w:pStyle w:val="Textoindependiente"/>
        <w:rPr>
          <w:sz w:val="20"/>
        </w:rPr>
      </w:pPr>
    </w:p>
    <w:p w14:paraId="0258E978" w14:textId="77777777" w:rsidR="00B56DF4" w:rsidRDefault="00B56DF4" w:rsidP="00B56DF4">
      <w:pPr>
        <w:pStyle w:val="Textoindependiente"/>
        <w:rPr>
          <w:sz w:val="20"/>
        </w:rPr>
      </w:pPr>
    </w:p>
    <w:p w14:paraId="280141F0" w14:textId="77777777" w:rsidR="00B56DF4" w:rsidRDefault="00B56DF4" w:rsidP="00B56DF4">
      <w:pPr>
        <w:pStyle w:val="Textoindependiente"/>
        <w:rPr>
          <w:sz w:val="20"/>
        </w:rPr>
      </w:pPr>
    </w:p>
    <w:p w14:paraId="534B6782" w14:textId="77777777" w:rsidR="00B56DF4" w:rsidRDefault="00B56DF4" w:rsidP="00B56DF4">
      <w:pPr>
        <w:pStyle w:val="Textoindependiente"/>
        <w:rPr>
          <w:sz w:val="20"/>
        </w:rPr>
      </w:pPr>
    </w:p>
    <w:p w14:paraId="0ECED679" w14:textId="77777777" w:rsidR="00B56DF4" w:rsidRDefault="00B56DF4" w:rsidP="00B56DF4">
      <w:pPr>
        <w:pStyle w:val="Textoindependiente"/>
        <w:rPr>
          <w:sz w:val="20"/>
        </w:rPr>
      </w:pPr>
    </w:p>
    <w:p w14:paraId="3006972E" w14:textId="77777777" w:rsidR="00B56DF4" w:rsidRDefault="00B56DF4" w:rsidP="00B56DF4">
      <w:pPr>
        <w:pStyle w:val="Textoindependiente"/>
        <w:spacing w:before="1"/>
      </w:pPr>
    </w:p>
    <w:p w14:paraId="07E29489"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1A68F090" w14:textId="77777777" w:rsidR="00B56DF4" w:rsidRDefault="00B56DF4" w:rsidP="00B56DF4">
      <w:pPr>
        <w:pStyle w:val="Textoindependiente"/>
        <w:rPr>
          <w:sz w:val="20"/>
        </w:rPr>
      </w:pPr>
    </w:p>
    <w:p w14:paraId="46E17EE8" w14:textId="77777777" w:rsidR="00B56DF4" w:rsidRDefault="00B56DF4" w:rsidP="00B56DF4">
      <w:pPr>
        <w:pStyle w:val="Ttulo2"/>
        <w:spacing w:before="243"/>
      </w:pPr>
      <w:r>
        <w:t>POLÍTICAS DE CONTABILIDAD SIGNIFICATIVAS</w:t>
      </w:r>
    </w:p>
    <w:p w14:paraId="53CE65C5" w14:textId="77777777" w:rsidR="00B56DF4" w:rsidRDefault="00B56DF4" w:rsidP="00B56DF4">
      <w:pPr>
        <w:pStyle w:val="Textoindependiente"/>
        <w:rPr>
          <w:b/>
          <w:sz w:val="28"/>
        </w:rPr>
      </w:pPr>
    </w:p>
    <w:p w14:paraId="30230817" w14:textId="77777777" w:rsidR="00B56DF4" w:rsidRDefault="00B56DF4" w:rsidP="00B56DF4">
      <w:pPr>
        <w:pStyle w:val="Textoindependiente"/>
        <w:spacing w:before="242" w:line="360" w:lineRule="auto"/>
        <w:ind w:left="762" w:right="900"/>
        <w:jc w:val="both"/>
      </w:pPr>
      <w:r>
        <w:rPr>
          <w:b/>
        </w:rPr>
        <w:t>Bienes</w:t>
      </w:r>
      <w:r>
        <w:rPr>
          <w:b/>
          <w:spacing w:val="-19"/>
        </w:rPr>
        <w:t xml:space="preserve"> </w:t>
      </w:r>
      <w:r>
        <w:rPr>
          <w:b/>
        </w:rPr>
        <w:t>Muebles:</w:t>
      </w:r>
      <w:r>
        <w:rPr>
          <w:b/>
          <w:spacing w:val="-18"/>
        </w:rPr>
        <w:t xml:space="preserve"> </w:t>
      </w:r>
      <w:r>
        <w:t>Las</w:t>
      </w:r>
      <w:r>
        <w:rPr>
          <w:spacing w:val="-17"/>
        </w:rPr>
        <w:t xml:space="preserve"> </w:t>
      </w:r>
      <w:r>
        <w:t>adquisiciones</w:t>
      </w:r>
      <w:r>
        <w:rPr>
          <w:spacing w:val="-19"/>
        </w:rPr>
        <w:t xml:space="preserve"> </w:t>
      </w:r>
      <w:r>
        <w:t>se</w:t>
      </w:r>
      <w:r>
        <w:rPr>
          <w:spacing w:val="-19"/>
        </w:rPr>
        <w:t xml:space="preserve"> </w:t>
      </w:r>
      <w:r>
        <w:t>registran</w:t>
      </w:r>
      <w:r>
        <w:rPr>
          <w:spacing w:val="-19"/>
        </w:rPr>
        <w:t xml:space="preserve"> </w:t>
      </w:r>
      <w:r>
        <w:t>en</w:t>
      </w:r>
      <w:r>
        <w:rPr>
          <w:spacing w:val="-19"/>
        </w:rPr>
        <w:t xml:space="preserve"> </w:t>
      </w:r>
      <w:r>
        <w:t>el</w:t>
      </w:r>
      <w:r>
        <w:rPr>
          <w:spacing w:val="-19"/>
        </w:rPr>
        <w:t xml:space="preserve"> </w:t>
      </w:r>
      <w:r>
        <w:t>activo</w:t>
      </w:r>
      <w:r>
        <w:rPr>
          <w:spacing w:val="-21"/>
        </w:rPr>
        <w:t xml:space="preserve"> </w:t>
      </w:r>
      <w:r>
        <w:t>no</w:t>
      </w:r>
      <w:r>
        <w:rPr>
          <w:spacing w:val="-18"/>
        </w:rPr>
        <w:t xml:space="preserve"> </w:t>
      </w:r>
      <w:r>
        <w:t>circulante</w:t>
      </w:r>
      <w:r>
        <w:rPr>
          <w:spacing w:val="-19"/>
        </w:rPr>
        <w:t xml:space="preserve"> </w:t>
      </w:r>
      <w:r>
        <w:t>a</w:t>
      </w:r>
      <w:r>
        <w:rPr>
          <w:spacing w:val="-19"/>
        </w:rPr>
        <w:t xml:space="preserve"> </w:t>
      </w:r>
      <w:r>
        <w:t>su</w:t>
      </w:r>
      <w:r>
        <w:rPr>
          <w:spacing w:val="-19"/>
        </w:rPr>
        <w:t xml:space="preserve"> </w:t>
      </w:r>
      <w:r>
        <w:t>costo original</w:t>
      </w:r>
      <w:r>
        <w:rPr>
          <w:spacing w:val="-15"/>
        </w:rPr>
        <w:t xml:space="preserve"> </w:t>
      </w:r>
      <w:r>
        <w:t>de</w:t>
      </w:r>
      <w:r>
        <w:rPr>
          <w:spacing w:val="-12"/>
        </w:rPr>
        <w:t xml:space="preserve"> </w:t>
      </w:r>
      <w:r>
        <w:t>inversión,</w:t>
      </w:r>
      <w:r>
        <w:rPr>
          <w:spacing w:val="-15"/>
        </w:rPr>
        <w:t xml:space="preserve"> </w:t>
      </w:r>
      <w:r>
        <w:t>y</w:t>
      </w:r>
      <w:r>
        <w:rPr>
          <w:spacing w:val="-11"/>
        </w:rPr>
        <w:t xml:space="preserve"> </w:t>
      </w:r>
      <w:r>
        <w:t>los</w:t>
      </w:r>
      <w:r>
        <w:rPr>
          <w:spacing w:val="-13"/>
        </w:rPr>
        <w:t xml:space="preserve"> </w:t>
      </w:r>
      <w:r>
        <w:t>gastos</w:t>
      </w:r>
      <w:r>
        <w:rPr>
          <w:spacing w:val="-14"/>
        </w:rPr>
        <w:t xml:space="preserve"> </w:t>
      </w:r>
      <w:r>
        <w:t>de</w:t>
      </w:r>
      <w:r>
        <w:rPr>
          <w:spacing w:val="-14"/>
        </w:rPr>
        <w:t xml:space="preserve"> </w:t>
      </w:r>
      <w:r>
        <w:t>mantenimiento</w:t>
      </w:r>
      <w:r>
        <w:rPr>
          <w:spacing w:val="-15"/>
        </w:rPr>
        <w:t xml:space="preserve"> </w:t>
      </w:r>
      <w:r>
        <w:t>y</w:t>
      </w:r>
      <w:r>
        <w:rPr>
          <w:spacing w:val="-14"/>
        </w:rPr>
        <w:t xml:space="preserve"> </w:t>
      </w:r>
      <w:r>
        <w:t>reparación</w:t>
      </w:r>
      <w:r>
        <w:rPr>
          <w:spacing w:val="-11"/>
        </w:rPr>
        <w:t xml:space="preserve"> </w:t>
      </w:r>
      <w:r>
        <w:t>de</w:t>
      </w:r>
      <w:r>
        <w:rPr>
          <w:spacing w:val="-12"/>
        </w:rPr>
        <w:t xml:space="preserve"> </w:t>
      </w:r>
      <w:r>
        <w:t>éstos</w:t>
      </w:r>
      <w:r>
        <w:rPr>
          <w:spacing w:val="-14"/>
        </w:rPr>
        <w:t xml:space="preserve"> </w:t>
      </w:r>
      <w:r>
        <w:t>se</w:t>
      </w:r>
      <w:r>
        <w:rPr>
          <w:spacing w:val="-13"/>
        </w:rPr>
        <w:t xml:space="preserve"> </w:t>
      </w:r>
      <w:r>
        <w:t>aplican a resultados conforme se</w:t>
      </w:r>
      <w:r>
        <w:rPr>
          <w:spacing w:val="-2"/>
        </w:rPr>
        <w:t xml:space="preserve"> </w:t>
      </w:r>
      <w:r>
        <w:t>incurren.</w:t>
      </w:r>
    </w:p>
    <w:p w14:paraId="4AFA25CF" w14:textId="77777777" w:rsidR="00B56DF4" w:rsidRDefault="00B56DF4" w:rsidP="00B56DF4">
      <w:pPr>
        <w:pStyle w:val="Textoindependiente"/>
        <w:spacing w:before="11"/>
        <w:rPr>
          <w:sz w:val="35"/>
        </w:rPr>
      </w:pPr>
    </w:p>
    <w:p w14:paraId="79894CAA" w14:textId="77777777" w:rsidR="00B56DF4" w:rsidRDefault="00B56DF4" w:rsidP="00B56DF4">
      <w:pPr>
        <w:spacing w:line="360" w:lineRule="auto"/>
        <w:ind w:left="762" w:right="898"/>
        <w:jc w:val="both"/>
        <w:rPr>
          <w:sz w:val="24"/>
        </w:rPr>
      </w:pPr>
      <w:r>
        <w:rPr>
          <w:b/>
          <w:sz w:val="24"/>
        </w:rPr>
        <w:t xml:space="preserve">Liquidación o Indemnización al Personal por Retiro o Separación: </w:t>
      </w:r>
      <w:r>
        <w:rPr>
          <w:sz w:val="24"/>
        </w:rPr>
        <w:t>Las liquidaciones por indemnizaciones se aplican a resultados en el momento en que estos eventos ocurren y se efectúa el pago.</w:t>
      </w:r>
    </w:p>
    <w:p w14:paraId="234F0720" w14:textId="77777777" w:rsidR="00B56DF4" w:rsidRDefault="00B56DF4" w:rsidP="00B56DF4">
      <w:pPr>
        <w:pStyle w:val="Textoindependiente"/>
        <w:spacing w:before="2"/>
        <w:rPr>
          <w:sz w:val="36"/>
        </w:rPr>
      </w:pPr>
    </w:p>
    <w:p w14:paraId="29D129B9" w14:textId="77777777" w:rsidR="00B56DF4" w:rsidRDefault="00B56DF4" w:rsidP="00B56DF4">
      <w:pPr>
        <w:spacing w:before="1"/>
        <w:ind w:left="762"/>
        <w:jc w:val="both"/>
        <w:rPr>
          <w:sz w:val="24"/>
        </w:rPr>
      </w:pPr>
      <w:r>
        <w:rPr>
          <w:b/>
          <w:sz w:val="24"/>
        </w:rPr>
        <w:t xml:space="preserve">Patrimonio: </w:t>
      </w:r>
      <w:r>
        <w:rPr>
          <w:sz w:val="24"/>
        </w:rPr>
        <w:t>Se integra por:</w:t>
      </w:r>
    </w:p>
    <w:p w14:paraId="583A628A" w14:textId="77777777" w:rsidR="00B56DF4" w:rsidRDefault="00B56DF4" w:rsidP="00B56DF4">
      <w:pPr>
        <w:pStyle w:val="Textoindependiente"/>
        <w:rPr>
          <w:sz w:val="28"/>
        </w:rPr>
      </w:pPr>
    </w:p>
    <w:p w14:paraId="52E33B26" w14:textId="77777777" w:rsidR="00B56DF4" w:rsidRDefault="00B56DF4" w:rsidP="00B56DF4">
      <w:pPr>
        <w:pStyle w:val="Prrafodelista"/>
        <w:numPr>
          <w:ilvl w:val="0"/>
          <w:numId w:val="9"/>
        </w:numPr>
        <w:tabs>
          <w:tab w:val="left" w:pos="1482"/>
        </w:tabs>
        <w:spacing w:before="240" w:line="355" w:lineRule="auto"/>
        <w:ind w:right="903"/>
        <w:jc w:val="both"/>
        <w:rPr>
          <w:sz w:val="24"/>
        </w:rPr>
      </w:pPr>
      <w:r>
        <w:rPr>
          <w:sz w:val="24"/>
        </w:rPr>
        <w:t>Los bienes muebles e inmuebles y demás activos que por cualquier</w:t>
      </w:r>
      <w:r>
        <w:rPr>
          <w:spacing w:val="-53"/>
          <w:sz w:val="24"/>
        </w:rPr>
        <w:t xml:space="preserve"> </w:t>
      </w:r>
      <w:r>
        <w:rPr>
          <w:sz w:val="24"/>
        </w:rPr>
        <w:t>concepto legal adquiera o reciba para la consecución de sus</w:t>
      </w:r>
      <w:r>
        <w:rPr>
          <w:spacing w:val="-11"/>
          <w:sz w:val="24"/>
        </w:rPr>
        <w:t xml:space="preserve"> </w:t>
      </w:r>
      <w:r>
        <w:rPr>
          <w:sz w:val="24"/>
        </w:rPr>
        <w:t>fines.</w:t>
      </w:r>
    </w:p>
    <w:p w14:paraId="7260F3AC" w14:textId="77777777" w:rsidR="00B56DF4" w:rsidRDefault="00B56DF4" w:rsidP="00B56DF4">
      <w:pPr>
        <w:pStyle w:val="Prrafodelista"/>
        <w:numPr>
          <w:ilvl w:val="0"/>
          <w:numId w:val="9"/>
        </w:numPr>
        <w:tabs>
          <w:tab w:val="left" w:pos="1482"/>
        </w:tabs>
        <w:spacing w:before="5" w:line="357" w:lineRule="auto"/>
        <w:ind w:right="898"/>
        <w:jc w:val="both"/>
        <w:rPr>
          <w:sz w:val="24"/>
        </w:rPr>
      </w:pPr>
      <w:r>
        <w:rPr>
          <w:sz w:val="24"/>
        </w:rPr>
        <w:t>Los beneficios que obtenga de su propio patrimonio y de los incrementos o disminuciones</w:t>
      </w:r>
      <w:r>
        <w:rPr>
          <w:spacing w:val="-12"/>
          <w:sz w:val="24"/>
        </w:rPr>
        <w:t xml:space="preserve"> </w:t>
      </w:r>
      <w:r>
        <w:rPr>
          <w:sz w:val="24"/>
        </w:rPr>
        <w:t>del</w:t>
      </w:r>
      <w:r>
        <w:rPr>
          <w:spacing w:val="-11"/>
          <w:sz w:val="24"/>
        </w:rPr>
        <w:t xml:space="preserve"> </w:t>
      </w:r>
      <w:r>
        <w:rPr>
          <w:sz w:val="24"/>
        </w:rPr>
        <w:t>resultado</w:t>
      </w:r>
      <w:r>
        <w:rPr>
          <w:spacing w:val="-12"/>
          <w:sz w:val="24"/>
        </w:rPr>
        <w:t xml:space="preserve"> </w:t>
      </w:r>
      <w:r>
        <w:rPr>
          <w:sz w:val="24"/>
        </w:rPr>
        <w:t>del</w:t>
      </w:r>
      <w:r>
        <w:rPr>
          <w:spacing w:val="-11"/>
          <w:sz w:val="24"/>
        </w:rPr>
        <w:t xml:space="preserve"> </w:t>
      </w:r>
      <w:r>
        <w:rPr>
          <w:sz w:val="24"/>
        </w:rPr>
        <w:t>ejercicio</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logren</w:t>
      </w:r>
      <w:r>
        <w:rPr>
          <w:spacing w:val="-12"/>
          <w:sz w:val="24"/>
        </w:rPr>
        <w:t xml:space="preserve"> </w:t>
      </w:r>
      <w:r>
        <w:rPr>
          <w:sz w:val="24"/>
        </w:rPr>
        <w:t>en</w:t>
      </w:r>
      <w:r>
        <w:rPr>
          <w:spacing w:val="-11"/>
          <w:sz w:val="24"/>
        </w:rPr>
        <w:t xml:space="preserve"> </w:t>
      </w:r>
      <w:r>
        <w:rPr>
          <w:sz w:val="24"/>
        </w:rPr>
        <w:t>el</w:t>
      </w:r>
      <w:r>
        <w:rPr>
          <w:spacing w:val="-11"/>
          <w:sz w:val="24"/>
        </w:rPr>
        <w:t xml:space="preserve"> </w:t>
      </w:r>
      <w:r>
        <w:rPr>
          <w:sz w:val="24"/>
        </w:rPr>
        <w:t>desarrollo</w:t>
      </w:r>
      <w:r>
        <w:rPr>
          <w:spacing w:val="-12"/>
          <w:sz w:val="24"/>
        </w:rPr>
        <w:t xml:space="preserve"> </w:t>
      </w:r>
      <w:r>
        <w:rPr>
          <w:sz w:val="24"/>
        </w:rPr>
        <w:t>de</w:t>
      </w:r>
      <w:r>
        <w:rPr>
          <w:spacing w:val="-11"/>
          <w:sz w:val="24"/>
        </w:rPr>
        <w:t xml:space="preserve"> </w:t>
      </w:r>
      <w:r>
        <w:rPr>
          <w:sz w:val="24"/>
        </w:rPr>
        <w:t>sus actividades.</w:t>
      </w:r>
    </w:p>
    <w:p w14:paraId="0C7109A5" w14:textId="77777777" w:rsidR="00B56DF4" w:rsidRDefault="00B56DF4" w:rsidP="00B56DF4">
      <w:pPr>
        <w:pStyle w:val="Textoindependiente"/>
        <w:spacing w:before="5"/>
        <w:rPr>
          <w:sz w:val="36"/>
        </w:rPr>
      </w:pPr>
    </w:p>
    <w:p w14:paraId="678BB1AA" w14:textId="77777777" w:rsidR="00B56DF4" w:rsidRDefault="00B56DF4" w:rsidP="00B56DF4">
      <w:pPr>
        <w:pStyle w:val="Ttulo2"/>
        <w:spacing w:line="360" w:lineRule="auto"/>
        <w:ind w:right="1721"/>
      </w:pPr>
      <w:r>
        <w:t>POSICIÓN EN MONEDA EXTRANJERA Y PROTECCIÓN POR RIESGO CAMBIARIO</w:t>
      </w:r>
    </w:p>
    <w:p w14:paraId="752BC5D5" w14:textId="77777777" w:rsidR="00B56DF4" w:rsidRDefault="00B56DF4" w:rsidP="00B56DF4">
      <w:pPr>
        <w:pStyle w:val="Textoindependiente"/>
        <w:rPr>
          <w:b/>
          <w:sz w:val="36"/>
        </w:rPr>
      </w:pPr>
    </w:p>
    <w:p w14:paraId="2B517EFB" w14:textId="77777777" w:rsidR="00B56DF4" w:rsidRDefault="00B56DF4" w:rsidP="00B56DF4">
      <w:pPr>
        <w:pStyle w:val="Textoindependiente"/>
        <w:spacing w:line="360" w:lineRule="auto"/>
        <w:ind w:left="762" w:right="904"/>
        <w:jc w:val="both"/>
      </w:pPr>
      <w:r>
        <w:t>El DIF Tulum no cuenta con inversiones u otros rubros con moneda extranjera, por lo que esta nota no aplica.</w:t>
      </w:r>
    </w:p>
    <w:p w14:paraId="70812DBC" w14:textId="77777777" w:rsidR="00B56DF4" w:rsidRDefault="00B56DF4" w:rsidP="00B56DF4">
      <w:pPr>
        <w:pStyle w:val="Textoindependiente"/>
        <w:rPr>
          <w:sz w:val="36"/>
        </w:rPr>
      </w:pPr>
    </w:p>
    <w:p w14:paraId="26C47B3C" w14:textId="77777777" w:rsidR="00B56DF4" w:rsidRDefault="00B56DF4" w:rsidP="00B56DF4">
      <w:pPr>
        <w:pStyle w:val="Ttulo2"/>
      </w:pPr>
      <w:r>
        <w:t>REPORTE ANALÍTICO DEL ACTIVO</w:t>
      </w:r>
    </w:p>
    <w:p w14:paraId="5AB8830A" w14:textId="77777777" w:rsidR="00B56DF4" w:rsidRDefault="00B56DF4" w:rsidP="00B56DF4">
      <w:pPr>
        <w:pStyle w:val="Textoindependiente"/>
        <w:rPr>
          <w:b/>
          <w:sz w:val="20"/>
        </w:rPr>
      </w:pPr>
    </w:p>
    <w:p w14:paraId="7387F317" w14:textId="77777777" w:rsidR="00B56DF4" w:rsidRDefault="00B56DF4" w:rsidP="00B56DF4">
      <w:pPr>
        <w:pStyle w:val="Textoindependiente"/>
        <w:rPr>
          <w:b/>
          <w:sz w:val="20"/>
        </w:rPr>
      </w:pPr>
    </w:p>
    <w:p w14:paraId="4185BF1A" w14:textId="77777777" w:rsidR="00B56DF4" w:rsidRDefault="00B56DF4" w:rsidP="00B56DF4">
      <w:pPr>
        <w:pStyle w:val="Textoindependiente"/>
        <w:rPr>
          <w:b/>
          <w:sz w:val="20"/>
        </w:rPr>
      </w:pPr>
    </w:p>
    <w:p w14:paraId="43012B20" w14:textId="77777777" w:rsidR="00B56DF4" w:rsidRDefault="00B56DF4" w:rsidP="00B56DF4">
      <w:pPr>
        <w:pStyle w:val="Textoindependiente"/>
        <w:rPr>
          <w:b/>
          <w:sz w:val="20"/>
        </w:rPr>
      </w:pPr>
    </w:p>
    <w:p w14:paraId="1EE04CEF" w14:textId="77777777" w:rsidR="00B56DF4" w:rsidRDefault="00B56DF4" w:rsidP="00B56DF4">
      <w:pPr>
        <w:pStyle w:val="Textoindependiente"/>
        <w:spacing w:before="1"/>
        <w:rPr>
          <w:b/>
          <w:sz w:val="21"/>
        </w:rPr>
      </w:pPr>
    </w:p>
    <w:p w14:paraId="1DF42C4A"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3B53E6F4" w14:textId="77777777" w:rsidR="00B56DF4" w:rsidRDefault="00B56DF4" w:rsidP="00B56DF4">
      <w:pPr>
        <w:pStyle w:val="Textoindependiente"/>
        <w:rPr>
          <w:sz w:val="20"/>
        </w:rPr>
      </w:pPr>
    </w:p>
    <w:p w14:paraId="1CCFF0D7" w14:textId="77777777" w:rsidR="00B56DF4" w:rsidRDefault="00B56DF4" w:rsidP="00B56DF4">
      <w:pPr>
        <w:pStyle w:val="Textoindependiente"/>
        <w:spacing w:before="243" w:line="360" w:lineRule="auto"/>
        <w:ind w:left="762" w:right="896"/>
        <w:jc w:val="both"/>
      </w:pPr>
      <w:r>
        <w:t>Los porcentajes de depreciación y amortización de los bienes inmuebles, muebles</w:t>
      </w:r>
      <w:r>
        <w:rPr>
          <w:spacing w:val="-25"/>
        </w:rPr>
        <w:t xml:space="preserve"> </w:t>
      </w:r>
      <w:r>
        <w:t>e intangibles fueron aprobados mediante el Acta de la Primera Sesión Ordinaria de la Junta</w:t>
      </w:r>
      <w:r>
        <w:rPr>
          <w:spacing w:val="-9"/>
        </w:rPr>
        <w:t xml:space="preserve"> </w:t>
      </w:r>
      <w:r>
        <w:t>Directiva</w:t>
      </w:r>
      <w:r>
        <w:rPr>
          <w:spacing w:val="-9"/>
        </w:rPr>
        <w:t xml:space="preserve"> </w:t>
      </w:r>
      <w:r>
        <w:t>del</w:t>
      </w:r>
      <w:r>
        <w:rPr>
          <w:spacing w:val="-7"/>
        </w:rPr>
        <w:t xml:space="preserve"> </w:t>
      </w:r>
      <w:r>
        <w:t>Sistema</w:t>
      </w:r>
      <w:r>
        <w:rPr>
          <w:spacing w:val="-9"/>
        </w:rPr>
        <w:t xml:space="preserve"> </w:t>
      </w:r>
      <w:r>
        <w:t>para</w:t>
      </w:r>
      <w:r>
        <w:rPr>
          <w:spacing w:val="-9"/>
        </w:rPr>
        <w:t xml:space="preserve"> </w:t>
      </w:r>
      <w:r>
        <w:t>el</w:t>
      </w:r>
      <w:r>
        <w:rPr>
          <w:spacing w:val="-7"/>
        </w:rPr>
        <w:t xml:space="preserve"> </w:t>
      </w:r>
      <w:r>
        <w:t>Desarrollo</w:t>
      </w:r>
      <w:r>
        <w:rPr>
          <w:spacing w:val="-5"/>
        </w:rPr>
        <w:t xml:space="preserve"> </w:t>
      </w:r>
      <w:r>
        <w:t>Integral</w:t>
      </w:r>
      <w:r>
        <w:rPr>
          <w:spacing w:val="-7"/>
        </w:rPr>
        <w:t xml:space="preserve"> </w:t>
      </w:r>
      <w:r>
        <w:t>de</w:t>
      </w:r>
      <w:r>
        <w:rPr>
          <w:spacing w:val="-8"/>
        </w:rPr>
        <w:t xml:space="preserve"> </w:t>
      </w:r>
      <w:r>
        <w:t>la</w:t>
      </w:r>
      <w:r>
        <w:rPr>
          <w:spacing w:val="-9"/>
        </w:rPr>
        <w:t xml:space="preserve"> </w:t>
      </w:r>
      <w:r>
        <w:t>Familia</w:t>
      </w:r>
      <w:r>
        <w:rPr>
          <w:spacing w:val="-9"/>
        </w:rPr>
        <w:t xml:space="preserve"> </w:t>
      </w:r>
      <w:r>
        <w:t>del</w:t>
      </w:r>
      <w:r>
        <w:rPr>
          <w:spacing w:val="-7"/>
        </w:rPr>
        <w:t xml:space="preserve"> </w:t>
      </w:r>
      <w:r>
        <w:t>Municipio</w:t>
      </w:r>
      <w:r>
        <w:rPr>
          <w:spacing w:val="-8"/>
        </w:rPr>
        <w:t xml:space="preserve"> </w:t>
      </w:r>
      <w:r>
        <w:t>de Tulum, Quintana Roo, celebrada el 19 de diciembre de 2013 y son los</w:t>
      </w:r>
      <w:r>
        <w:rPr>
          <w:spacing w:val="-16"/>
        </w:rPr>
        <w:t xml:space="preserve"> </w:t>
      </w:r>
      <w:r>
        <w:t>siguientes:</w:t>
      </w:r>
    </w:p>
    <w:p w14:paraId="7057258B" w14:textId="77777777" w:rsidR="00B56DF4" w:rsidRDefault="00B56DF4" w:rsidP="00B56DF4">
      <w:pPr>
        <w:pStyle w:val="Textoindependiente"/>
        <w:spacing w:after="1"/>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B56DF4" w14:paraId="61A3854E" w14:textId="77777777" w:rsidTr="00C044B8">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5C799"/>
          </w:tcPr>
          <w:p w14:paraId="5A484399" w14:textId="77777777" w:rsidR="00B56DF4" w:rsidRDefault="00B56DF4" w:rsidP="00C044B8">
            <w:pPr>
              <w:pStyle w:val="TableParagraph"/>
              <w:spacing w:before="151"/>
              <w:ind w:left="103"/>
              <w:jc w:val="left"/>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5C799"/>
          </w:tcPr>
          <w:p w14:paraId="21563966" w14:textId="77777777" w:rsidR="00B56DF4" w:rsidRDefault="00B56DF4" w:rsidP="00C044B8">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5C799"/>
          </w:tcPr>
          <w:p w14:paraId="03E4B85A" w14:textId="77777777" w:rsidR="00B56DF4" w:rsidRDefault="00B56DF4" w:rsidP="00C044B8">
            <w:pPr>
              <w:pStyle w:val="TableParagraph"/>
              <w:spacing w:before="31"/>
              <w:ind w:left="84" w:right="77"/>
              <w:jc w:val="center"/>
              <w:rPr>
                <w:b/>
                <w:sz w:val="16"/>
              </w:rPr>
            </w:pPr>
            <w:r>
              <w:rPr>
                <w:b/>
                <w:color w:val="FFFFFF"/>
                <w:sz w:val="16"/>
              </w:rPr>
              <w:t>Años de vida</w:t>
            </w:r>
          </w:p>
          <w:p w14:paraId="7881144E" w14:textId="77777777" w:rsidR="00B56DF4" w:rsidRDefault="00B56DF4" w:rsidP="00C044B8">
            <w:pPr>
              <w:pStyle w:val="TableParagraph"/>
              <w:spacing w:before="47" w:line="188" w:lineRule="exact"/>
              <w:ind w:left="84" w:right="74"/>
              <w:jc w:val="center"/>
              <w:rPr>
                <w:b/>
                <w:sz w:val="16"/>
              </w:rPr>
            </w:pPr>
            <w:r>
              <w:rPr>
                <w:b/>
                <w:color w:val="FFFFFF"/>
                <w:sz w:val="16"/>
              </w:rPr>
              <w:t>útil</w:t>
            </w:r>
          </w:p>
        </w:tc>
        <w:tc>
          <w:tcPr>
            <w:tcW w:w="1884" w:type="dxa"/>
            <w:tcBorders>
              <w:top w:val="single" w:sz="4" w:space="0" w:color="D9D9D9"/>
              <w:left w:val="single" w:sz="4" w:space="0" w:color="FFFFFF"/>
              <w:bottom w:val="single" w:sz="4" w:space="0" w:color="FFFFFF"/>
              <w:right w:val="single" w:sz="4" w:space="0" w:color="D9D9D9"/>
            </w:tcBorders>
            <w:shd w:val="clear" w:color="auto" w:fill="05C799"/>
          </w:tcPr>
          <w:p w14:paraId="0AF4FCB6" w14:textId="77777777" w:rsidR="00B56DF4" w:rsidRDefault="00B56DF4" w:rsidP="00C044B8">
            <w:pPr>
              <w:pStyle w:val="TableParagraph"/>
              <w:spacing w:before="31"/>
              <w:ind w:left="170" w:right="159"/>
              <w:jc w:val="center"/>
              <w:rPr>
                <w:b/>
                <w:sz w:val="16"/>
              </w:rPr>
            </w:pPr>
            <w:r>
              <w:rPr>
                <w:b/>
                <w:color w:val="FFFFFF"/>
                <w:sz w:val="16"/>
              </w:rPr>
              <w:t>% de depreciación</w:t>
            </w:r>
          </w:p>
          <w:p w14:paraId="738F75B5" w14:textId="77777777" w:rsidR="00B56DF4" w:rsidRDefault="00B56DF4" w:rsidP="00C044B8">
            <w:pPr>
              <w:pStyle w:val="TableParagraph"/>
              <w:spacing w:before="47" w:line="188" w:lineRule="exact"/>
              <w:ind w:left="170" w:right="156"/>
              <w:jc w:val="center"/>
              <w:rPr>
                <w:b/>
                <w:sz w:val="16"/>
              </w:rPr>
            </w:pPr>
            <w:r>
              <w:rPr>
                <w:b/>
                <w:color w:val="FFFFFF"/>
                <w:sz w:val="16"/>
              </w:rPr>
              <w:t>anual</w:t>
            </w:r>
          </w:p>
        </w:tc>
      </w:tr>
      <w:tr w:rsidR="00B56DF4" w14:paraId="559B0158"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93DF88C" w14:textId="77777777" w:rsidR="00B56DF4" w:rsidRDefault="00B56DF4" w:rsidP="00C044B8">
            <w:pPr>
              <w:pStyle w:val="TableParagraph"/>
              <w:spacing w:before="31" w:line="188" w:lineRule="exact"/>
              <w:ind w:left="71"/>
              <w:jc w:val="left"/>
              <w:rPr>
                <w:b/>
                <w:sz w:val="16"/>
              </w:rPr>
            </w:pPr>
            <w:r>
              <w:rPr>
                <w:b/>
                <w:sz w:val="16"/>
              </w:rPr>
              <w:t>1.2.3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3974EC53" w14:textId="77777777" w:rsidR="00B56DF4" w:rsidRDefault="00B56DF4" w:rsidP="00C044B8">
            <w:pPr>
              <w:pStyle w:val="TableParagraph"/>
              <w:spacing w:before="31" w:line="188" w:lineRule="exact"/>
              <w:ind w:left="71"/>
              <w:jc w:val="left"/>
              <w:rPr>
                <w:b/>
                <w:sz w:val="16"/>
              </w:rPr>
            </w:pPr>
            <w:r>
              <w:rPr>
                <w:b/>
                <w:sz w:val="16"/>
              </w:rPr>
              <w:t>BIENES INMUEBLES, INFRAESTRUCTURA Y CONSTRUCCIONES EN PROCESO</w:t>
            </w:r>
          </w:p>
        </w:tc>
      </w:tr>
      <w:tr w:rsidR="00B56DF4" w14:paraId="7E26D4F3" w14:textId="77777777" w:rsidTr="00C044B8">
        <w:trPr>
          <w:trHeight w:val="250"/>
        </w:trPr>
        <w:tc>
          <w:tcPr>
            <w:tcW w:w="775" w:type="dxa"/>
            <w:tcBorders>
              <w:top w:val="single" w:sz="4" w:space="0" w:color="FFFFFF"/>
              <w:left w:val="single" w:sz="4" w:space="0" w:color="D9D9D9"/>
            </w:tcBorders>
          </w:tcPr>
          <w:p w14:paraId="368F7AF7" w14:textId="77777777" w:rsidR="00B56DF4" w:rsidRDefault="00B56DF4" w:rsidP="00C044B8">
            <w:pPr>
              <w:pStyle w:val="TableParagraph"/>
              <w:spacing w:before="34"/>
              <w:ind w:left="71"/>
              <w:jc w:val="left"/>
              <w:rPr>
                <w:sz w:val="16"/>
              </w:rPr>
            </w:pPr>
            <w:r>
              <w:rPr>
                <w:sz w:val="16"/>
              </w:rPr>
              <w:t>1.2.3.2</w:t>
            </w:r>
          </w:p>
        </w:tc>
        <w:tc>
          <w:tcPr>
            <w:tcW w:w="4938" w:type="dxa"/>
            <w:tcBorders>
              <w:top w:val="single" w:sz="4" w:space="0" w:color="FFFFFF"/>
            </w:tcBorders>
          </w:tcPr>
          <w:p w14:paraId="396D2215" w14:textId="77777777" w:rsidR="00B56DF4" w:rsidRDefault="00B56DF4" w:rsidP="00C044B8">
            <w:pPr>
              <w:pStyle w:val="TableParagraph"/>
              <w:spacing w:before="34"/>
              <w:ind w:left="76"/>
              <w:jc w:val="left"/>
              <w:rPr>
                <w:sz w:val="16"/>
              </w:rPr>
            </w:pPr>
            <w:r>
              <w:rPr>
                <w:sz w:val="16"/>
              </w:rPr>
              <w:t>Viviendas</w:t>
            </w:r>
          </w:p>
        </w:tc>
        <w:tc>
          <w:tcPr>
            <w:tcW w:w="1231" w:type="dxa"/>
            <w:tcBorders>
              <w:top w:val="single" w:sz="4" w:space="0" w:color="FFFFFF"/>
            </w:tcBorders>
          </w:tcPr>
          <w:p w14:paraId="2AC15CFE" w14:textId="77777777" w:rsidR="00B56DF4" w:rsidRDefault="00B56DF4" w:rsidP="00C044B8">
            <w:pPr>
              <w:pStyle w:val="TableParagraph"/>
              <w:spacing w:before="34"/>
              <w:ind w:left="514" w:right="502"/>
              <w:jc w:val="center"/>
              <w:rPr>
                <w:sz w:val="16"/>
              </w:rPr>
            </w:pPr>
            <w:r>
              <w:rPr>
                <w:sz w:val="16"/>
              </w:rPr>
              <w:t>50</w:t>
            </w:r>
          </w:p>
        </w:tc>
        <w:tc>
          <w:tcPr>
            <w:tcW w:w="1884" w:type="dxa"/>
            <w:tcBorders>
              <w:top w:val="single" w:sz="4" w:space="0" w:color="FFFFFF"/>
              <w:right w:val="single" w:sz="4" w:space="0" w:color="D9D9D9"/>
            </w:tcBorders>
          </w:tcPr>
          <w:p w14:paraId="57193C30" w14:textId="77777777" w:rsidR="00B56DF4" w:rsidRDefault="00B56DF4" w:rsidP="00C044B8">
            <w:pPr>
              <w:pStyle w:val="TableParagraph"/>
              <w:spacing w:before="34"/>
              <w:ind w:left="15"/>
              <w:jc w:val="center"/>
              <w:rPr>
                <w:sz w:val="16"/>
              </w:rPr>
            </w:pPr>
            <w:r>
              <w:rPr>
                <w:sz w:val="16"/>
              </w:rPr>
              <w:t>2</w:t>
            </w:r>
          </w:p>
        </w:tc>
      </w:tr>
      <w:tr w:rsidR="00B56DF4" w14:paraId="45959BD7" w14:textId="77777777" w:rsidTr="00C044B8">
        <w:trPr>
          <w:trHeight w:val="240"/>
        </w:trPr>
        <w:tc>
          <w:tcPr>
            <w:tcW w:w="775" w:type="dxa"/>
            <w:tcBorders>
              <w:left w:val="single" w:sz="4" w:space="0" w:color="D9D9D9"/>
            </w:tcBorders>
          </w:tcPr>
          <w:p w14:paraId="32C4747A" w14:textId="77777777" w:rsidR="00B56DF4" w:rsidRDefault="00B56DF4" w:rsidP="00C044B8">
            <w:pPr>
              <w:pStyle w:val="TableParagraph"/>
              <w:spacing w:before="23"/>
              <w:ind w:left="71"/>
              <w:jc w:val="left"/>
              <w:rPr>
                <w:sz w:val="16"/>
              </w:rPr>
            </w:pPr>
            <w:r>
              <w:rPr>
                <w:sz w:val="16"/>
              </w:rPr>
              <w:t>1.2.3.3</w:t>
            </w:r>
          </w:p>
        </w:tc>
        <w:tc>
          <w:tcPr>
            <w:tcW w:w="4938" w:type="dxa"/>
          </w:tcPr>
          <w:p w14:paraId="35B52C16" w14:textId="77777777" w:rsidR="00B56DF4" w:rsidRDefault="00B56DF4" w:rsidP="00C044B8">
            <w:pPr>
              <w:pStyle w:val="TableParagraph"/>
              <w:spacing w:before="23"/>
              <w:ind w:left="76"/>
              <w:jc w:val="left"/>
              <w:rPr>
                <w:sz w:val="16"/>
              </w:rPr>
            </w:pPr>
            <w:r>
              <w:rPr>
                <w:sz w:val="16"/>
              </w:rPr>
              <w:t>Edificios No Habitacionales</w:t>
            </w:r>
          </w:p>
        </w:tc>
        <w:tc>
          <w:tcPr>
            <w:tcW w:w="1231" w:type="dxa"/>
          </w:tcPr>
          <w:p w14:paraId="02691193" w14:textId="77777777" w:rsidR="00B56DF4" w:rsidRDefault="00B56DF4" w:rsidP="00C044B8">
            <w:pPr>
              <w:pStyle w:val="TableParagraph"/>
              <w:spacing w:before="23"/>
              <w:ind w:left="514" w:right="502"/>
              <w:jc w:val="center"/>
              <w:rPr>
                <w:sz w:val="16"/>
              </w:rPr>
            </w:pPr>
            <w:r>
              <w:rPr>
                <w:sz w:val="16"/>
              </w:rPr>
              <w:t>15</w:t>
            </w:r>
          </w:p>
        </w:tc>
        <w:tc>
          <w:tcPr>
            <w:tcW w:w="1884" w:type="dxa"/>
            <w:tcBorders>
              <w:right w:val="single" w:sz="4" w:space="0" w:color="D9D9D9"/>
            </w:tcBorders>
          </w:tcPr>
          <w:p w14:paraId="13D3F61E" w14:textId="77777777" w:rsidR="00B56DF4" w:rsidRDefault="00B56DF4" w:rsidP="00C044B8">
            <w:pPr>
              <w:pStyle w:val="TableParagraph"/>
              <w:spacing w:before="23"/>
              <w:ind w:right="816"/>
              <w:rPr>
                <w:sz w:val="16"/>
              </w:rPr>
            </w:pPr>
            <w:r>
              <w:rPr>
                <w:sz w:val="16"/>
              </w:rPr>
              <w:t>6.6</w:t>
            </w:r>
          </w:p>
        </w:tc>
      </w:tr>
      <w:tr w:rsidR="00B56DF4" w14:paraId="581960D8" w14:textId="77777777" w:rsidTr="00C044B8">
        <w:trPr>
          <w:trHeight w:val="240"/>
        </w:trPr>
        <w:tc>
          <w:tcPr>
            <w:tcW w:w="775" w:type="dxa"/>
            <w:tcBorders>
              <w:left w:val="single" w:sz="4" w:space="0" w:color="D9D9D9"/>
            </w:tcBorders>
          </w:tcPr>
          <w:p w14:paraId="178867C4" w14:textId="77777777" w:rsidR="00B56DF4" w:rsidRDefault="00B56DF4" w:rsidP="00C044B8">
            <w:pPr>
              <w:pStyle w:val="TableParagraph"/>
              <w:spacing w:before="23"/>
              <w:ind w:left="71"/>
              <w:jc w:val="left"/>
              <w:rPr>
                <w:sz w:val="16"/>
              </w:rPr>
            </w:pPr>
            <w:r>
              <w:rPr>
                <w:sz w:val="16"/>
              </w:rPr>
              <w:t>1.2.3.4</w:t>
            </w:r>
          </w:p>
        </w:tc>
        <w:tc>
          <w:tcPr>
            <w:tcW w:w="4938" w:type="dxa"/>
          </w:tcPr>
          <w:p w14:paraId="670189D1" w14:textId="77777777" w:rsidR="00B56DF4" w:rsidRDefault="00B56DF4" w:rsidP="00C044B8">
            <w:pPr>
              <w:pStyle w:val="TableParagraph"/>
              <w:spacing w:before="23"/>
              <w:ind w:left="76"/>
              <w:jc w:val="left"/>
              <w:rPr>
                <w:sz w:val="16"/>
              </w:rPr>
            </w:pPr>
            <w:r>
              <w:rPr>
                <w:sz w:val="16"/>
              </w:rPr>
              <w:t>Infraestructura</w:t>
            </w:r>
          </w:p>
        </w:tc>
        <w:tc>
          <w:tcPr>
            <w:tcW w:w="1231" w:type="dxa"/>
          </w:tcPr>
          <w:p w14:paraId="4110F8EF" w14:textId="77777777" w:rsidR="00B56DF4" w:rsidRDefault="00B56DF4" w:rsidP="00C044B8">
            <w:pPr>
              <w:pStyle w:val="TableParagraph"/>
              <w:spacing w:before="23"/>
              <w:ind w:left="514" w:right="502"/>
              <w:jc w:val="center"/>
              <w:rPr>
                <w:sz w:val="16"/>
              </w:rPr>
            </w:pPr>
            <w:r>
              <w:rPr>
                <w:sz w:val="16"/>
              </w:rPr>
              <w:t>25</w:t>
            </w:r>
          </w:p>
        </w:tc>
        <w:tc>
          <w:tcPr>
            <w:tcW w:w="1884" w:type="dxa"/>
            <w:tcBorders>
              <w:right w:val="single" w:sz="4" w:space="0" w:color="D9D9D9"/>
            </w:tcBorders>
          </w:tcPr>
          <w:p w14:paraId="432AB2C7" w14:textId="77777777" w:rsidR="00B56DF4" w:rsidRDefault="00B56DF4" w:rsidP="00C044B8">
            <w:pPr>
              <w:pStyle w:val="TableParagraph"/>
              <w:spacing w:before="23"/>
              <w:ind w:left="15"/>
              <w:jc w:val="center"/>
              <w:rPr>
                <w:sz w:val="16"/>
              </w:rPr>
            </w:pPr>
            <w:r>
              <w:rPr>
                <w:sz w:val="16"/>
              </w:rPr>
              <w:t>4</w:t>
            </w:r>
          </w:p>
        </w:tc>
      </w:tr>
      <w:tr w:rsidR="00B56DF4" w14:paraId="264D0A1B" w14:textId="77777777" w:rsidTr="00C044B8">
        <w:trPr>
          <w:trHeight w:val="231"/>
        </w:trPr>
        <w:tc>
          <w:tcPr>
            <w:tcW w:w="775" w:type="dxa"/>
            <w:tcBorders>
              <w:left w:val="single" w:sz="4" w:space="0" w:color="D9D9D9"/>
              <w:bottom w:val="single" w:sz="4" w:space="0" w:color="FFFFFF"/>
            </w:tcBorders>
          </w:tcPr>
          <w:p w14:paraId="60A53587" w14:textId="77777777" w:rsidR="00B56DF4" w:rsidRDefault="00B56DF4" w:rsidP="00C044B8">
            <w:pPr>
              <w:pStyle w:val="TableParagraph"/>
              <w:spacing w:before="23" w:line="188" w:lineRule="exact"/>
              <w:ind w:left="71"/>
              <w:jc w:val="left"/>
              <w:rPr>
                <w:sz w:val="16"/>
              </w:rPr>
            </w:pPr>
            <w:r>
              <w:rPr>
                <w:sz w:val="16"/>
              </w:rPr>
              <w:t>1.2.3.9</w:t>
            </w:r>
          </w:p>
        </w:tc>
        <w:tc>
          <w:tcPr>
            <w:tcW w:w="4938" w:type="dxa"/>
            <w:tcBorders>
              <w:bottom w:val="single" w:sz="4" w:space="0" w:color="FFFFFF"/>
            </w:tcBorders>
          </w:tcPr>
          <w:p w14:paraId="3D036DEF" w14:textId="77777777" w:rsidR="00B56DF4" w:rsidRDefault="00B56DF4" w:rsidP="00C044B8">
            <w:pPr>
              <w:pStyle w:val="TableParagraph"/>
              <w:spacing w:before="23" w:line="188" w:lineRule="exact"/>
              <w:ind w:left="76"/>
              <w:jc w:val="left"/>
              <w:rPr>
                <w:sz w:val="16"/>
              </w:rPr>
            </w:pPr>
            <w:r>
              <w:rPr>
                <w:sz w:val="16"/>
              </w:rPr>
              <w:t>Otros Bienes Inmuebles</w:t>
            </w:r>
          </w:p>
        </w:tc>
        <w:tc>
          <w:tcPr>
            <w:tcW w:w="1231" w:type="dxa"/>
            <w:tcBorders>
              <w:bottom w:val="single" w:sz="4" w:space="0" w:color="FFFFFF"/>
            </w:tcBorders>
          </w:tcPr>
          <w:p w14:paraId="479D4742" w14:textId="77777777" w:rsidR="00B56DF4" w:rsidRDefault="00B56DF4" w:rsidP="00C044B8">
            <w:pPr>
              <w:pStyle w:val="TableParagraph"/>
              <w:spacing w:before="23" w:line="188" w:lineRule="exact"/>
              <w:ind w:left="514" w:right="502"/>
              <w:jc w:val="center"/>
              <w:rPr>
                <w:sz w:val="16"/>
              </w:rPr>
            </w:pPr>
            <w:r>
              <w:rPr>
                <w:sz w:val="16"/>
              </w:rPr>
              <w:t>20</w:t>
            </w:r>
          </w:p>
        </w:tc>
        <w:tc>
          <w:tcPr>
            <w:tcW w:w="1884" w:type="dxa"/>
            <w:tcBorders>
              <w:bottom w:val="single" w:sz="4" w:space="0" w:color="FFFFFF"/>
              <w:right w:val="single" w:sz="4" w:space="0" w:color="D9D9D9"/>
            </w:tcBorders>
          </w:tcPr>
          <w:p w14:paraId="77C39C38" w14:textId="77777777" w:rsidR="00B56DF4" w:rsidRDefault="00B56DF4" w:rsidP="00C044B8">
            <w:pPr>
              <w:pStyle w:val="TableParagraph"/>
              <w:spacing w:before="23" w:line="188" w:lineRule="exact"/>
              <w:ind w:left="15"/>
              <w:jc w:val="center"/>
              <w:rPr>
                <w:sz w:val="16"/>
              </w:rPr>
            </w:pPr>
            <w:r>
              <w:rPr>
                <w:sz w:val="16"/>
              </w:rPr>
              <w:t>5</w:t>
            </w:r>
          </w:p>
        </w:tc>
      </w:tr>
      <w:tr w:rsidR="00B56DF4" w14:paraId="50A366C9"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48967BA" w14:textId="77777777" w:rsidR="00B56DF4" w:rsidRDefault="00B56DF4" w:rsidP="00C044B8">
            <w:pPr>
              <w:pStyle w:val="TableParagraph"/>
              <w:spacing w:before="31" w:line="188" w:lineRule="exact"/>
              <w:ind w:left="71"/>
              <w:jc w:val="left"/>
              <w:rPr>
                <w:b/>
                <w:sz w:val="16"/>
              </w:rPr>
            </w:pPr>
            <w:r>
              <w:rPr>
                <w:b/>
                <w:sz w:val="16"/>
              </w:rPr>
              <w:t>1.2.4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65D3411" w14:textId="77777777" w:rsidR="00B56DF4" w:rsidRDefault="00B56DF4" w:rsidP="00C044B8">
            <w:pPr>
              <w:pStyle w:val="TableParagraph"/>
              <w:spacing w:before="31" w:line="188" w:lineRule="exact"/>
              <w:ind w:left="71"/>
              <w:jc w:val="left"/>
              <w:rPr>
                <w:b/>
                <w:sz w:val="16"/>
              </w:rPr>
            </w:pPr>
            <w:r>
              <w:rPr>
                <w:b/>
                <w:sz w:val="16"/>
              </w:rPr>
              <w:t>BIENES MUEBLES</w:t>
            </w:r>
          </w:p>
        </w:tc>
      </w:tr>
      <w:tr w:rsidR="00B56DF4" w14:paraId="1EF51B8B"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27AB1B77" w14:textId="77777777" w:rsidR="00B56DF4" w:rsidRDefault="00B56DF4" w:rsidP="00C044B8">
            <w:pPr>
              <w:pStyle w:val="TableParagraph"/>
              <w:spacing w:before="31" w:line="188" w:lineRule="exact"/>
              <w:ind w:left="71"/>
              <w:jc w:val="left"/>
              <w:rPr>
                <w:b/>
                <w:sz w:val="16"/>
              </w:rPr>
            </w:pPr>
            <w:r>
              <w:rPr>
                <w:b/>
                <w:sz w:val="16"/>
              </w:rPr>
              <w:t>1.2.4.1</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6A497407" w14:textId="77777777" w:rsidR="00B56DF4" w:rsidRDefault="00B56DF4" w:rsidP="00C044B8">
            <w:pPr>
              <w:pStyle w:val="TableParagraph"/>
              <w:spacing w:before="31" w:line="188" w:lineRule="exact"/>
              <w:ind w:left="71"/>
              <w:jc w:val="left"/>
              <w:rPr>
                <w:b/>
                <w:sz w:val="16"/>
              </w:rPr>
            </w:pPr>
            <w:r>
              <w:rPr>
                <w:b/>
                <w:sz w:val="16"/>
              </w:rPr>
              <w:t>Mobiliario y Equipo de Administración</w:t>
            </w:r>
          </w:p>
        </w:tc>
      </w:tr>
      <w:tr w:rsidR="00B56DF4" w14:paraId="2DEC634F" w14:textId="77777777" w:rsidTr="00C044B8">
        <w:trPr>
          <w:trHeight w:val="247"/>
        </w:trPr>
        <w:tc>
          <w:tcPr>
            <w:tcW w:w="775" w:type="dxa"/>
            <w:tcBorders>
              <w:top w:val="single" w:sz="4" w:space="0" w:color="FFFFFF"/>
              <w:left w:val="single" w:sz="4" w:space="0" w:color="D9D9D9"/>
            </w:tcBorders>
          </w:tcPr>
          <w:p w14:paraId="3C2E65A9" w14:textId="77777777" w:rsidR="00B56DF4" w:rsidRDefault="00B56DF4" w:rsidP="00C044B8">
            <w:pPr>
              <w:pStyle w:val="TableParagraph"/>
              <w:spacing w:before="31"/>
              <w:ind w:left="71"/>
              <w:jc w:val="left"/>
              <w:rPr>
                <w:sz w:val="16"/>
              </w:rPr>
            </w:pPr>
            <w:r>
              <w:rPr>
                <w:sz w:val="16"/>
              </w:rPr>
              <w:t>1.2.4.1.1</w:t>
            </w:r>
          </w:p>
        </w:tc>
        <w:tc>
          <w:tcPr>
            <w:tcW w:w="4938" w:type="dxa"/>
            <w:tcBorders>
              <w:top w:val="single" w:sz="4" w:space="0" w:color="FFFFFF"/>
            </w:tcBorders>
          </w:tcPr>
          <w:p w14:paraId="5AFEC6C8" w14:textId="77777777" w:rsidR="00B56DF4" w:rsidRDefault="00B56DF4" w:rsidP="00C044B8">
            <w:pPr>
              <w:pStyle w:val="TableParagraph"/>
              <w:spacing w:before="31"/>
              <w:ind w:left="76"/>
              <w:jc w:val="left"/>
              <w:rPr>
                <w:sz w:val="16"/>
              </w:rPr>
            </w:pPr>
            <w:r>
              <w:rPr>
                <w:sz w:val="16"/>
              </w:rPr>
              <w:t>Muebles de Oficina y Estantería</w:t>
            </w:r>
          </w:p>
        </w:tc>
        <w:tc>
          <w:tcPr>
            <w:tcW w:w="1231" w:type="dxa"/>
            <w:tcBorders>
              <w:top w:val="single" w:sz="4" w:space="0" w:color="FFFFFF"/>
            </w:tcBorders>
          </w:tcPr>
          <w:p w14:paraId="7B1CBDF2"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18AFDE35" w14:textId="77777777" w:rsidR="00B56DF4" w:rsidRDefault="00B56DF4" w:rsidP="00C044B8">
            <w:pPr>
              <w:pStyle w:val="TableParagraph"/>
              <w:spacing w:before="31"/>
              <w:ind w:right="839"/>
              <w:rPr>
                <w:sz w:val="16"/>
              </w:rPr>
            </w:pPr>
            <w:r>
              <w:rPr>
                <w:sz w:val="16"/>
              </w:rPr>
              <w:t>20</w:t>
            </w:r>
          </w:p>
        </w:tc>
      </w:tr>
      <w:tr w:rsidR="00B56DF4" w14:paraId="711E3183" w14:textId="77777777" w:rsidTr="00C044B8">
        <w:trPr>
          <w:trHeight w:val="240"/>
        </w:trPr>
        <w:tc>
          <w:tcPr>
            <w:tcW w:w="775" w:type="dxa"/>
            <w:tcBorders>
              <w:left w:val="single" w:sz="4" w:space="0" w:color="D9D9D9"/>
            </w:tcBorders>
          </w:tcPr>
          <w:p w14:paraId="60AA8F2F" w14:textId="77777777" w:rsidR="00B56DF4" w:rsidRDefault="00B56DF4" w:rsidP="00C044B8">
            <w:pPr>
              <w:pStyle w:val="TableParagraph"/>
              <w:spacing w:before="23"/>
              <w:ind w:left="71"/>
              <w:jc w:val="left"/>
              <w:rPr>
                <w:sz w:val="16"/>
              </w:rPr>
            </w:pPr>
            <w:r>
              <w:rPr>
                <w:sz w:val="16"/>
              </w:rPr>
              <w:t>1.2.4.1.2</w:t>
            </w:r>
          </w:p>
        </w:tc>
        <w:tc>
          <w:tcPr>
            <w:tcW w:w="4938" w:type="dxa"/>
          </w:tcPr>
          <w:p w14:paraId="0A43F4D7" w14:textId="77777777" w:rsidR="00B56DF4" w:rsidRDefault="00B56DF4" w:rsidP="00C044B8">
            <w:pPr>
              <w:pStyle w:val="TableParagraph"/>
              <w:spacing w:before="23"/>
              <w:ind w:left="76"/>
              <w:jc w:val="left"/>
              <w:rPr>
                <w:sz w:val="16"/>
              </w:rPr>
            </w:pPr>
            <w:r>
              <w:rPr>
                <w:sz w:val="16"/>
              </w:rPr>
              <w:t>Muebles, Excepto de Oficina y Estantería</w:t>
            </w:r>
          </w:p>
        </w:tc>
        <w:tc>
          <w:tcPr>
            <w:tcW w:w="1231" w:type="dxa"/>
          </w:tcPr>
          <w:p w14:paraId="6C148BC2" w14:textId="77777777" w:rsidR="00B56DF4" w:rsidRDefault="00B56DF4" w:rsidP="00C044B8">
            <w:pPr>
              <w:pStyle w:val="TableParagraph"/>
              <w:spacing w:before="23"/>
              <w:ind w:left="8"/>
              <w:jc w:val="center"/>
              <w:rPr>
                <w:sz w:val="16"/>
              </w:rPr>
            </w:pPr>
            <w:r>
              <w:rPr>
                <w:sz w:val="16"/>
              </w:rPr>
              <w:t>5</w:t>
            </w:r>
          </w:p>
        </w:tc>
        <w:tc>
          <w:tcPr>
            <w:tcW w:w="1884" w:type="dxa"/>
            <w:tcBorders>
              <w:right w:val="single" w:sz="4" w:space="0" w:color="D9D9D9"/>
            </w:tcBorders>
          </w:tcPr>
          <w:p w14:paraId="6B427F65" w14:textId="77777777" w:rsidR="00B56DF4" w:rsidRDefault="00B56DF4" w:rsidP="00C044B8">
            <w:pPr>
              <w:pStyle w:val="TableParagraph"/>
              <w:spacing w:before="23"/>
              <w:ind w:right="839"/>
              <w:rPr>
                <w:sz w:val="16"/>
              </w:rPr>
            </w:pPr>
            <w:r>
              <w:rPr>
                <w:sz w:val="16"/>
              </w:rPr>
              <w:t>20</w:t>
            </w:r>
          </w:p>
        </w:tc>
      </w:tr>
      <w:tr w:rsidR="00B56DF4" w14:paraId="15A8A6D9" w14:textId="77777777" w:rsidTr="00C044B8">
        <w:trPr>
          <w:trHeight w:val="240"/>
        </w:trPr>
        <w:tc>
          <w:tcPr>
            <w:tcW w:w="775" w:type="dxa"/>
            <w:tcBorders>
              <w:left w:val="single" w:sz="4" w:space="0" w:color="D9D9D9"/>
            </w:tcBorders>
          </w:tcPr>
          <w:p w14:paraId="2E5E571E" w14:textId="77777777" w:rsidR="00B56DF4" w:rsidRDefault="00B56DF4" w:rsidP="00C044B8">
            <w:pPr>
              <w:pStyle w:val="TableParagraph"/>
              <w:spacing w:before="23"/>
              <w:ind w:left="71"/>
              <w:jc w:val="left"/>
              <w:rPr>
                <w:sz w:val="16"/>
              </w:rPr>
            </w:pPr>
            <w:r>
              <w:rPr>
                <w:sz w:val="16"/>
              </w:rPr>
              <w:t>1.2.4.1.3</w:t>
            </w:r>
          </w:p>
        </w:tc>
        <w:tc>
          <w:tcPr>
            <w:tcW w:w="4938" w:type="dxa"/>
          </w:tcPr>
          <w:p w14:paraId="7440DC5B" w14:textId="77777777" w:rsidR="00B56DF4" w:rsidRDefault="00B56DF4" w:rsidP="00C044B8">
            <w:pPr>
              <w:pStyle w:val="TableParagraph"/>
              <w:spacing w:before="23"/>
              <w:ind w:left="76"/>
              <w:jc w:val="left"/>
              <w:rPr>
                <w:sz w:val="16"/>
              </w:rPr>
            </w:pPr>
            <w:r>
              <w:rPr>
                <w:sz w:val="16"/>
              </w:rPr>
              <w:t>Equipo de Cómputo y de Tecnologías de la Información</w:t>
            </w:r>
          </w:p>
        </w:tc>
        <w:tc>
          <w:tcPr>
            <w:tcW w:w="1231" w:type="dxa"/>
          </w:tcPr>
          <w:p w14:paraId="775293AE" w14:textId="77777777" w:rsidR="00B56DF4" w:rsidRDefault="00B56DF4" w:rsidP="00C044B8">
            <w:pPr>
              <w:pStyle w:val="TableParagraph"/>
              <w:spacing w:before="23"/>
              <w:ind w:left="8"/>
              <w:jc w:val="center"/>
              <w:rPr>
                <w:sz w:val="16"/>
              </w:rPr>
            </w:pPr>
            <w:r>
              <w:rPr>
                <w:sz w:val="16"/>
              </w:rPr>
              <w:t>3</w:t>
            </w:r>
          </w:p>
        </w:tc>
        <w:tc>
          <w:tcPr>
            <w:tcW w:w="1884" w:type="dxa"/>
            <w:tcBorders>
              <w:right w:val="single" w:sz="4" w:space="0" w:color="D9D9D9"/>
            </w:tcBorders>
          </w:tcPr>
          <w:p w14:paraId="35F86788" w14:textId="77777777" w:rsidR="00B56DF4" w:rsidRDefault="00B56DF4" w:rsidP="00C044B8">
            <w:pPr>
              <w:pStyle w:val="TableParagraph"/>
              <w:spacing w:before="23"/>
              <w:ind w:right="773"/>
              <w:rPr>
                <w:sz w:val="16"/>
              </w:rPr>
            </w:pPr>
            <w:r>
              <w:rPr>
                <w:sz w:val="16"/>
              </w:rPr>
              <w:t>33.3</w:t>
            </w:r>
          </w:p>
        </w:tc>
      </w:tr>
      <w:tr w:rsidR="00B56DF4" w14:paraId="090AB0E2" w14:textId="77777777" w:rsidTr="00C044B8">
        <w:trPr>
          <w:trHeight w:val="231"/>
        </w:trPr>
        <w:tc>
          <w:tcPr>
            <w:tcW w:w="775" w:type="dxa"/>
            <w:tcBorders>
              <w:left w:val="single" w:sz="4" w:space="0" w:color="D9D9D9"/>
              <w:bottom w:val="single" w:sz="4" w:space="0" w:color="FFFFFF"/>
            </w:tcBorders>
          </w:tcPr>
          <w:p w14:paraId="02158F87" w14:textId="77777777" w:rsidR="00B56DF4" w:rsidRDefault="00B56DF4" w:rsidP="00C044B8">
            <w:pPr>
              <w:pStyle w:val="TableParagraph"/>
              <w:spacing w:before="23" w:line="188" w:lineRule="exact"/>
              <w:ind w:left="71"/>
              <w:jc w:val="left"/>
              <w:rPr>
                <w:sz w:val="16"/>
              </w:rPr>
            </w:pPr>
            <w:r>
              <w:rPr>
                <w:sz w:val="16"/>
              </w:rPr>
              <w:t>1.2.4.1.9</w:t>
            </w:r>
          </w:p>
        </w:tc>
        <w:tc>
          <w:tcPr>
            <w:tcW w:w="4938" w:type="dxa"/>
            <w:tcBorders>
              <w:bottom w:val="single" w:sz="4" w:space="0" w:color="FFFFFF"/>
            </w:tcBorders>
          </w:tcPr>
          <w:p w14:paraId="102FE678" w14:textId="77777777" w:rsidR="00B56DF4" w:rsidRDefault="00B56DF4" w:rsidP="00C044B8">
            <w:pPr>
              <w:pStyle w:val="TableParagraph"/>
              <w:spacing w:before="23" w:line="188" w:lineRule="exact"/>
              <w:ind w:left="76"/>
              <w:jc w:val="left"/>
              <w:rPr>
                <w:sz w:val="16"/>
              </w:rPr>
            </w:pPr>
            <w:r>
              <w:rPr>
                <w:sz w:val="16"/>
              </w:rPr>
              <w:t>Otros Mobiliarios y Equipos de Administración</w:t>
            </w:r>
          </w:p>
        </w:tc>
        <w:tc>
          <w:tcPr>
            <w:tcW w:w="1231" w:type="dxa"/>
            <w:tcBorders>
              <w:bottom w:val="single" w:sz="4" w:space="0" w:color="FFFFFF"/>
            </w:tcBorders>
          </w:tcPr>
          <w:p w14:paraId="18A93475" w14:textId="77777777" w:rsidR="00B56DF4" w:rsidRDefault="00B56DF4" w:rsidP="00C044B8">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2E4E3316" w14:textId="77777777" w:rsidR="00B56DF4" w:rsidRDefault="00B56DF4" w:rsidP="00C044B8">
            <w:pPr>
              <w:pStyle w:val="TableParagraph"/>
              <w:spacing w:before="23" w:line="188" w:lineRule="exact"/>
              <w:ind w:right="839"/>
              <w:rPr>
                <w:sz w:val="16"/>
              </w:rPr>
            </w:pPr>
            <w:r>
              <w:rPr>
                <w:sz w:val="16"/>
              </w:rPr>
              <w:t>20</w:t>
            </w:r>
          </w:p>
        </w:tc>
      </w:tr>
      <w:tr w:rsidR="00B56DF4" w14:paraId="7C10EEC8"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A307210" w14:textId="77777777" w:rsidR="00B56DF4" w:rsidRDefault="00B56DF4" w:rsidP="00C044B8">
            <w:pPr>
              <w:pStyle w:val="TableParagraph"/>
              <w:spacing w:before="31" w:line="188" w:lineRule="exact"/>
              <w:ind w:left="71"/>
              <w:jc w:val="left"/>
              <w:rPr>
                <w:b/>
                <w:sz w:val="16"/>
              </w:rPr>
            </w:pPr>
            <w:r>
              <w:rPr>
                <w:b/>
                <w:sz w:val="16"/>
              </w:rPr>
              <w:t>1.2.4.2</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F94D736" w14:textId="77777777" w:rsidR="00B56DF4" w:rsidRDefault="00B56DF4" w:rsidP="00C044B8">
            <w:pPr>
              <w:pStyle w:val="TableParagraph"/>
              <w:spacing w:before="31" w:line="188" w:lineRule="exact"/>
              <w:ind w:left="71"/>
              <w:jc w:val="left"/>
              <w:rPr>
                <w:b/>
                <w:sz w:val="16"/>
              </w:rPr>
            </w:pPr>
            <w:r>
              <w:rPr>
                <w:b/>
                <w:sz w:val="16"/>
              </w:rPr>
              <w:t>Mobiliario y Equipo Educacional y Recreativo</w:t>
            </w:r>
          </w:p>
        </w:tc>
      </w:tr>
      <w:tr w:rsidR="00B56DF4" w14:paraId="73398AC6" w14:textId="77777777" w:rsidTr="00C044B8">
        <w:trPr>
          <w:trHeight w:val="247"/>
        </w:trPr>
        <w:tc>
          <w:tcPr>
            <w:tcW w:w="775" w:type="dxa"/>
            <w:tcBorders>
              <w:top w:val="single" w:sz="4" w:space="0" w:color="FFFFFF"/>
              <w:left w:val="single" w:sz="4" w:space="0" w:color="D9D9D9"/>
            </w:tcBorders>
          </w:tcPr>
          <w:p w14:paraId="30A56964" w14:textId="77777777" w:rsidR="00B56DF4" w:rsidRDefault="00B56DF4" w:rsidP="00C044B8">
            <w:pPr>
              <w:pStyle w:val="TableParagraph"/>
              <w:spacing w:before="31"/>
              <w:ind w:left="71"/>
              <w:jc w:val="left"/>
              <w:rPr>
                <w:sz w:val="16"/>
              </w:rPr>
            </w:pPr>
            <w:r>
              <w:rPr>
                <w:sz w:val="16"/>
              </w:rPr>
              <w:t>1.2.4.2.1</w:t>
            </w:r>
          </w:p>
        </w:tc>
        <w:tc>
          <w:tcPr>
            <w:tcW w:w="4938" w:type="dxa"/>
            <w:tcBorders>
              <w:top w:val="single" w:sz="4" w:space="0" w:color="FFFFFF"/>
            </w:tcBorders>
          </w:tcPr>
          <w:p w14:paraId="54C8E92F" w14:textId="77777777" w:rsidR="00B56DF4" w:rsidRDefault="00B56DF4" w:rsidP="00C044B8">
            <w:pPr>
              <w:pStyle w:val="TableParagraph"/>
              <w:spacing w:before="31"/>
              <w:ind w:left="76"/>
              <w:jc w:val="left"/>
              <w:rPr>
                <w:sz w:val="16"/>
              </w:rPr>
            </w:pPr>
            <w:r>
              <w:rPr>
                <w:sz w:val="16"/>
              </w:rPr>
              <w:t>Equipos y Aparatos Audiovisuales</w:t>
            </w:r>
          </w:p>
        </w:tc>
        <w:tc>
          <w:tcPr>
            <w:tcW w:w="1231" w:type="dxa"/>
            <w:tcBorders>
              <w:top w:val="single" w:sz="4" w:space="0" w:color="FFFFFF"/>
            </w:tcBorders>
          </w:tcPr>
          <w:p w14:paraId="3AA69155" w14:textId="77777777" w:rsidR="00B56DF4" w:rsidRDefault="00B56DF4" w:rsidP="00C044B8">
            <w:pPr>
              <w:pStyle w:val="TableParagraph"/>
              <w:spacing w:before="31"/>
              <w:ind w:left="8"/>
              <w:jc w:val="center"/>
              <w:rPr>
                <w:sz w:val="16"/>
              </w:rPr>
            </w:pPr>
            <w:r>
              <w:rPr>
                <w:sz w:val="16"/>
              </w:rPr>
              <w:t>3</w:t>
            </w:r>
          </w:p>
        </w:tc>
        <w:tc>
          <w:tcPr>
            <w:tcW w:w="1884" w:type="dxa"/>
            <w:tcBorders>
              <w:top w:val="single" w:sz="4" w:space="0" w:color="FFFFFF"/>
              <w:right w:val="single" w:sz="4" w:space="0" w:color="D9D9D9"/>
            </w:tcBorders>
          </w:tcPr>
          <w:p w14:paraId="23223AE1" w14:textId="77777777" w:rsidR="00B56DF4" w:rsidRDefault="00B56DF4" w:rsidP="00C044B8">
            <w:pPr>
              <w:pStyle w:val="TableParagraph"/>
              <w:spacing w:before="31"/>
              <w:ind w:right="773"/>
              <w:rPr>
                <w:sz w:val="16"/>
              </w:rPr>
            </w:pPr>
            <w:r>
              <w:rPr>
                <w:sz w:val="16"/>
              </w:rPr>
              <w:t>33.3</w:t>
            </w:r>
          </w:p>
        </w:tc>
      </w:tr>
      <w:tr w:rsidR="00B56DF4" w14:paraId="093CAF68" w14:textId="77777777" w:rsidTr="00C044B8">
        <w:trPr>
          <w:trHeight w:val="240"/>
        </w:trPr>
        <w:tc>
          <w:tcPr>
            <w:tcW w:w="775" w:type="dxa"/>
            <w:tcBorders>
              <w:left w:val="single" w:sz="4" w:space="0" w:color="D9D9D9"/>
            </w:tcBorders>
          </w:tcPr>
          <w:p w14:paraId="018DC140" w14:textId="77777777" w:rsidR="00B56DF4" w:rsidRDefault="00B56DF4" w:rsidP="00C044B8">
            <w:pPr>
              <w:pStyle w:val="TableParagraph"/>
              <w:spacing w:before="23"/>
              <w:ind w:left="71"/>
              <w:jc w:val="left"/>
              <w:rPr>
                <w:sz w:val="16"/>
              </w:rPr>
            </w:pPr>
            <w:r>
              <w:rPr>
                <w:sz w:val="16"/>
              </w:rPr>
              <w:t>1.2.4.2.2</w:t>
            </w:r>
          </w:p>
        </w:tc>
        <w:tc>
          <w:tcPr>
            <w:tcW w:w="4938" w:type="dxa"/>
          </w:tcPr>
          <w:p w14:paraId="363B5658" w14:textId="77777777" w:rsidR="00B56DF4" w:rsidRDefault="00B56DF4" w:rsidP="00C044B8">
            <w:pPr>
              <w:pStyle w:val="TableParagraph"/>
              <w:spacing w:before="23"/>
              <w:ind w:left="76"/>
              <w:jc w:val="left"/>
              <w:rPr>
                <w:sz w:val="16"/>
              </w:rPr>
            </w:pPr>
            <w:r>
              <w:rPr>
                <w:sz w:val="16"/>
              </w:rPr>
              <w:t>Aparatos Deportivos</w:t>
            </w:r>
          </w:p>
        </w:tc>
        <w:tc>
          <w:tcPr>
            <w:tcW w:w="1231" w:type="dxa"/>
          </w:tcPr>
          <w:p w14:paraId="1D6C3A40" w14:textId="77777777" w:rsidR="00B56DF4" w:rsidRDefault="00B56DF4" w:rsidP="00C044B8">
            <w:pPr>
              <w:pStyle w:val="TableParagraph"/>
              <w:spacing w:before="23"/>
              <w:ind w:left="8"/>
              <w:jc w:val="center"/>
              <w:rPr>
                <w:sz w:val="16"/>
              </w:rPr>
            </w:pPr>
            <w:r>
              <w:rPr>
                <w:sz w:val="16"/>
              </w:rPr>
              <w:t>5</w:t>
            </w:r>
          </w:p>
        </w:tc>
        <w:tc>
          <w:tcPr>
            <w:tcW w:w="1884" w:type="dxa"/>
            <w:tcBorders>
              <w:right w:val="single" w:sz="4" w:space="0" w:color="D9D9D9"/>
            </w:tcBorders>
          </w:tcPr>
          <w:p w14:paraId="5C0364BE" w14:textId="77777777" w:rsidR="00B56DF4" w:rsidRDefault="00B56DF4" w:rsidP="00C044B8">
            <w:pPr>
              <w:pStyle w:val="TableParagraph"/>
              <w:spacing w:before="23"/>
              <w:ind w:right="839"/>
              <w:rPr>
                <w:sz w:val="16"/>
              </w:rPr>
            </w:pPr>
            <w:r>
              <w:rPr>
                <w:sz w:val="16"/>
              </w:rPr>
              <w:t>20</w:t>
            </w:r>
          </w:p>
        </w:tc>
      </w:tr>
      <w:tr w:rsidR="00B56DF4" w14:paraId="2812F0D4" w14:textId="77777777" w:rsidTr="00C044B8">
        <w:trPr>
          <w:trHeight w:val="240"/>
        </w:trPr>
        <w:tc>
          <w:tcPr>
            <w:tcW w:w="775" w:type="dxa"/>
            <w:tcBorders>
              <w:left w:val="single" w:sz="4" w:space="0" w:color="D9D9D9"/>
            </w:tcBorders>
          </w:tcPr>
          <w:p w14:paraId="7821EF36" w14:textId="77777777" w:rsidR="00B56DF4" w:rsidRDefault="00B56DF4" w:rsidP="00C044B8">
            <w:pPr>
              <w:pStyle w:val="TableParagraph"/>
              <w:spacing w:before="23"/>
              <w:ind w:left="71"/>
              <w:jc w:val="left"/>
              <w:rPr>
                <w:sz w:val="16"/>
              </w:rPr>
            </w:pPr>
            <w:r>
              <w:rPr>
                <w:sz w:val="16"/>
              </w:rPr>
              <w:t>1.2.4.2.3</w:t>
            </w:r>
          </w:p>
        </w:tc>
        <w:tc>
          <w:tcPr>
            <w:tcW w:w="4938" w:type="dxa"/>
          </w:tcPr>
          <w:p w14:paraId="48E2E0EE" w14:textId="77777777" w:rsidR="00B56DF4" w:rsidRDefault="00B56DF4" w:rsidP="00C044B8">
            <w:pPr>
              <w:pStyle w:val="TableParagraph"/>
              <w:spacing w:before="23"/>
              <w:ind w:left="76"/>
              <w:jc w:val="left"/>
              <w:rPr>
                <w:sz w:val="16"/>
              </w:rPr>
            </w:pPr>
            <w:r>
              <w:rPr>
                <w:sz w:val="16"/>
              </w:rPr>
              <w:t>Cámaras Fotográficas y de Video</w:t>
            </w:r>
          </w:p>
        </w:tc>
        <w:tc>
          <w:tcPr>
            <w:tcW w:w="1231" w:type="dxa"/>
          </w:tcPr>
          <w:p w14:paraId="42DBDD1B" w14:textId="77777777" w:rsidR="00B56DF4" w:rsidRDefault="00B56DF4" w:rsidP="00C044B8">
            <w:pPr>
              <w:pStyle w:val="TableParagraph"/>
              <w:spacing w:before="23"/>
              <w:ind w:left="8"/>
              <w:jc w:val="center"/>
              <w:rPr>
                <w:sz w:val="16"/>
              </w:rPr>
            </w:pPr>
            <w:r>
              <w:rPr>
                <w:sz w:val="16"/>
              </w:rPr>
              <w:t>3</w:t>
            </w:r>
          </w:p>
        </w:tc>
        <w:tc>
          <w:tcPr>
            <w:tcW w:w="1884" w:type="dxa"/>
            <w:tcBorders>
              <w:right w:val="single" w:sz="4" w:space="0" w:color="D9D9D9"/>
            </w:tcBorders>
          </w:tcPr>
          <w:p w14:paraId="07BE3C10" w14:textId="77777777" w:rsidR="00B56DF4" w:rsidRDefault="00B56DF4" w:rsidP="00C044B8">
            <w:pPr>
              <w:pStyle w:val="TableParagraph"/>
              <w:spacing w:before="23"/>
              <w:ind w:right="773"/>
              <w:rPr>
                <w:sz w:val="16"/>
              </w:rPr>
            </w:pPr>
            <w:r>
              <w:rPr>
                <w:sz w:val="16"/>
              </w:rPr>
              <w:t>33.3</w:t>
            </w:r>
          </w:p>
        </w:tc>
      </w:tr>
      <w:tr w:rsidR="00B56DF4" w14:paraId="75533BFE" w14:textId="77777777" w:rsidTr="00C044B8">
        <w:trPr>
          <w:trHeight w:val="231"/>
        </w:trPr>
        <w:tc>
          <w:tcPr>
            <w:tcW w:w="775" w:type="dxa"/>
            <w:tcBorders>
              <w:left w:val="single" w:sz="4" w:space="0" w:color="D9D9D9"/>
              <w:bottom w:val="single" w:sz="4" w:space="0" w:color="FFFFFF"/>
            </w:tcBorders>
          </w:tcPr>
          <w:p w14:paraId="79ADC5A3" w14:textId="77777777" w:rsidR="00B56DF4" w:rsidRDefault="00B56DF4" w:rsidP="00C044B8">
            <w:pPr>
              <w:pStyle w:val="TableParagraph"/>
              <w:spacing w:before="24" w:line="188" w:lineRule="exact"/>
              <w:ind w:left="71"/>
              <w:jc w:val="left"/>
              <w:rPr>
                <w:sz w:val="16"/>
              </w:rPr>
            </w:pPr>
            <w:r>
              <w:rPr>
                <w:sz w:val="16"/>
              </w:rPr>
              <w:t>1.2.4.2.9</w:t>
            </w:r>
          </w:p>
        </w:tc>
        <w:tc>
          <w:tcPr>
            <w:tcW w:w="4938" w:type="dxa"/>
            <w:tcBorders>
              <w:bottom w:val="single" w:sz="4" w:space="0" w:color="FFFFFF"/>
            </w:tcBorders>
          </w:tcPr>
          <w:p w14:paraId="1A83E924" w14:textId="77777777" w:rsidR="00B56DF4" w:rsidRDefault="00B56DF4" w:rsidP="00C044B8">
            <w:pPr>
              <w:pStyle w:val="TableParagraph"/>
              <w:spacing w:before="24" w:line="188" w:lineRule="exact"/>
              <w:ind w:left="76"/>
              <w:jc w:val="left"/>
              <w:rPr>
                <w:sz w:val="16"/>
              </w:rPr>
            </w:pPr>
            <w:r>
              <w:rPr>
                <w:sz w:val="16"/>
              </w:rPr>
              <w:t>Otro Mobiliario y Equipo Educacional y Recreativo</w:t>
            </w:r>
          </w:p>
        </w:tc>
        <w:tc>
          <w:tcPr>
            <w:tcW w:w="1231" w:type="dxa"/>
            <w:tcBorders>
              <w:bottom w:val="single" w:sz="4" w:space="0" w:color="FFFFFF"/>
            </w:tcBorders>
          </w:tcPr>
          <w:p w14:paraId="5193C558" w14:textId="77777777" w:rsidR="00B56DF4" w:rsidRDefault="00B56DF4" w:rsidP="00C044B8">
            <w:pPr>
              <w:pStyle w:val="TableParagraph"/>
              <w:spacing w:before="24" w:line="188" w:lineRule="exact"/>
              <w:ind w:left="8"/>
              <w:jc w:val="center"/>
              <w:rPr>
                <w:sz w:val="16"/>
              </w:rPr>
            </w:pPr>
            <w:r>
              <w:rPr>
                <w:sz w:val="16"/>
              </w:rPr>
              <w:t>5</w:t>
            </w:r>
          </w:p>
        </w:tc>
        <w:tc>
          <w:tcPr>
            <w:tcW w:w="1884" w:type="dxa"/>
            <w:tcBorders>
              <w:bottom w:val="single" w:sz="4" w:space="0" w:color="FFFFFF"/>
              <w:right w:val="single" w:sz="4" w:space="0" w:color="D9D9D9"/>
            </w:tcBorders>
          </w:tcPr>
          <w:p w14:paraId="2D06B4CF" w14:textId="77777777" w:rsidR="00B56DF4" w:rsidRDefault="00B56DF4" w:rsidP="00C044B8">
            <w:pPr>
              <w:pStyle w:val="TableParagraph"/>
              <w:spacing w:before="24" w:line="188" w:lineRule="exact"/>
              <w:ind w:right="839"/>
              <w:rPr>
                <w:sz w:val="16"/>
              </w:rPr>
            </w:pPr>
            <w:r>
              <w:rPr>
                <w:sz w:val="16"/>
              </w:rPr>
              <w:t>20</w:t>
            </w:r>
          </w:p>
        </w:tc>
      </w:tr>
      <w:tr w:rsidR="00B56DF4" w14:paraId="3065E7BD" w14:textId="77777777" w:rsidTr="00C044B8">
        <w:trPr>
          <w:trHeight w:val="242"/>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5317477" w14:textId="77777777" w:rsidR="00B56DF4" w:rsidRDefault="00B56DF4" w:rsidP="00C044B8">
            <w:pPr>
              <w:pStyle w:val="TableParagraph"/>
              <w:spacing w:before="34" w:line="188" w:lineRule="exact"/>
              <w:ind w:left="71"/>
              <w:jc w:val="left"/>
              <w:rPr>
                <w:b/>
                <w:sz w:val="16"/>
              </w:rPr>
            </w:pPr>
            <w:r>
              <w:rPr>
                <w:b/>
                <w:sz w:val="16"/>
              </w:rPr>
              <w:t>1.2.4.3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54DB001" w14:textId="77777777" w:rsidR="00B56DF4" w:rsidRDefault="00B56DF4" w:rsidP="00C044B8">
            <w:pPr>
              <w:pStyle w:val="TableParagraph"/>
              <w:spacing w:before="34" w:line="188" w:lineRule="exact"/>
              <w:ind w:left="71"/>
              <w:jc w:val="left"/>
              <w:rPr>
                <w:b/>
                <w:sz w:val="16"/>
              </w:rPr>
            </w:pPr>
            <w:r>
              <w:rPr>
                <w:b/>
                <w:sz w:val="16"/>
              </w:rPr>
              <w:t>Equipo e Instrumental Médico y de Laboratorio</w:t>
            </w:r>
          </w:p>
        </w:tc>
      </w:tr>
      <w:tr w:rsidR="00B56DF4" w14:paraId="0A55FCB9" w14:textId="77777777" w:rsidTr="00C044B8">
        <w:trPr>
          <w:trHeight w:val="247"/>
        </w:trPr>
        <w:tc>
          <w:tcPr>
            <w:tcW w:w="775" w:type="dxa"/>
            <w:tcBorders>
              <w:top w:val="single" w:sz="4" w:space="0" w:color="FFFFFF"/>
              <w:left w:val="single" w:sz="4" w:space="0" w:color="D9D9D9"/>
            </w:tcBorders>
          </w:tcPr>
          <w:p w14:paraId="5077FB2D" w14:textId="77777777" w:rsidR="00B56DF4" w:rsidRDefault="00B56DF4" w:rsidP="00C044B8">
            <w:pPr>
              <w:pStyle w:val="TableParagraph"/>
              <w:spacing w:before="31"/>
              <w:ind w:left="71"/>
              <w:jc w:val="left"/>
              <w:rPr>
                <w:sz w:val="16"/>
              </w:rPr>
            </w:pPr>
            <w:r>
              <w:rPr>
                <w:sz w:val="16"/>
              </w:rPr>
              <w:t>1.2.4.3.1</w:t>
            </w:r>
          </w:p>
        </w:tc>
        <w:tc>
          <w:tcPr>
            <w:tcW w:w="4938" w:type="dxa"/>
            <w:tcBorders>
              <w:top w:val="single" w:sz="4" w:space="0" w:color="FFFFFF"/>
            </w:tcBorders>
          </w:tcPr>
          <w:p w14:paraId="25EBCC0F" w14:textId="77777777" w:rsidR="00B56DF4" w:rsidRDefault="00B56DF4" w:rsidP="00C044B8">
            <w:pPr>
              <w:pStyle w:val="TableParagraph"/>
              <w:spacing w:before="31"/>
              <w:ind w:left="76"/>
              <w:jc w:val="left"/>
              <w:rPr>
                <w:sz w:val="16"/>
              </w:rPr>
            </w:pPr>
            <w:r>
              <w:rPr>
                <w:sz w:val="16"/>
              </w:rPr>
              <w:t>Equipo Médico y de Laboratorio</w:t>
            </w:r>
          </w:p>
        </w:tc>
        <w:tc>
          <w:tcPr>
            <w:tcW w:w="1231" w:type="dxa"/>
            <w:tcBorders>
              <w:top w:val="single" w:sz="4" w:space="0" w:color="FFFFFF"/>
            </w:tcBorders>
          </w:tcPr>
          <w:p w14:paraId="620025B4"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3AB34475" w14:textId="77777777" w:rsidR="00B56DF4" w:rsidRDefault="00B56DF4" w:rsidP="00C044B8">
            <w:pPr>
              <w:pStyle w:val="TableParagraph"/>
              <w:spacing w:before="31"/>
              <w:ind w:right="839"/>
              <w:rPr>
                <w:sz w:val="16"/>
              </w:rPr>
            </w:pPr>
            <w:r>
              <w:rPr>
                <w:sz w:val="16"/>
              </w:rPr>
              <w:t>20</w:t>
            </w:r>
          </w:p>
        </w:tc>
      </w:tr>
      <w:tr w:rsidR="00B56DF4" w14:paraId="76A9E28B" w14:textId="77777777" w:rsidTr="00C044B8">
        <w:trPr>
          <w:trHeight w:val="231"/>
        </w:trPr>
        <w:tc>
          <w:tcPr>
            <w:tcW w:w="775" w:type="dxa"/>
            <w:tcBorders>
              <w:left w:val="single" w:sz="4" w:space="0" w:color="D9D9D9"/>
              <w:bottom w:val="single" w:sz="4" w:space="0" w:color="FFFFFF"/>
            </w:tcBorders>
          </w:tcPr>
          <w:p w14:paraId="1FCCEBDF" w14:textId="77777777" w:rsidR="00B56DF4" w:rsidRDefault="00B56DF4" w:rsidP="00C044B8">
            <w:pPr>
              <w:pStyle w:val="TableParagraph"/>
              <w:spacing w:before="23" w:line="188" w:lineRule="exact"/>
              <w:ind w:left="71"/>
              <w:jc w:val="left"/>
              <w:rPr>
                <w:sz w:val="16"/>
              </w:rPr>
            </w:pPr>
            <w:r>
              <w:rPr>
                <w:sz w:val="16"/>
              </w:rPr>
              <w:t>1.2.4.3.2</w:t>
            </w:r>
          </w:p>
        </w:tc>
        <w:tc>
          <w:tcPr>
            <w:tcW w:w="4938" w:type="dxa"/>
            <w:tcBorders>
              <w:bottom w:val="single" w:sz="4" w:space="0" w:color="FFFFFF"/>
            </w:tcBorders>
          </w:tcPr>
          <w:p w14:paraId="1381995D" w14:textId="77777777" w:rsidR="00B56DF4" w:rsidRDefault="00B56DF4" w:rsidP="00C044B8">
            <w:pPr>
              <w:pStyle w:val="TableParagraph"/>
              <w:spacing w:before="23" w:line="188" w:lineRule="exact"/>
              <w:ind w:left="76"/>
              <w:jc w:val="left"/>
              <w:rPr>
                <w:sz w:val="16"/>
              </w:rPr>
            </w:pPr>
            <w:r>
              <w:rPr>
                <w:sz w:val="16"/>
              </w:rPr>
              <w:t>Instrumental Médico y de Laboratorio</w:t>
            </w:r>
          </w:p>
        </w:tc>
        <w:tc>
          <w:tcPr>
            <w:tcW w:w="1231" w:type="dxa"/>
            <w:tcBorders>
              <w:bottom w:val="single" w:sz="4" w:space="0" w:color="FFFFFF"/>
            </w:tcBorders>
          </w:tcPr>
          <w:p w14:paraId="6DE545F8" w14:textId="77777777" w:rsidR="00B56DF4" w:rsidRDefault="00B56DF4" w:rsidP="00C044B8">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0FBA3C59" w14:textId="77777777" w:rsidR="00B56DF4" w:rsidRDefault="00B56DF4" w:rsidP="00C044B8">
            <w:pPr>
              <w:pStyle w:val="TableParagraph"/>
              <w:spacing w:before="23" w:line="188" w:lineRule="exact"/>
              <w:ind w:right="839"/>
              <w:rPr>
                <w:sz w:val="16"/>
              </w:rPr>
            </w:pPr>
            <w:r>
              <w:rPr>
                <w:sz w:val="16"/>
              </w:rPr>
              <w:t>20</w:t>
            </w:r>
          </w:p>
        </w:tc>
      </w:tr>
      <w:tr w:rsidR="00B56DF4" w14:paraId="74D2632F"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6E64E1E2" w14:textId="77777777" w:rsidR="00B56DF4" w:rsidRDefault="00B56DF4" w:rsidP="00C044B8">
            <w:pPr>
              <w:pStyle w:val="TableParagraph"/>
              <w:spacing w:before="31" w:line="188" w:lineRule="exact"/>
              <w:ind w:left="71"/>
              <w:jc w:val="left"/>
              <w:rPr>
                <w:b/>
                <w:sz w:val="16"/>
              </w:rPr>
            </w:pPr>
            <w:r>
              <w:rPr>
                <w:b/>
                <w:sz w:val="16"/>
              </w:rPr>
              <w:t>1.2.4.4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F3A90D1" w14:textId="77777777" w:rsidR="00B56DF4" w:rsidRDefault="00B56DF4" w:rsidP="00C044B8">
            <w:pPr>
              <w:pStyle w:val="TableParagraph"/>
              <w:spacing w:before="31" w:line="188" w:lineRule="exact"/>
              <w:ind w:left="71"/>
              <w:jc w:val="left"/>
              <w:rPr>
                <w:b/>
                <w:sz w:val="16"/>
              </w:rPr>
            </w:pPr>
            <w:r>
              <w:rPr>
                <w:b/>
                <w:sz w:val="16"/>
              </w:rPr>
              <w:t>Equipo de Transporte</w:t>
            </w:r>
          </w:p>
        </w:tc>
      </w:tr>
      <w:tr w:rsidR="00B56DF4" w14:paraId="3DE7608D" w14:textId="77777777" w:rsidTr="00C044B8">
        <w:trPr>
          <w:trHeight w:val="247"/>
        </w:trPr>
        <w:tc>
          <w:tcPr>
            <w:tcW w:w="775" w:type="dxa"/>
            <w:tcBorders>
              <w:top w:val="single" w:sz="4" w:space="0" w:color="FFFFFF"/>
              <w:left w:val="single" w:sz="4" w:space="0" w:color="D9D9D9"/>
            </w:tcBorders>
          </w:tcPr>
          <w:p w14:paraId="46340A4B" w14:textId="77777777" w:rsidR="00B56DF4" w:rsidRDefault="00B56DF4" w:rsidP="00C044B8">
            <w:pPr>
              <w:pStyle w:val="TableParagraph"/>
              <w:spacing w:before="31"/>
              <w:ind w:left="71"/>
              <w:jc w:val="left"/>
              <w:rPr>
                <w:sz w:val="16"/>
              </w:rPr>
            </w:pPr>
            <w:r>
              <w:rPr>
                <w:sz w:val="16"/>
              </w:rPr>
              <w:t>1.2.4.4.1</w:t>
            </w:r>
          </w:p>
        </w:tc>
        <w:tc>
          <w:tcPr>
            <w:tcW w:w="4938" w:type="dxa"/>
            <w:tcBorders>
              <w:top w:val="single" w:sz="4" w:space="0" w:color="FFFFFF"/>
            </w:tcBorders>
          </w:tcPr>
          <w:p w14:paraId="557BC1C7" w14:textId="77777777" w:rsidR="00B56DF4" w:rsidRDefault="00B56DF4" w:rsidP="00C044B8">
            <w:pPr>
              <w:pStyle w:val="TableParagraph"/>
              <w:spacing w:before="31"/>
              <w:ind w:left="76"/>
              <w:jc w:val="left"/>
              <w:rPr>
                <w:sz w:val="16"/>
              </w:rPr>
            </w:pPr>
            <w:r>
              <w:rPr>
                <w:sz w:val="16"/>
              </w:rPr>
              <w:t>Automóviles y Equipo Terrestre</w:t>
            </w:r>
          </w:p>
        </w:tc>
        <w:tc>
          <w:tcPr>
            <w:tcW w:w="1231" w:type="dxa"/>
            <w:tcBorders>
              <w:top w:val="single" w:sz="4" w:space="0" w:color="FFFFFF"/>
            </w:tcBorders>
          </w:tcPr>
          <w:p w14:paraId="07C5C3AA"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48F01877" w14:textId="77777777" w:rsidR="00B56DF4" w:rsidRDefault="00B56DF4" w:rsidP="00C044B8">
            <w:pPr>
              <w:pStyle w:val="TableParagraph"/>
              <w:spacing w:before="31"/>
              <w:ind w:right="839"/>
              <w:rPr>
                <w:sz w:val="16"/>
              </w:rPr>
            </w:pPr>
            <w:r>
              <w:rPr>
                <w:sz w:val="16"/>
              </w:rPr>
              <w:t>20</w:t>
            </w:r>
          </w:p>
        </w:tc>
      </w:tr>
      <w:tr w:rsidR="00B56DF4" w14:paraId="7E4FAF96" w14:textId="77777777" w:rsidTr="00C044B8">
        <w:trPr>
          <w:trHeight w:val="235"/>
        </w:trPr>
        <w:tc>
          <w:tcPr>
            <w:tcW w:w="775" w:type="dxa"/>
            <w:tcBorders>
              <w:left w:val="single" w:sz="4" w:space="0" w:color="D9D9D9"/>
            </w:tcBorders>
          </w:tcPr>
          <w:p w14:paraId="706FDA76" w14:textId="77777777" w:rsidR="00B56DF4" w:rsidRDefault="00B56DF4" w:rsidP="00C044B8">
            <w:pPr>
              <w:pStyle w:val="TableParagraph"/>
              <w:spacing w:before="23" w:line="191" w:lineRule="exact"/>
              <w:ind w:left="71"/>
              <w:jc w:val="left"/>
              <w:rPr>
                <w:sz w:val="16"/>
              </w:rPr>
            </w:pPr>
            <w:r>
              <w:rPr>
                <w:sz w:val="16"/>
              </w:rPr>
              <w:t>1.2.4.4.2</w:t>
            </w:r>
          </w:p>
        </w:tc>
        <w:tc>
          <w:tcPr>
            <w:tcW w:w="4938" w:type="dxa"/>
          </w:tcPr>
          <w:p w14:paraId="0E1CC786" w14:textId="77777777" w:rsidR="00B56DF4" w:rsidRDefault="00B56DF4" w:rsidP="00C044B8">
            <w:pPr>
              <w:pStyle w:val="TableParagraph"/>
              <w:spacing w:before="23" w:line="191" w:lineRule="exact"/>
              <w:ind w:left="76"/>
              <w:jc w:val="left"/>
              <w:rPr>
                <w:sz w:val="16"/>
              </w:rPr>
            </w:pPr>
            <w:r>
              <w:rPr>
                <w:sz w:val="16"/>
              </w:rPr>
              <w:t>Carrocerías y Remolques</w:t>
            </w:r>
          </w:p>
        </w:tc>
        <w:tc>
          <w:tcPr>
            <w:tcW w:w="1231" w:type="dxa"/>
          </w:tcPr>
          <w:p w14:paraId="011F0D77" w14:textId="77777777" w:rsidR="00B56DF4" w:rsidRDefault="00B56DF4" w:rsidP="00C044B8">
            <w:pPr>
              <w:pStyle w:val="TableParagraph"/>
              <w:spacing w:before="23" w:line="191" w:lineRule="exact"/>
              <w:ind w:left="8"/>
              <w:jc w:val="center"/>
              <w:rPr>
                <w:sz w:val="16"/>
              </w:rPr>
            </w:pPr>
            <w:r>
              <w:rPr>
                <w:sz w:val="16"/>
              </w:rPr>
              <w:t>5</w:t>
            </w:r>
          </w:p>
        </w:tc>
        <w:tc>
          <w:tcPr>
            <w:tcW w:w="1884" w:type="dxa"/>
            <w:tcBorders>
              <w:right w:val="single" w:sz="4" w:space="0" w:color="D9D9D9"/>
            </w:tcBorders>
          </w:tcPr>
          <w:p w14:paraId="1F544109" w14:textId="77777777" w:rsidR="00B56DF4" w:rsidRDefault="00B56DF4" w:rsidP="00C044B8">
            <w:pPr>
              <w:pStyle w:val="TableParagraph"/>
              <w:spacing w:before="23" w:line="191" w:lineRule="exact"/>
              <w:ind w:right="839"/>
              <w:rPr>
                <w:sz w:val="16"/>
              </w:rPr>
            </w:pPr>
            <w:r>
              <w:rPr>
                <w:sz w:val="16"/>
              </w:rPr>
              <w:t>20</w:t>
            </w:r>
          </w:p>
        </w:tc>
      </w:tr>
      <w:tr w:rsidR="00B56DF4" w14:paraId="76D60CC5" w14:textId="77777777" w:rsidTr="00C044B8">
        <w:trPr>
          <w:trHeight w:val="227"/>
        </w:trPr>
        <w:tc>
          <w:tcPr>
            <w:tcW w:w="775" w:type="dxa"/>
            <w:tcBorders>
              <w:left w:val="single" w:sz="4" w:space="0" w:color="D9D9D9"/>
            </w:tcBorders>
          </w:tcPr>
          <w:p w14:paraId="52101779" w14:textId="77777777" w:rsidR="00B56DF4" w:rsidRDefault="00B56DF4" w:rsidP="00C044B8">
            <w:pPr>
              <w:pStyle w:val="TableParagraph"/>
              <w:spacing w:before="19" w:line="189" w:lineRule="exact"/>
              <w:ind w:left="71"/>
              <w:jc w:val="left"/>
              <w:rPr>
                <w:sz w:val="16"/>
              </w:rPr>
            </w:pPr>
            <w:r>
              <w:rPr>
                <w:sz w:val="16"/>
              </w:rPr>
              <w:t>1.2.4.4.3</w:t>
            </w:r>
          </w:p>
        </w:tc>
        <w:tc>
          <w:tcPr>
            <w:tcW w:w="4938" w:type="dxa"/>
          </w:tcPr>
          <w:p w14:paraId="4E61567F" w14:textId="77777777" w:rsidR="00B56DF4" w:rsidRDefault="00B56DF4" w:rsidP="00C044B8">
            <w:pPr>
              <w:pStyle w:val="TableParagraph"/>
              <w:spacing w:before="19" w:line="189" w:lineRule="exact"/>
              <w:ind w:left="76"/>
              <w:jc w:val="left"/>
              <w:rPr>
                <w:sz w:val="16"/>
              </w:rPr>
            </w:pPr>
            <w:r>
              <w:rPr>
                <w:sz w:val="16"/>
              </w:rPr>
              <w:t>Equipo Aeroespacial</w:t>
            </w:r>
          </w:p>
        </w:tc>
        <w:tc>
          <w:tcPr>
            <w:tcW w:w="1231" w:type="dxa"/>
          </w:tcPr>
          <w:p w14:paraId="0740224D" w14:textId="77777777" w:rsidR="00B56DF4" w:rsidRDefault="00B56DF4" w:rsidP="00C044B8">
            <w:pPr>
              <w:pStyle w:val="TableParagraph"/>
              <w:spacing w:before="19" w:line="189" w:lineRule="exact"/>
              <w:ind w:left="8"/>
              <w:jc w:val="center"/>
              <w:rPr>
                <w:sz w:val="16"/>
              </w:rPr>
            </w:pPr>
            <w:r>
              <w:rPr>
                <w:sz w:val="16"/>
              </w:rPr>
              <w:t>5</w:t>
            </w:r>
          </w:p>
        </w:tc>
        <w:tc>
          <w:tcPr>
            <w:tcW w:w="1884" w:type="dxa"/>
            <w:tcBorders>
              <w:right w:val="single" w:sz="4" w:space="0" w:color="D9D9D9"/>
            </w:tcBorders>
          </w:tcPr>
          <w:p w14:paraId="4270A77C" w14:textId="77777777" w:rsidR="00B56DF4" w:rsidRDefault="00B56DF4" w:rsidP="00C044B8">
            <w:pPr>
              <w:pStyle w:val="TableParagraph"/>
              <w:spacing w:before="19" w:line="189" w:lineRule="exact"/>
              <w:ind w:right="839"/>
              <w:rPr>
                <w:sz w:val="16"/>
              </w:rPr>
            </w:pPr>
            <w:r>
              <w:rPr>
                <w:sz w:val="16"/>
              </w:rPr>
              <w:t>20</w:t>
            </w:r>
          </w:p>
        </w:tc>
      </w:tr>
      <w:tr w:rsidR="00B56DF4" w14:paraId="5D4333BB" w14:textId="77777777" w:rsidTr="00C044B8">
        <w:trPr>
          <w:trHeight w:val="225"/>
        </w:trPr>
        <w:tc>
          <w:tcPr>
            <w:tcW w:w="775" w:type="dxa"/>
            <w:tcBorders>
              <w:left w:val="single" w:sz="4" w:space="0" w:color="D9D9D9"/>
            </w:tcBorders>
          </w:tcPr>
          <w:p w14:paraId="0CB4E1C6" w14:textId="77777777" w:rsidR="00B56DF4" w:rsidRDefault="00B56DF4" w:rsidP="00C044B8">
            <w:pPr>
              <w:pStyle w:val="TableParagraph"/>
              <w:spacing w:before="16" w:line="189" w:lineRule="exact"/>
              <w:ind w:left="71"/>
              <w:jc w:val="left"/>
              <w:rPr>
                <w:sz w:val="16"/>
              </w:rPr>
            </w:pPr>
            <w:r>
              <w:rPr>
                <w:sz w:val="16"/>
              </w:rPr>
              <w:t>1.2.4.4.4</w:t>
            </w:r>
          </w:p>
        </w:tc>
        <w:tc>
          <w:tcPr>
            <w:tcW w:w="4938" w:type="dxa"/>
          </w:tcPr>
          <w:p w14:paraId="12461451" w14:textId="77777777" w:rsidR="00B56DF4" w:rsidRDefault="00B56DF4" w:rsidP="00C044B8">
            <w:pPr>
              <w:pStyle w:val="TableParagraph"/>
              <w:spacing w:before="16" w:line="189" w:lineRule="exact"/>
              <w:ind w:left="76"/>
              <w:jc w:val="left"/>
              <w:rPr>
                <w:sz w:val="16"/>
              </w:rPr>
            </w:pPr>
            <w:r>
              <w:rPr>
                <w:sz w:val="16"/>
              </w:rPr>
              <w:t>Equipo Ferroviario</w:t>
            </w:r>
          </w:p>
        </w:tc>
        <w:tc>
          <w:tcPr>
            <w:tcW w:w="1231" w:type="dxa"/>
          </w:tcPr>
          <w:p w14:paraId="2586216C"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25BCF657" w14:textId="77777777" w:rsidR="00B56DF4" w:rsidRDefault="00B56DF4" w:rsidP="00C044B8">
            <w:pPr>
              <w:pStyle w:val="TableParagraph"/>
              <w:spacing w:before="16" w:line="189" w:lineRule="exact"/>
              <w:ind w:right="839"/>
              <w:rPr>
                <w:sz w:val="16"/>
              </w:rPr>
            </w:pPr>
            <w:r>
              <w:rPr>
                <w:sz w:val="16"/>
              </w:rPr>
              <w:t>20</w:t>
            </w:r>
          </w:p>
        </w:tc>
      </w:tr>
      <w:tr w:rsidR="00B56DF4" w14:paraId="21A12352" w14:textId="77777777" w:rsidTr="00C044B8">
        <w:trPr>
          <w:trHeight w:val="226"/>
        </w:trPr>
        <w:tc>
          <w:tcPr>
            <w:tcW w:w="775" w:type="dxa"/>
            <w:tcBorders>
              <w:left w:val="single" w:sz="4" w:space="0" w:color="D9D9D9"/>
            </w:tcBorders>
          </w:tcPr>
          <w:p w14:paraId="76247BC0" w14:textId="77777777" w:rsidR="00B56DF4" w:rsidRDefault="00B56DF4" w:rsidP="00C044B8">
            <w:pPr>
              <w:pStyle w:val="TableParagraph"/>
              <w:spacing w:before="16" w:line="190" w:lineRule="exact"/>
              <w:ind w:left="71"/>
              <w:jc w:val="left"/>
              <w:rPr>
                <w:sz w:val="16"/>
              </w:rPr>
            </w:pPr>
            <w:r>
              <w:rPr>
                <w:sz w:val="16"/>
              </w:rPr>
              <w:t>1.2.4.4.5</w:t>
            </w:r>
          </w:p>
        </w:tc>
        <w:tc>
          <w:tcPr>
            <w:tcW w:w="4938" w:type="dxa"/>
          </w:tcPr>
          <w:p w14:paraId="70AC6763" w14:textId="77777777" w:rsidR="00B56DF4" w:rsidRDefault="00B56DF4" w:rsidP="00C044B8">
            <w:pPr>
              <w:pStyle w:val="TableParagraph"/>
              <w:spacing w:before="16" w:line="190" w:lineRule="exact"/>
              <w:ind w:left="76"/>
              <w:jc w:val="left"/>
              <w:rPr>
                <w:sz w:val="16"/>
              </w:rPr>
            </w:pPr>
            <w:r>
              <w:rPr>
                <w:sz w:val="16"/>
              </w:rPr>
              <w:t>Embarcaciones</w:t>
            </w:r>
          </w:p>
        </w:tc>
        <w:tc>
          <w:tcPr>
            <w:tcW w:w="1231" w:type="dxa"/>
          </w:tcPr>
          <w:p w14:paraId="21073DDF"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2DDD660F" w14:textId="77777777" w:rsidR="00B56DF4" w:rsidRDefault="00B56DF4" w:rsidP="00C044B8">
            <w:pPr>
              <w:pStyle w:val="TableParagraph"/>
              <w:spacing w:before="16" w:line="190" w:lineRule="exact"/>
              <w:ind w:right="839"/>
              <w:rPr>
                <w:sz w:val="16"/>
              </w:rPr>
            </w:pPr>
            <w:r>
              <w:rPr>
                <w:sz w:val="16"/>
              </w:rPr>
              <w:t>20</w:t>
            </w:r>
          </w:p>
        </w:tc>
      </w:tr>
      <w:tr w:rsidR="00B56DF4" w14:paraId="5987D278" w14:textId="77777777" w:rsidTr="00C044B8">
        <w:trPr>
          <w:trHeight w:val="220"/>
        </w:trPr>
        <w:tc>
          <w:tcPr>
            <w:tcW w:w="775" w:type="dxa"/>
            <w:tcBorders>
              <w:left w:val="single" w:sz="4" w:space="0" w:color="D9D9D9"/>
              <w:bottom w:val="single" w:sz="4" w:space="0" w:color="D9D9D9"/>
            </w:tcBorders>
          </w:tcPr>
          <w:p w14:paraId="3DD4BA69" w14:textId="77777777" w:rsidR="00B56DF4" w:rsidRDefault="00B56DF4" w:rsidP="00C044B8">
            <w:pPr>
              <w:pStyle w:val="TableParagraph"/>
              <w:spacing w:before="17" w:line="183" w:lineRule="exact"/>
              <w:ind w:left="71"/>
              <w:jc w:val="left"/>
              <w:rPr>
                <w:sz w:val="16"/>
              </w:rPr>
            </w:pPr>
            <w:r>
              <w:rPr>
                <w:sz w:val="16"/>
              </w:rPr>
              <w:t>1.2.4.4.9</w:t>
            </w:r>
          </w:p>
        </w:tc>
        <w:tc>
          <w:tcPr>
            <w:tcW w:w="4938" w:type="dxa"/>
            <w:tcBorders>
              <w:bottom w:val="single" w:sz="4" w:space="0" w:color="D9D9D9"/>
            </w:tcBorders>
          </w:tcPr>
          <w:p w14:paraId="25001BC6" w14:textId="77777777" w:rsidR="00B56DF4" w:rsidRDefault="00B56DF4" w:rsidP="00C044B8">
            <w:pPr>
              <w:pStyle w:val="TableParagraph"/>
              <w:spacing w:before="17" w:line="183" w:lineRule="exact"/>
              <w:ind w:left="76"/>
              <w:jc w:val="left"/>
              <w:rPr>
                <w:sz w:val="16"/>
              </w:rPr>
            </w:pPr>
            <w:r>
              <w:rPr>
                <w:sz w:val="16"/>
              </w:rPr>
              <w:t>Otros Equipos de Transporte</w:t>
            </w:r>
          </w:p>
        </w:tc>
        <w:tc>
          <w:tcPr>
            <w:tcW w:w="1231" w:type="dxa"/>
            <w:tcBorders>
              <w:bottom w:val="single" w:sz="4" w:space="0" w:color="D9D9D9"/>
            </w:tcBorders>
          </w:tcPr>
          <w:p w14:paraId="1036354D" w14:textId="77777777" w:rsidR="00B56DF4" w:rsidRDefault="00B56DF4" w:rsidP="00C044B8">
            <w:pPr>
              <w:pStyle w:val="TableParagraph"/>
              <w:spacing w:before="17" w:line="183" w:lineRule="exact"/>
              <w:ind w:left="8"/>
              <w:jc w:val="center"/>
              <w:rPr>
                <w:sz w:val="16"/>
              </w:rPr>
            </w:pPr>
            <w:r>
              <w:rPr>
                <w:sz w:val="16"/>
              </w:rPr>
              <w:t>5</w:t>
            </w:r>
          </w:p>
        </w:tc>
        <w:tc>
          <w:tcPr>
            <w:tcW w:w="1884" w:type="dxa"/>
            <w:tcBorders>
              <w:bottom w:val="single" w:sz="4" w:space="0" w:color="D9D9D9"/>
              <w:right w:val="single" w:sz="4" w:space="0" w:color="D9D9D9"/>
            </w:tcBorders>
          </w:tcPr>
          <w:p w14:paraId="0AA7918F" w14:textId="77777777" w:rsidR="00B56DF4" w:rsidRDefault="00B56DF4" w:rsidP="00C044B8">
            <w:pPr>
              <w:pStyle w:val="TableParagraph"/>
              <w:spacing w:before="17" w:line="183" w:lineRule="exact"/>
              <w:ind w:right="839"/>
              <w:rPr>
                <w:sz w:val="16"/>
              </w:rPr>
            </w:pPr>
            <w:r>
              <w:rPr>
                <w:sz w:val="16"/>
              </w:rPr>
              <w:t>20</w:t>
            </w:r>
          </w:p>
        </w:tc>
      </w:tr>
      <w:tr w:rsidR="00B56DF4" w14:paraId="3C5638DD" w14:textId="77777777" w:rsidTr="00C044B8">
        <w:trPr>
          <w:trHeight w:val="225"/>
        </w:trPr>
        <w:tc>
          <w:tcPr>
            <w:tcW w:w="775" w:type="dxa"/>
            <w:tcBorders>
              <w:top w:val="single" w:sz="4" w:space="0" w:color="D9D9D9"/>
              <w:left w:val="single" w:sz="4" w:space="0" w:color="D9D9D9"/>
              <w:bottom w:val="single" w:sz="4" w:space="0" w:color="FFFFFF"/>
              <w:right w:val="single" w:sz="4" w:space="0" w:color="FFFFFF"/>
            </w:tcBorders>
            <w:shd w:val="clear" w:color="auto" w:fill="75F9D6"/>
          </w:tcPr>
          <w:p w14:paraId="4AA23649" w14:textId="77777777" w:rsidR="00B56DF4" w:rsidRDefault="00B56DF4" w:rsidP="00C044B8">
            <w:pPr>
              <w:pStyle w:val="TableParagraph"/>
              <w:spacing w:before="22" w:line="183" w:lineRule="exact"/>
              <w:ind w:left="71"/>
              <w:jc w:val="left"/>
              <w:rPr>
                <w:b/>
                <w:sz w:val="16"/>
              </w:rPr>
            </w:pPr>
            <w:r>
              <w:rPr>
                <w:b/>
                <w:sz w:val="16"/>
              </w:rPr>
              <w:t>1.2.4.5</w:t>
            </w:r>
          </w:p>
        </w:tc>
        <w:tc>
          <w:tcPr>
            <w:tcW w:w="4938" w:type="dxa"/>
            <w:tcBorders>
              <w:top w:val="single" w:sz="4" w:space="0" w:color="D9D9D9"/>
              <w:left w:val="single" w:sz="4" w:space="0" w:color="FFFFFF"/>
              <w:bottom w:val="single" w:sz="4" w:space="0" w:color="FFFFFF"/>
              <w:right w:val="single" w:sz="4" w:space="0" w:color="FFFFFF"/>
            </w:tcBorders>
            <w:shd w:val="clear" w:color="auto" w:fill="75F9D6"/>
          </w:tcPr>
          <w:p w14:paraId="4C096F8D" w14:textId="77777777" w:rsidR="00B56DF4" w:rsidRDefault="00B56DF4" w:rsidP="00C044B8">
            <w:pPr>
              <w:pStyle w:val="TableParagraph"/>
              <w:spacing w:before="22" w:line="183" w:lineRule="exact"/>
              <w:ind w:left="71"/>
              <w:jc w:val="left"/>
              <w:rPr>
                <w:b/>
                <w:sz w:val="16"/>
              </w:rPr>
            </w:pPr>
            <w:r>
              <w:rPr>
                <w:b/>
                <w:sz w:val="16"/>
              </w:rPr>
              <w:t>Equipo de Defensa y Seguridad</w:t>
            </w:r>
          </w:p>
        </w:tc>
        <w:tc>
          <w:tcPr>
            <w:tcW w:w="1231" w:type="dxa"/>
            <w:tcBorders>
              <w:top w:val="single" w:sz="4" w:space="0" w:color="D9D9D9"/>
              <w:left w:val="single" w:sz="4" w:space="0" w:color="FFFFFF"/>
              <w:bottom w:val="single" w:sz="4" w:space="0" w:color="FFFFFF"/>
              <w:right w:val="single" w:sz="4" w:space="0" w:color="FFFFFF"/>
            </w:tcBorders>
            <w:shd w:val="clear" w:color="auto" w:fill="75F9D6"/>
          </w:tcPr>
          <w:p w14:paraId="210956AE" w14:textId="77777777" w:rsidR="00B56DF4" w:rsidRDefault="00B56DF4" w:rsidP="00C044B8">
            <w:pPr>
              <w:pStyle w:val="TableParagraph"/>
              <w:spacing w:before="22" w:line="183" w:lineRule="exact"/>
              <w:ind w:left="8"/>
              <w:jc w:val="center"/>
              <w:rPr>
                <w:sz w:val="16"/>
              </w:rPr>
            </w:pPr>
            <w:r>
              <w:rPr>
                <w:sz w:val="16"/>
              </w:rPr>
              <w:t>*</w:t>
            </w:r>
          </w:p>
        </w:tc>
        <w:tc>
          <w:tcPr>
            <w:tcW w:w="1884" w:type="dxa"/>
            <w:tcBorders>
              <w:top w:val="single" w:sz="4" w:space="0" w:color="D9D9D9"/>
              <w:left w:val="single" w:sz="4" w:space="0" w:color="FFFFFF"/>
              <w:bottom w:val="single" w:sz="4" w:space="0" w:color="FFFFFF"/>
              <w:right w:val="single" w:sz="4" w:space="0" w:color="D9D9D9"/>
            </w:tcBorders>
            <w:shd w:val="clear" w:color="auto" w:fill="75F9D6"/>
          </w:tcPr>
          <w:p w14:paraId="7E4F1E9C" w14:textId="77777777" w:rsidR="00B56DF4" w:rsidRDefault="00B56DF4" w:rsidP="00C044B8">
            <w:pPr>
              <w:pStyle w:val="TableParagraph"/>
              <w:spacing w:before="22" w:line="183" w:lineRule="exact"/>
              <w:ind w:left="10"/>
              <w:jc w:val="center"/>
              <w:rPr>
                <w:sz w:val="16"/>
              </w:rPr>
            </w:pPr>
            <w:r>
              <w:rPr>
                <w:sz w:val="16"/>
              </w:rPr>
              <w:t>*</w:t>
            </w:r>
          </w:p>
        </w:tc>
      </w:tr>
      <w:tr w:rsidR="00B56DF4" w14:paraId="6D1D080E" w14:textId="77777777" w:rsidTr="00C044B8">
        <w:trPr>
          <w:trHeight w:val="225"/>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2D0493B" w14:textId="77777777" w:rsidR="00B56DF4" w:rsidRDefault="00B56DF4" w:rsidP="00C044B8">
            <w:pPr>
              <w:pStyle w:val="TableParagraph"/>
              <w:spacing w:before="22" w:line="183" w:lineRule="exact"/>
              <w:ind w:left="71"/>
              <w:jc w:val="left"/>
              <w:rPr>
                <w:b/>
                <w:sz w:val="16"/>
              </w:rPr>
            </w:pPr>
            <w:r>
              <w:rPr>
                <w:b/>
                <w:sz w:val="16"/>
              </w:rPr>
              <w:t>1.2.4.6</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1B963933" w14:textId="77777777" w:rsidR="00B56DF4" w:rsidRDefault="00B56DF4" w:rsidP="00C044B8">
            <w:pPr>
              <w:pStyle w:val="TableParagraph"/>
              <w:spacing w:before="22" w:line="183" w:lineRule="exact"/>
              <w:ind w:left="71"/>
              <w:jc w:val="left"/>
              <w:rPr>
                <w:b/>
                <w:sz w:val="16"/>
              </w:rPr>
            </w:pPr>
            <w:r>
              <w:rPr>
                <w:b/>
                <w:sz w:val="16"/>
              </w:rPr>
              <w:t>Maquinaria, Otros Equipos y Herramientas</w:t>
            </w:r>
          </w:p>
        </w:tc>
      </w:tr>
      <w:tr w:rsidR="00B56DF4" w14:paraId="241E7B1B" w14:textId="77777777" w:rsidTr="00C044B8">
        <w:trPr>
          <w:trHeight w:val="233"/>
        </w:trPr>
        <w:tc>
          <w:tcPr>
            <w:tcW w:w="775" w:type="dxa"/>
            <w:tcBorders>
              <w:top w:val="single" w:sz="4" w:space="0" w:color="FFFFFF"/>
              <w:left w:val="single" w:sz="4" w:space="0" w:color="D9D9D9"/>
            </w:tcBorders>
          </w:tcPr>
          <w:p w14:paraId="0DCAF993" w14:textId="77777777" w:rsidR="00B56DF4" w:rsidRDefault="00B56DF4" w:rsidP="00C044B8">
            <w:pPr>
              <w:pStyle w:val="TableParagraph"/>
              <w:spacing w:before="24" w:line="189" w:lineRule="exact"/>
              <w:ind w:left="71"/>
              <w:jc w:val="left"/>
              <w:rPr>
                <w:sz w:val="16"/>
              </w:rPr>
            </w:pPr>
            <w:r>
              <w:rPr>
                <w:sz w:val="16"/>
              </w:rPr>
              <w:t>1.2.4.6.1</w:t>
            </w:r>
          </w:p>
        </w:tc>
        <w:tc>
          <w:tcPr>
            <w:tcW w:w="4938" w:type="dxa"/>
            <w:tcBorders>
              <w:top w:val="single" w:sz="4" w:space="0" w:color="FFFFFF"/>
            </w:tcBorders>
          </w:tcPr>
          <w:p w14:paraId="3ED532E0" w14:textId="77777777" w:rsidR="00B56DF4" w:rsidRDefault="00B56DF4" w:rsidP="00C044B8">
            <w:pPr>
              <w:pStyle w:val="TableParagraph"/>
              <w:spacing w:before="24" w:line="189" w:lineRule="exact"/>
              <w:ind w:left="76"/>
              <w:jc w:val="left"/>
              <w:rPr>
                <w:sz w:val="16"/>
              </w:rPr>
            </w:pPr>
            <w:r>
              <w:rPr>
                <w:sz w:val="16"/>
              </w:rPr>
              <w:t>Maquinaria y Equipo Agropecuario</w:t>
            </w:r>
          </w:p>
        </w:tc>
        <w:tc>
          <w:tcPr>
            <w:tcW w:w="1231" w:type="dxa"/>
            <w:tcBorders>
              <w:top w:val="single" w:sz="4" w:space="0" w:color="FFFFFF"/>
            </w:tcBorders>
          </w:tcPr>
          <w:p w14:paraId="140D973D" w14:textId="77777777" w:rsidR="00B56DF4" w:rsidRDefault="00B56DF4" w:rsidP="00C044B8">
            <w:pPr>
              <w:pStyle w:val="TableParagraph"/>
              <w:spacing w:before="24" w:line="189" w:lineRule="exact"/>
              <w:ind w:left="514" w:right="502"/>
              <w:jc w:val="center"/>
              <w:rPr>
                <w:sz w:val="16"/>
              </w:rPr>
            </w:pPr>
            <w:r>
              <w:rPr>
                <w:sz w:val="16"/>
              </w:rPr>
              <w:t>10</w:t>
            </w:r>
          </w:p>
        </w:tc>
        <w:tc>
          <w:tcPr>
            <w:tcW w:w="1884" w:type="dxa"/>
            <w:tcBorders>
              <w:top w:val="single" w:sz="4" w:space="0" w:color="FFFFFF"/>
              <w:right w:val="single" w:sz="4" w:space="0" w:color="D9D9D9"/>
            </w:tcBorders>
          </w:tcPr>
          <w:p w14:paraId="686FCD29" w14:textId="77777777" w:rsidR="00B56DF4" w:rsidRDefault="00B56DF4" w:rsidP="00C044B8">
            <w:pPr>
              <w:pStyle w:val="TableParagraph"/>
              <w:spacing w:before="24" w:line="189" w:lineRule="exact"/>
              <w:ind w:right="839"/>
              <w:rPr>
                <w:sz w:val="16"/>
              </w:rPr>
            </w:pPr>
            <w:r>
              <w:rPr>
                <w:sz w:val="16"/>
              </w:rPr>
              <w:t>10</w:t>
            </w:r>
          </w:p>
        </w:tc>
      </w:tr>
      <w:tr w:rsidR="00B56DF4" w14:paraId="0540A0D8" w14:textId="77777777" w:rsidTr="00C044B8">
        <w:trPr>
          <w:trHeight w:val="225"/>
        </w:trPr>
        <w:tc>
          <w:tcPr>
            <w:tcW w:w="775" w:type="dxa"/>
            <w:tcBorders>
              <w:left w:val="single" w:sz="4" w:space="0" w:color="D9D9D9"/>
            </w:tcBorders>
          </w:tcPr>
          <w:p w14:paraId="40659326" w14:textId="77777777" w:rsidR="00B56DF4" w:rsidRDefault="00B56DF4" w:rsidP="00C044B8">
            <w:pPr>
              <w:pStyle w:val="TableParagraph"/>
              <w:spacing w:before="17" w:line="189" w:lineRule="exact"/>
              <w:ind w:left="71"/>
              <w:jc w:val="left"/>
              <w:rPr>
                <w:sz w:val="16"/>
              </w:rPr>
            </w:pPr>
            <w:r>
              <w:rPr>
                <w:sz w:val="16"/>
              </w:rPr>
              <w:t>1.2.4.6.2</w:t>
            </w:r>
          </w:p>
        </w:tc>
        <w:tc>
          <w:tcPr>
            <w:tcW w:w="4938" w:type="dxa"/>
          </w:tcPr>
          <w:p w14:paraId="13CAF891" w14:textId="77777777" w:rsidR="00B56DF4" w:rsidRDefault="00B56DF4" w:rsidP="00C044B8">
            <w:pPr>
              <w:pStyle w:val="TableParagraph"/>
              <w:spacing w:before="17" w:line="189" w:lineRule="exact"/>
              <w:ind w:left="76"/>
              <w:jc w:val="left"/>
              <w:rPr>
                <w:sz w:val="16"/>
              </w:rPr>
            </w:pPr>
            <w:r>
              <w:rPr>
                <w:sz w:val="16"/>
              </w:rPr>
              <w:t>Maquinaria y Equipo Industrial</w:t>
            </w:r>
          </w:p>
        </w:tc>
        <w:tc>
          <w:tcPr>
            <w:tcW w:w="1231" w:type="dxa"/>
          </w:tcPr>
          <w:p w14:paraId="6CAE8B65" w14:textId="77777777" w:rsidR="00B56DF4" w:rsidRDefault="00B56DF4" w:rsidP="00C044B8">
            <w:pPr>
              <w:pStyle w:val="TableParagraph"/>
              <w:spacing w:before="17" w:line="189" w:lineRule="exact"/>
              <w:ind w:left="514" w:right="502"/>
              <w:jc w:val="center"/>
              <w:rPr>
                <w:sz w:val="16"/>
              </w:rPr>
            </w:pPr>
            <w:r>
              <w:rPr>
                <w:sz w:val="16"/>
              </w:rPr>
              <w:t>10</w:t>
            </w:r>
          </w:p>
        </w:tc>
        <w:tc>
          <w:tcPr>
            <w:tcW w:w="1884" w:type="dxa"/>
            <w:tcBorders>
              <w:right w:val="single" w:sz="4" w:space="0" w:color="D9D9D9"/>
            </w:tcBorders>
          </w:tcPr>
          <w:p w14:paraId="7F268EC9" w14:textId="77777777" w:rsidR="00B56DF4" w:rsidRDefault="00B56DF4" w:rsidP="00C044B8">
            <w:pPr>
              <w:pStyle w:val="TableParagraph"/>
              <w:spacing w:before="17" w:line="189" w:lineRule="exact"/>
              <w:ind w:right="839"/>
              <w:rPr>
                <w:sz w:val="16"/>
              </w:rPr>
            </w:pPr>
            <w:r>
              <w:rPr>
                <w:sz w:val="16"/>
              </w:rPr>
              <w:t>10</w:t>
            </w:r>
          </w:p>
        </w:tc>
      </w:tr>
      <w:tr w:rsidR="00B56DF4" w14:paraId="7F115796" w14:textId="77777777" w:rsidTr="00C044B8">
        <w:trPr>
          <w:trHeight w:val="225"/>
        </w:trPr>
        <w:tc>
          <w:tcPr>
            <w:tcW w:w="775" w:type="dxa"/>
            <w:tcBorders>
              <w:left w:val="single" w:sz="4" w:space="0" w:color="D9D9D9"/>
            </w:tcBorders>
          </w:tcPr>
          <w:p w14:paraId="1B6740A2" w14:textId="77777777" w:rsidR="00B56DF4" w:rsidRDefault="00B56DF4" w:rsidP="00C044B8">
            <w:pPr>
              <w:pStyle w:val="TableParagraph"/>
              <w:spacing w:before="16" w:line="189" w:lineRule="exact"/>
              <w:ind w:left="71"/>
              <w:jc w:val="left"/>
              <w:rPr>
                <w:sz w:val="16"/>
              </w:rPr>
            </w:pPr>
            <w:r>
              <w:rPr>
                <w:sz w:val="16"/>
              </w:rPr>
              <w:t>1.2.4.6.3</w:t>
            </w:r>
          </w:p>
        </w:tc>
        <w:tc>
          <w:tcPr>
            <w:tcW w:w="4938" w:type="dxa"/>
          </w:tcPr>
          <w:p w14:paraId="6327493C" w14:textId="77777777" w:rsidR="00B56DF4" w:rsidRDefault="00B56DF4" w:rsidP="00C044B8">
            <w:pPr>
              <w:pStyle w:val="TableParagraph"/>
              <w:spacing w:before="16" w:line="189" w:lineRule="exact"/>
              <w:ind w:left="76"/>
              <w:jc w:val="left"/>
              <w:rPr>
                <w:sz w:val="16"/>
              </w:rPr>
            </w:pPr>
            <w:r>
              <w:rPr>
                <w:sz w:val="16"/>
              </w:rPr>
              <w:t>Maquinaria y Equipo de Construcción</w:t>
            </w:r>
          </w:p>
        </w:tc>
        <w:tc>
          <w:tcPr>
            <w:tcW w:w="1231" w:type="dxa"/>
          </w:tcPr>
          <w:p w14:paraId="75318073" w14:textId="77777777" w:rsidR="00B56DF4" w:rsidRDefault="00B56DF4" w:rsidP="00C044B8">
            <w:pPr>
              <w:pStyle w:val="TableParagraph"/>
              <w:spacing w:before="16" w:line="189" w:lineRule="exact"/>
              <w:ind w:left="514" w:right="502"/>
              <w:jc w:val="center"/>
              <w:rPr>
                <w:sz w:val="16"/>
              </w:rPr>
            </w:pPr>
            <w:r>
              <w:rPr>
                <w:sz w:val="16"/>
              </w:rPr>
              <w:t>10</w:t>
            </w:r>
          </w:p>
        </w:tc>
        <w:tc>
          <w:tcPr>
            <w:tcW w:w="1884" w:type="dxa"/>
            <w:tcBorders>
              <w:right w:val="single" w:sz="4" w:space="0" w:color="D9D9D9"/>
            </w:tcBorders>
          </w:tcPr>
          <w:p w14:paraId="0719AD13" w14:textId="77777777" w:rsidR="00B56DF4" w:rsidRDefault="00B56DF4" w:rsidP="00C044B8">
            <w:pPr>
              <w:pStyle w:val="TableParagraph"/>
              <w:spacing w:before="16" w:line="189" w:lineRule="exact"/>
              <w:ind w:right="839"/>
              <w:rPr>
                <w:sz w:val="16"/>
              </w:rPr>
            </w:pPr>
            <w:r>
              <w:rPr>
                <w:sz w:val="16"/>
              </w:rPr>
              <w:t>10</w:t>
            </w:r>
          </w:p>
        </w:tc>
      </w:tr>
      <w:tr w:rsidR="00B56DF4" w14:paraId="44A15109" w14:textId="77777777" w:rsidTr="00C044B8">
        <w:trPr>
          <w:trHeight w:val="451"/>
        </w:trPr>
        <w:tc>
          <w:tcPr>
            <w:tcW w:w="775" w:type="dxa"/>
            <w:tcBorders>
              <w:left w:val="single" w:sz="4" w:space="0" w:color="D9D9D9"/>
            </w:tcBorders>
          </w:tcPr>
          <w:p w14:paraId="575A23B4" w14:textId="77777777" w:rsidR="00B56DF4" w:rsidRDefault="00B56DF4" w:rsidP="00C044B8">
            <w:pPr>
              <w:pStyle w:val="TableParagraph"/>
              <w:spacing w:before="129"/>
              <w:ind w:left="71"/>
              <w:jc w:val="left"/>
              <w:rPr>
                <w:sz w:val="16"/>
              </w:rPr>
            </w:pPr>
            <w:r>
              <w:rPr>
                <w:sz w:val="16"/>
              </w:rPr>
              <w:t>1.2.4.6.4</w:t>
            </w:r>
          </w:p>
        </w:tc>
        <w:tc>
          <w:tcPr>
            <w:tcW w:w="4938" w:type="dxa"/>
          </w:tcPr>
          <w:p w14:paraId="3818A74D" w14:textId="77777777" w:rsidR="00B56DF4" w:rsidRDefault="00B56DF4" w:rsidP="00C044B8">
            <w:pPr>
              <w:pStyle w:val="TableParagraph"/>
              <w:spacing w:before="16"/>
              <w:ind w:left="76"/>
              <w:jc w:val="left"/>
              <w:rPr>
                <w:sz w:val="16"/>
              </w:rPr>
            </w:pPr>
            <w:r>
              <w:rPr>
                <w:sz w:val="16"/>
              </w:rPr>
              <w:t>Sistemas de Aire Acondicionado, Calefacción y de Refrigeración</w:t>
            </w:r>
          </w:p>
          <w:p w14:paraId="24D718EE" w14:textId="77777777" w:rsidR="00B56DF4" w:rsidRDefault="00B56DF4" w:rsidP="00C044B8">
            <w:pPr>
              <w:pStyle w:val="TableParagraph"/>
              <w:spacing w:before="33" w:line="189" w:lineRule="exact"/>
              <w:ind w:left="76"/>
              <w:jc w:val="left"/>
              <w:rPr>
                <w:sz w:val="16"/>
              </w:rPr>
            </w:pPr>
            <w:r>
              <w:rPr>
                <w:sz w:val="16"/>
              </w:rPr>
              <w:t>Industrial y Comercial</w:t>
            </w:r>
          </w:p>
        </w:tc>
        <w:tc>
          <w:tcPr>
            <w:tcW w:w="1231" w:type="dxa"/>
          </w:tcPr>
          <w:p w14:paraId="6AE421C6" w14:textId="77777777" w:rsidR="00B56DF4" w:rsidRDefault="00B56DF4" w:rsidP="00C044B8">
            <w:pPr>
              <w:pStyle w:val="TableParagraph"/>
              <w:spacing w:before="129"/>
              <w:ind w:left="8"/>
              <w:jc w:val="center"/>
              <w:rPr>
                <w:sz w:val="16"/>
              </w:rPr>
            </w:pPr>
            <w:r>
              <w:rPr>
                <w:sz w:val="16"/>
              </w:rPr>
              <w:t>5</w:t>
            </w:r>
          </w:p>
        </w:tc>
        <w:tc>
          <w:tcPr>
            <w:tcW w:w="1884" w:type="dxa"/>
            <w:tcBorders>
              <w:right w:val="single" w:sz="4" w:space="0" w:color="D9D9D9"/>
            </w:tcBorders>
          </w:tcPr>
          <w:p w14:paraId="4CF0956D" w14:textId="77777777" w:rsidR="00B56DF4" w:rsidRDefault="00B56DF4" w:rsidP="00C044B8">
            <w:pPr>
              <w:pStyle w:val="TableParagraph"/>
              <w:spacing w:before="129"/>
              <w:ind w:right="839"/>
              <w:rPr>
                <w:sz w:val="16"/>
              </w:rPr>
            </w:pPr>
            <w:r>
              <w:rPr>
                <w:sz w:val="16"/>
              </w:rPr>
              <w:t>20</w:t>
            </w:r>
          </w:p>
        </w:tc>
      </w:tr>
      <w:tr w:rsidR="00B56DF4" w14:paraId="2B610DB5" w14:textId="77777777" w:rsidTr="00C044B8">
        <w:trPr>
          <w:trHeight w:val="226"/>
        </w:trPr>
        <w:tc>
          <w:tcPr>
            <w:tcW w:w="775" w:type="dxa"/>
            <w:tcBorders>
              <w:left w:val="single" w:sz="4" w:space="0" w:color="D9D9D9"/>
            </w:tcBorders>
          </w:tcPr>
          <w:p w14:paraId="7BAEA952" w14:textId="77777777" w:rsidR="00B56DF4" w:rsidRDefault="00B56DF4" w:rsidP="00C044B8">
            <w:pPr>
              <w:pStyle w:val="TableParagraph"/>
              <w:spacing w:before="16" w:line="190" w:lineRule="exact"/>
              <w:ind w:left="71"/>
              <w:jc w:val="left"/>
              <w:rPr>
                <w:sz w:val="16"/>
              </w:rPr>
            </w:pPr>
            <w:r>
              <w:rPr>
                <w:sz w:val="16"/>
              </w:rPr>
              <w:t>1.2.4.6.5</w:t>
            </w:r>
          </w:p>
        </w:tc>
        <w:tc>
          <w:tcPr>
            <w:tcW w:w="4938" w:type="dxa"/>
          </w:tcPr>
          <w:p w14:paraId="76A2B3EF" w14:textId="77777777" w:rsidR="00B56DF4" w:rsidRDefault="00B56DF4" w:rsidP="00C044B8">
            <w:pPr>
              <w:pStyle w:val="TableParagraph"/>
              <w:spacing w:before="16" w:line="190" w:lineRule="exact"/>
              <w:ind w:left="76"/>
              <w:jc w:val="left"/>
              <w:rPr>
                <w:sz w:val="16"/>
              </w:rPr>
            </w:pPr>
            <w:r>
              <w:rPr>
                <w:sz w:val="16"/>
              </w:rPr>
              <w:t>Equipo de Comunicación y Telecomunicación</w:t>
            </w:r>
          </w:p>
        </w:tc>
        <w:tc>
          <w:tcPr>
            <w:tcW w:w="1231" w:type="dxa"/>
          </w:tcPr>
          <w:p w14:paraId="5ADDCF7C"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A6DA509" w14:textId="77777777" w:rsidR="00B56DF4" w:rsidRDefault="00B56DF4" w:rsidP="00C044B8">
            <w:pPr>
              <w:pStyle w:val="TableParagraph"/>
              <w:spacing w:before="16" w:line="190" w:lineRule="exact"/>
              <w:ind w:right="839"/>
              <w:rPr>
                <w:sz w:val="16"/>
              </w:rPr>
            </w:pPr>
            <w:r>
              <w:rPr>
                <w:sz w:val="16"/>
              </w:rPr>
              <w:t>20</w:t>
            </w:r>
          </w:p>
        </w:tc>
      </w:tr>
      <w:tr w:rsidR="00B56DF4" w14:paraId="7466CDE6" w14:textId="77777777" w:rsidTr="00C044B8">
        <w:trPr>
          <w:trHeight w:val="226"/>
        </w:trPr>
        <w:tc>
          <w:tcPr>
            <w:tcW w:w="775" w:type="dxa"/>
            <w:tcBorders>
              <w:left w:val="single" w:sz="4" w:space="0" w:color="D9D9D9"/>
            </w:tcBorders>
          </w:tcPr>
          <w:p w14:paraId="45579E83" w14:textId="77777777" w:rsidR="00B56DF4" w:rsidRDefault="00B56DF4" w:rsidP="00C044B8">
            <w:pPr>
              <w:pStyle w:val="TableParagraph"/>
              <w:spacing w:before="17" w:line="189" w:lineRule="exact"/>
              <w:ind w:left="71"/>
              <w:jc w:val="left"/>
              <w:rPr>
                <w:sz w:val="16"/>
              </w:rPr>
            </w:pPr>
            <w:r>
              <w:rPr>
                <w:sz w:val="16"/>
              </w:rPr>
              <w:t>1.2.4.6.6</w:t>
            </w:r>
          </w:p>
        </w:tc>
        <w:tc>
          <w:tcPr>
            <w:tcW w:w="4938" w:type="dxa"/>
          </w:tcPr>
          <w:p w14:paraId="4D68E58D" w14:textId="77777777" w:rsidR="00B56DF4" w:rsidRDefault="00B56DF4" w:rsidP="00C044B8">
            <w:pPr>
              <w:pStyle w:val="TableParagraph"/>
              <w:spacing w:before="17" w:line="189" w:lineRule="exact"/>
              <w:ind w:left="76"/>
              <w:jc w:val="left"/>
              <w:rPr>
                <w:sz w:val="16"/>
              </w:rPr>
            </w:pPr>
            <w:r>
              <w:rPr>
                <w:sz w:val="16"/>
              </w:rPr>
              <w:t>Equipos de Generación Eléctrica, Aparatos y Accesorios Eléctricos</w:t>
            </w:r>
          </w:p>
        </w:tc>
        <w:tc>
          <w:tcPr>
            <w:tcW w:w="1231" w:type="dxa"/>
          </w:tcPr>
          <w:p w14:paraId="4C3B2385"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13CE823B" w14:textId="77777777" w:rsidR="00B56DF4" w:rsidRDefault="00B56DF4" w:rsidP="00C044B8">
            <w:pPr>
              <w:pStyle w:val="TableParagraph"/>
              <w:spacing w:before="17" w:line="189" w:lineRule="exact"/>
              <w:ind w:right="839"/>
              <w:rPr>
                <w:sz w:val="16"/>
              </w:rPr>
            </w:pPr>
            <w:r>
              <w:rPr>
                <w:sz w:val="16"/>
              </w:rPr>
              <w:t>20</w:t>
            </w:r>
          </w:p>
        </w:tc>
      </w:tr>
      <w:tr w:rsidR="00B56DF4" w14:paraId="0F0159E5" w14:textId="77777777" w:rsidTr="00C044B8">
        <w:trPr>
          <w:trHeight w:val="225"/>
        </w:trPr>
        <w:tc>
          <w:tcPr>
            <w:tcW w:w="775" w:type="dxa"/>
            <w:tcBorders>
              <w:left w:val="single" w:sz="4" w:space="0" w:color="D9D9D9"/>
            </w:tcBorders>
          </w:tcPr>
          <w:p w14:paraId="26F5E0CD" w14:textId="77777777" w:rsidR="00B56DF4" w:rsidRDefault="00B56DF4" w:rsidP="00C044B8">
            <w:pPr>
              <w:pStyle w:val="TableParagraph"/>
              <w:spacing w:before="16" w:line="189" w:lineRule="exact"/>
              <w:ind w:left="71"/>
              <w:jc w:val="left"/>
              <w:rPr>
                <w:sz w:val="16"/>
              </w:rPr>
            </w:pPr>
            <w:r>
              <w:rPr>
                <w:sz w:val="16"/>
              </w:rPr>
              <w:t>1.2.4.6.7</w:t>
            </w:r>
          </w:p>
        </w:tc>
        <w:tc>
          <w:tcPr>
            <w:tcW w:w="4938" w:type="dxa"/>
          </w:tcPr>
          <w:p w14:paraId="41BDCFD8" w14:textId="77777777" w:rsidR="00B56DF4" w:rsidRDefault="00B56DF4" w:rsidP="00C044B8">
            <w:pPr>
              <w:pStyle w:val="TableParagraph"/>
              <w:spacing w:before="16" w:line="189" w:lineRule="exact"/>
              <w:ind w:left="76"/>
              <w:jc w:val="left"/>
              <w:rPr>
                <w:sz w:val="16"/>
              </w:rPr>
            </w:pPr>
            <w:r>
              <w:rPr>
                <w:sz w:val="16"/>
              </w:rPr>
              <w:t>Herramientas y Máquinas-Herramienta</w:t>
            </w:r>
          </w:p>
        </w:tc>
        <w:tc>
          <w:tcPr>
            <w:tcW w:w="1231" w:type="dxa"/>
          </w:tcPr>
          <w:p w14:paraId="29DB743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630697FB" w14:textId="77777777" w:rsidR="00B56DF4" w:rsidRDefault="00B56DF4" w:rsidP="00C044B8">
            <w:pPr>
              <w:pStyle w:val="TableParagraph"/>
              <w:spacing w:before="16" w:line="189" w:lineRule="exact"/>
              <w:ind w:right="839"/>
              <w:rPr>
                <w:sz w:val="16"/>
              </w:rPr>
            </w:pPr>
            <w:r>
              <w:rPr>
                <w:sz w:val="16"/>
              </w:rPr>
              <w:t>20</w:t>
            </w:r>
          </w:p>
        </w:tc>
      </w:tr>
      <w:tr w:rsidR="00B56DF4" w14:paraId="31D6BDBD" w14:textId="77777777" w:rsidTr="00C044B8">
        <w:trPr>
          <w:trHeight w:val="219"/>
        </w:trPr>
        <w:tc>
          <w:tcPr>
            <w:tcW w:w="775" w:type="dxa"/>
            <w:tcBorders>
              <w:left w:val="single" w:sz="4" w:space="0" w:color="D9D9D9"/>
              <w:bottom w:val="single" w:sz="4" w:space="0" w:color="FFFFFF"/>
            </w:tcBorders>
          </w:tcPr>
          <w:p w14:paraId="41E25446" w14:textId="77777777" w:rsidR="00B56DF4" w:rsidRDefault="00B56DF4" w:rsidP="00C044B8">
            <w:pPr>
              <w:pStyle w:val="TableParagraph"/>
              <w:spacing w:before="16" w:line="183" w:lineRule="exact"/>
              <w:ind w:left="71"/>
              <w:jc w:val="left"/>
              <w:rPr>
                <w:sz w:val="16"/>
              </w:rPr>
            </w:pPr>
            <w:r>
              <w:rPr>
                <w:sz w:val="16"/>
              </w:rPr>
              <w:t>1.2.4.6.9</w:t>
            </w:r>
          </w:p>
        </w:tc>
        <w:tc>
          <w:tcPr>
            <w:tcW w:w="4938" w:type="dxa"/>
            <w:tcBorders>
              <w:bottom w:val="single" w:sz="4" w:space="0" w:color="FFFFFF"/>
            </w:tcBorders>
          </w:tcPr>
          <w:p w14:paraId="22C7D01B" w14:textId="77777777" w:rsidR="00B56DF4" w:rsidRDefault="00B56DF4" w:rsidP="00C044B8">
            <w:pPr>
              <w:pStyle w:val="TableParagraph"/>
              <w:spacing w:before="16" w:line="183" w:lineRule="exact"/>
              <w:ind w:left="76"/>
              <w:jc w:val="left"/>
              <w:rPr>
                <w:sz w:val="16"/>
              </w:rPr>
            </w:pPr>
            <w:r>
              <w:rPr>
                <w:sz w:val="16"/>
              </w:rPr>
              <w:t>Otros Equipos</w:t>
            </w:r>
          </w:p>
        </w:tc>
        <w:tc>
          <w:tcPr>
            <w:tcW w:w="1231" w:type="dxa"/>
            <w:tcBorders>
              <w:bottom w:val="single" w:sz="4" w:space="0" w:color="FFFFFF"/>
            </w:tcBorders>
          </w:tcPr>
          <w:p w14:paraId="66876B01" w14:textId="77777777" w:rsidR="00B56DF4" w:rsidRDefault="00B56DF4" w:rsidP="00C044B8">
            <w:pPr>
              <w:pStyle w:val="TableParagraph"/>
              <w:spacing w:before="16" w:line="183" w:lineRule="exact"/>
              <w:ind w:left="8"/>
              <w:jc w:val="center"/>
              <w:rPr>
                <w:sz w:val="16"/>
              </w:rPr>
            </w:pPr>
            <w:r>
              <w:rPr>
                <w:sz w:val="16"/>
              </w:rPr>
              <w:t>5</w:t>
            </w:r>
          </w:p>
        </w:tc>
        <w:tc>
          <w:tcPr>
            <w:tcW w:w="1884" w:type="dxa"/>
            <w:tcBorders>
              <w:bottom w:val="single" w:sz="4" w:space="0" w:color="FFFFFF"/>
              <w:right w:val="single" w:sz="4" w:space="0" w:color="D9D9D9"/>
            </w:tcBorders>
          </w:tcPr>
          <w:p w14:paraId="74210557" w14:textId="77777777" w:rsidR="00B56DF4" w:rsidRDefault="00B56DF4" w:rsidP="00C044B8">
            <w:pPr>
              <w:pStyle w:val="TableParagraph"/>
              <w:spacing w:before="16" w:line="183" w:lineRule="exact"/>
              <w:ind w:right="839"/>
              <w:rPr>
                <w:sz w:val="16"/>
              </w:rPr>
            </w:pPr>
            <w:r>
              <w:rPr>
                <w:sz w:val="16"/>
              </w:rPr>
              <w:t>20</w:t>
            </w:r>
          </w:p>
        </w:tc>
      </w:tr>
      <w:tr w:rsidR="00B56DF4" w14:paraId="258B14DD" w14:textId="77777777" w:rsidTr="00C044B8">
        <w:trPr>
          <w:trHeight w:val="227"/>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639BB21" w14:textId="77777777" w:rsidR="00B56DF4" w:rsidRDefault="00B56DF4" w:rsidP="00C044B8">
            <w:pPr>
              <w:pStyle w:val="TableParagraph"/>
              <w:spacing w:before="22" w:line="185" w:lineRule="exact"/>
              <w:ind w:left="71"/>
              <w:jc w:val="left"/>
              <w:rPr>
                <w:b/>
                <w:sz w:val="16"/>
              </w:rPr>
            </w:pPr>
            <w:r>
              <w:rPr>
                <w:b/>
                <w:sz w:val="16"/>
              </w:rPr>
              <w:t>1.2.4.8</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3FCC8EB2" w14:textId="77777777" w:rsidR="00B56DF4" w:rsidRDefault="00B56DF4" w:rsidP="00C044B8">
            <w:pPr>
              <w:pStyle w:val="TableParagraph"/>
              <w:spacing w:before="22" w:line="185" w:lineRule="exact"/>
              <w:ind w:left="71"/>
              <w:jc w:val="left"/>
              <w:rPr>
                <w:b/>
                <w:sz w:val="16"/>
              </w:rPr>
            </w:pPr>
            <w:r>
              <w:rPr>
                <w:b/>
                <w:sz w:val="16"/>
              </w:rPr>
              <w:t>Activos Biológicos</w:t>
            </w:r>
          </w:p>
        </w:tc>
      </w:tr>
    </w:tbl>
    <w:p w14:paraId="63AC1FB9" w14:textId="77777777" w:rsidR="00B56DF4" w:rsidRDefault="00B56DF4" w:rsidP="00B56DF4">
      <w:pPr>
        <w:pStyle w:val="Textoindependiente"/>
        <w:rPr>
          <w:sz w:val="20"/>
        </w:rPr>
      </w:pPr>
    </w:p>
    <w:p w14:paraId="5D49FA4F" w14:textId="77777777" w:rsidR="00B56DF4" w:rsidRDefault="00B56DF4" w:rsidP="00B56DF4">
      <w:pPr>
        <w:spacing w:before="1"/>
        <w:ind w:right="2282"/>
        <w:rPr>
          <w:sz w:val="21"/>
        </w:rPr>
      </w:pPr>
    </w:p>
    <w:p w14:paraId="7A149D6F" w14:textId="77777777" w:rsidR="00B56DF4" w:rsidRDefault="00B56DF4" w:rsidP="00B56DF4">
      <w:pPr>
        <w:jc w:val="center"/>
        <w:rPr>
          <w:sz w:val="21"/>
        </w:rPr>
        <w:sectPr w:rsidR="00B56DF4">
          <w:pgSz w:w="12240" w:h="15840"/>
          <w:pgMar w:top="1500" w:right="800" w:bottom="280" w:left="940" w:header="720" w:footer="720" w:gutter="0"/>
          <w:cols w:space="720"/>
        </w:sectPr>
      </w:pPr>
    </w:p>
    <w:p w14:paraId="03E8AB61" w14:textId="77777777" w:rsidR="00B56DF4" w:rsidRDefault="00B56DF4" w:rsidP="00B56DF4">
      <w:pPr>
        <w:pStyle w:val="Textoindependiente"/>
        <w:rPr>
          <w:sz w:val="20"/>
        </w:rPr>
      </w:pPr>
    </w:p>
    <w:p w14:paraId="10036C0D" w14:textId="77777777" w:rsidR="00B56DF4" w:rsidRDefault="00B56DF4" w:rsidP="00B56DF4">
      <w:pPr>
        <w:pStyle w:val="Textoindependiente"/>
        <w:spacing w:before="2"/>
        <w:rPr>
          <w:sz w:val="20"/>
        </w:rPr>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B56DF4" w14:paraId="0A8FA4EC" w14:textId="77777777" w:rsidTr="00C044B8">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4C8B1"/>
          </w:tcPr>
          <w:p w14:paraId="6E54F0F5" w14:textId="77777777" w:rsidR="00B56DF4" w:rsidRDefault="00B56DF4" w:rsidP="00C044B8">
            <w:pPr>
              <w:pStyle w:val="TableParagraph"/>
              <w:spacing w:before="151"/>
              <w:ind w:left="84" w:right="72"/>
              <w:jc w:val="center"/>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4C8B1"/>
          </w:tcPr>
          <w:p w14:paraId="4BACD6B9" w14:textId="77777777" w:rsidR="00B56DF4" w:rsidRDefault="00B56DF4" w:rsidP="00C044B8">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4C8B1"/>
          </w:tcPr>
          <w:p w14:paraId="40B64A74" w14:textId="77777777" w:rsidR="00B56DF4" w:rsidRDefault="00B56DF4" w:rsidP="00C044B8">
            <w:pPr>
              <w:pStyle w:val="TableParagraph"/>
              <w:spacing w:line="240" w:lineRule="exact"/>
              <w:ind w:left="482" w:right="79" w:hanging="380"/>
              <w:jc w:val="left"/>
              <w:rPr>
                <w:b/>
                <w:sz w:val="16"/>
              </w:rPr>
            </w:pPr>
            <w:r>
              <w:rPr>
                <w:b/>
                <w:color w:val="FFFFFF"/>
                <w:sz w:val="16"/>
              </w:rPr>
              <w:t>Años de vida útil</w:t>
            </w:r>
          </w:p>
        </w:tc>
        <w:tc>
          <w:tcPr>
            <w:tcW w:w="1884" w:type="dxa"/>
            <w:tcBorders>
              <w:top w:val="single" w:sz="4" w:space="0" w:color="D9D9D9"/>
              <w:left w:val="single" w:sz="4" w:space="0" w:color="FFFFFF"/>
              <w:bottom w:val="single" w:sz="4" w:space="0" w:color="FFFFFF"/>
              <w:right w:val="single" w:sz="4" w:space="0" w:color="D9D9D9"/>
            </w:tcBorders>
            <w:shd w:val="clear" w:color="auto" w:fill="04C8B1"/>
          </w:tcPr>
          <w:p w14:paraId="2C53166A" w14:textId="77777777" w:rsidR="00B56DF4" w:rsidRDefault="00B56DF4" w:rsidP="00C044B8">
            <w:pPr>
              <w:pStyle w:val="TableParagraph"/>
              <w:spacing w:line="240" w:lineRule="exact"/>
              <w:ind w:left="720" w:right="160" w:hanging="531"/>
              <w:jc w:val="left"/>
              <w:rPr>
                <w:b/>
                <w:sz w:val="16"/>
              </w:rPr>
            </w:pPr>
            <w:r>
              <w:rPr>
                <w:b/>
                <w:color w:val="FFFFFF"/>
                <w:sz w:val="16"/>
              </w:rPr>
              <w:t>% de depreciación anual</w:t>
            </w:r>
          </w:p>
        </w:tc>
      </w:tr>
      <w:tr w:rsidR="00B56DF4" w14:paraId="10841629" w14:textId="77777777" w:rsidTr="00C044B8">
        <w:trPr>
          <w:trHeight w:val="232"/>
        </w:trPr>
        <w:tc>
          <w:tcPr>
            <w:tcW w:w="775" w:type="dxa"/>
            <w:tcBorders>
              <w:top w:val="single" w:sz="4" w:space="0" w:color="FFFFFF"/>
              <w:left w:val="single" w:sz="4" w:space="0" w:color="D9D9D9"/>
            </w:tcBorders>
          </w:tcPr>
          <w:p w14:paraId="43B69EFE" w14:textId="77777777" w:rsidR="00B56DF4" w:rsidRDefault="00B56DF4" w:rsidP="00C044B8">
            <w:pPr>
              <w:pStyle w:val="TableParagraph"/>
              <w:spacing w:before="21" w:line="190" w:lineRule="exact"/>
              <w:ind w:left="52" w:right="47"/>
              <w:jc w:val="center"/>
              <w:rPr>
                <w:sz w:val="16"/>
              </w:rPr>
            </w:pPr>
            <w:r>
              <w:rPr>
                <w:sz w:val="16"/>
              </w:rPr>
              <w:t>1.2.4.8.1</w:t>
            </w:r>
          </w:p>
        </w:tc>
        <w:tc>
          <w:tcPr>
            <w:tcW w:w="4938" w:type="dxa"/>
            <w:tcBorders>
              <w:top w:val="single" w:sz="4" w:space="0" w:color="FFFFFF"/>
            </w:tcBorders>
          </w:tcPr>
          <w:p w14:paraId="4FFE4506" w14:textId="77777777" w:rsidR="00B56DF4" w:rsidRDefault="00B56DF4" w:rsidP="00C044B8">
            <w:pPr>
              <w:pStyle w:val="TableParagraph"/>
              <w:spacing w:before="21" w:line="190" w:lineRule="exact"/>
              <w:ind w:left="76"/>
              <w:jc w:val="left"/>
              <w:rPr>
                <w:sz w:val="16"/>
              </w:rPr>
            </w:pPr>
            <w:r>
              <w:rPr>
                <w:sz w:val="16"/>
              </w:rPr>
              <w:t>Bovinos</w:t>
            </w:r>
          </w:p>
        </w:tc>
        <w:tc>
          <w:tcPr>
            <w:tcW w:w="1231" w:type="dxa"/>
            <w:tcBorders>
              <w:top w:val="single" w:sz="4" w:space="0" w:color="FFFFFF"/>
            </w:tcBorders>
          </w:tcPr>
          <w:p w14:paraId="68AACD58" w14:textId="77777777" w:rsidR="00B56DF4" w:rsidRDefault="00B56DF4" w:rsidP="00C044B8">
            <w:pPr>
              <w:pStyle w:val="TableParagraph"/>
              <w:spacing w:before="21" w:line="190" w:lineRule="exact"/>
              <w:ind w:left="8"/>
              <w:jc w:val="center"/>
              <w:rPr>
                <w:sz w:val="16"/>
              </w:rPr>
            </w:pPr>
            <w:r>
              <w:rPr>
                <w:sz w:val="16"/>
              </w:rPr>
              <w:t>5</w:t>
            </w:r>
          </w:p>
        </w:tc>
        <w:tc>
          <w:tcPr>
            <w:tcW w:w="1884" w:type="dxa"/>
            <w:tcBorders>
              <w:top w:val="single" w:sz="4" w:space="0" w:color="FFFFFF"/>
              <w:right w:val="single" w:sz="4" w:space="0" w:color="D9D9D9"/>
            </w:tcBorders>
          </w:tcPr>
          <w:p w14:paraId="7B94A4D2" w14:textId="77777777" w:rsidR="00B56DF4" w:rsidRDefault="00B56DF4" w:rsidP="00C044B8">
            <w:pPr>
              <w:pStyle w:val="TableParagraph"/>
              <w:spacing w:before="21" w:line="190" w:lineRule="exact"/>
              <w:ind w:left="841" w:right="823"/>
              <w:jc w:val="center"/>
              <w:rPr>
                <w:sz w:val="16"/>
              </w:rPr>
            </w:pPr>
            <w:r>
              <w:rPr>
                <w:sz w:val="16"/>
              </w:rPr>
              <w:t>20</w:t>
            </w:r>
          </w:p>
        </w:tc>
      </w:tr>
      <w:tr w:rsidR="00B56DF4" w14:paraId="17F3C496" w14:textId="77777777" w:rsidTr="00C044B8">
        <w:trPr>
          <w:trHeight w:val="226"/>
        </w:trPr>
        <w:tc>
          <w:tcPr>
            <w:tcW w:w="775" w:type="dxa"/>
            <w:tcBorders>
              <w:left w:val="single" w:sz="4" w:space="0" w:color="D9D9D9"/>
            </w:tcBorders>
          </w:tcPr>
          <w:p w14:paraId="3652DEC3" w14:textId="77777777" w:rsidR="00B56DF4" w:rsidRDefault="00B56DF4" w:rsidP="00C044B8">
            <w:pPr>
              <w:pStyle w:val="TableParagraph"/>
              <w:spacing w:before="17" w:line="189" w:lineRule="exact"/>
              <w:ind w:left="52" w:right="47"/>
              <w:jc w:val="center"/>
              <w:rPr>
                <w:sz w:val="16"/>
              </w:rPr>
            </w:pPr>
            <w:r>
              <w:rPr>
                <w:sz w:val="16"/>
              </w:rPr>
              <w:t>1.2.4.8.2</w:t>
            </w:r>
          </w:p>
        </w:tc>
        <w:tc>
          <w:tcPr>
            <w:tcW w:w="4938" w:type="dxa"/>
          </w:tcPr>
          <w:p w14:paraId="2438BDB3" w14:textId="77777777" w:rsidR="00B56DF4" w:rsidRDefault="00B56DF4" w:rsidP="00C044B8">
            <w:pPr>
              <w:pStyle w:val="TableParagraph"/>
              <w:spacing w:before="17" w:line="189" w:lineRule="exact"/>
              <w:ind w:left="76"/>
              <w:jc w:val="left"/>
              <w:rPr>
                <w:sz w:val="16"/>
              </w:rPr>
            </w:pPr>
            <w:r>
              <w:rPr>
                <w:sz w:val="16"/>
              </w:rPr>
              <w:t>Porcinos</w:t>
            </w:r>
          </w:p>
        </w:tc>
        <w:tc>
          <w:tcPr>
            <w:tcW w:w="1231" w:type="dxa"/>
          </w:tcPr>
          <w:p w14:paraId="2FD25438"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32F5BA2B" w14:textId="77777777" w:rsidR="00B56DF4" w:rsidRDefault="00B56DF4" w:rsidP="00C044B8">
            <w:pPr>
              <w:pStyle w:val="TableParagraph"/>
              <w:spacing w:before="17" w:line="189" w:lineRule="exact"/>
              <w:ind w:left="841" w:right="823"/>
              <w:jc w:val="center"/>
              <w:rPr>
                <w:sz w:val="16"/>
              </w:rPr>
            </w:pPr>
            <w:r>
              <w:rPr>
                <w:sz w:val="16"/>
              </w:rPr>
              <w:t>20</w:t>
            </w:r>
          </w:p>
        </w:tc>
      </w:tr>
      <w:tr w:rsidR="00B56DF4" w14:paraId="269E4833" w14:textId="77777777" w:rsidTr="00C044B8">
        <w:trPr>
          <w:trHeight w:val="225"/>
        </w:trPr>
        <w:tc>
          <w:tcPr>
            <w:tcW w:w="775" w:type="dxa"/>
            <w:tcBorders>
              <w:left w:val="single" w:sz="4" w:space="0" w:color="D9D9D9"/>
            </w:tcBorders>
          </w:tcPr>
          <w:p w14:paraId="7DC97479" w14:textId="77777777" w:rsidR="00B56DF4" w:rsidRDefault="00B56DF4" w:rsidP="00C044B8">
            <w:pPr>
              <w:pStyle w:val="TableParagraph"/>
              <w:spacing w:before="16" w:line="189" w:lineRule="exact"/>
              <w:ind w:left="52" w:right="47"/>
              <w:jc w:val="center"/>
              <w:rPr>
                <w:sz w:val="16"/>
              </w:rPr>
            </w:pPr>
            <w:r>
              <w:rPr>
                <w:sz w:val="16"/>
              </w:rPr>
              <w:t>1.2.4.8.3</w:t>
            </w:r>
          </w:p>
        </w:tc>
        <w:tc>
          <w:tcPr>
            <w:tcW w:w="4938" w:type="dxa"/>
          </w:tcPr>
          <w:p w14:paraId="348638D3" w14:textId="77777777" w:rsidR="00B56DF4" w:rsidRDefault="00B56DF4" w:rsidP="00C044B8">
            <w:pPr>
              <w:pStyle w:val="TableParagraph"/>
              <w:spacing w:before="16" w:line="189" w:lineRule="exact"/>
              <w:ind w:left="76"/>
              <w:jc w:val="left"/>
              <w:rPr>
                <w:sz w:val="16"/>
              </w:rPr>
            </w:pPr>
            <w:r>
              <w:rPr>
                <w:sz w:val="16"/>
              </w:rPr>
              <w:t>Aves</w:t>
            </w:r>
          </w:p>
        </w:tc>
        <w:tc>
          <w:tcPr>
            <w:tcW w:w="1231" w:type="dxa"/>
          </w:tcPr>
          <w:p w14:paraId="1C3EBBA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2DB22766"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7768611E" w14:textId="77777777" w:rsidTr="00C044B8">
        <w:trPr>
          <w:trHeight w:val="225"/>
        </w:trPr>
        <w:tc>
          <w:tcPr>
            <w:tcW w:w="775" w:type="dxa"/>
            <w:tcBorders>
              <w:left w:val="single" w:sz="4" w:space="0" w:color="D9D9D9"/>
            </w:tcBorders>
          </w:tcPr>
          <w:p w14:paraId="2144A5B2" w14:textId="77777777" w:rsidR="00B56DF4" w:rsidRDefault="00B56DF4" w:rsidP="00C044B8">
            <w:pPr>
              <w:pStyle w:val="TableParagraph"/>
              <w:spacing w:before="16" w:line="189" w:lineRule="exact"/>
              <w:ind w:left="52" w:right="47"/>
              <w:jc w:val="center"/>
              <w:rPr>
                <w:sz w:val="16"/>
              </w:rPr>
            </w:pPr>
            <w:r>
              <w:rPr>
                <w:sz w:val="16"/>
              </w:rPr>
              <w:t>1.2.4.8.4</w:t>
            </w:r>
          </w:p>
        </w:tc>
        <w:tc>
          <w:tcPr>
            <w:tcW w:w="4938" w:type="dxa"/>
          </w:tcPr>
          <w:p w14:paraId="619556FC" w14:textId="77777777" w:rsidR="00B56DF4" w:rsidRDefault="00B56DF4" w:rsidP="00C044B8">
            <w:pPr>
              <w:pStyle w:val="TableParagraph"/>
              <w:spacing w:before="16" w:line="189" w:lineRule="exact"/>
              <w:ind w:left="76"/>
              <w:jc w:val="left"/>
              <w:rPr>
                <w:sz w:val="16"/>
              </w:rPr>
            </w:pPr>
            <w:r>
              <w:rPr>
                <w:sz w:val="16"/>
              </w:rPr>
              <w:t>Ovinos y Caprinos</w:t>
            </w:r>
          </w:p>
        </w:tc>
        <w:tc>
          <w:tcPr>
            <w:tcW w:w="1231" w:type="dxa"/>
          </w:tcPr>
          <w:p w14:paraId="3936D9A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0849199D"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38CDEA64" w14:textId="77777777" w:rsidTr="00C044B8">
        <w:trPr>
          <w:trHeight w:val="225"/>
        </w:trPr>
        <w:tc>
          <w:tcPr>
            <w:tcW w:w="775" w:type="dxa"/>
            <w:tcBorders>
              <w:left w:val="single" w:sz="4" w:space="0" w:color="D9D9D9"/>
            </w:tcBorders>
          </w:tcPr>
          <w:p w14:paraId="7A62A7DE" w14:textId="77777777" w:rsidR="00B56DF4" w:rsidRDefault="00B56DF4" w:rsidP="00C044B8">
            <w:pPr>
              <w:pStyle w:val="TableParagraph"/>
              <w:spacing w:before="16" w:line="189" w:lineRule="exact"/>
              <w:ind w:left="52" w:right="47"/>
              <w:jc w:val="center"/>
              <w:rPr>
                <w:sz w:val="16"/>
              </w:rPr>
            </w:pPr>
            <w:r>
              <w:rPr>
                <w:sz w:val="16"/>
              </w:rPr>
              <w:t>1.2.4.8.5</w:t>
            </w:r>
          </w:p>
        </w:tc>
        <w:tc>
          <w:tcPr>
            <w:tcW w:w="4938" w:type="dxa"/>
          </w:tcPr>
          <w:p w14:paraId="35CEE61C" w14:textId="77777777" w:rsidR="00B56DF4" w:rsidRDefault="00B56DF4" w:rsidP="00C044B8">
            <w:pPr>
              <w:pStyle w:val="TableParagraph"/>
              <w:spacing w:before="16" w:line="189" w:lineRule="exact"/>
              <w:ind w:left="76"/>
              <w:jc w:val="left"/>
              <w:rPr>
                <w:sz w:val="16"/>
              </w:rPr>
            </w:pPr>
            <w:r>
              <w:rPr>
                <w:sz w:val="16"/>
              </w:rPr>
              <w:t>Peces y Acuicultura</w:t>
            </w:r>
          </w:p>
        </w:tc>
        <w:tc>
          <w:tcPr>
            <w:tcW w:w="1231" w:type="dxa"/>
          </w:tcPr>
          <w:p w14:paraId="5D5EA0C1"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1249EB20"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143C87BC" w14:textId="77777777" w:rsidTr="00C044B8">
        <w:trPr>
          <w:trHeight w:val="225"/>
        </w:trPr>
        <w:tc>
          <w:tcPr>
            <w:tcW w:w="775" w:type="dxa"/>
            <w:tcBorders>
              <w:left w:val="single" w:sz="4" w:space="0" w:color="D9D9D9"/>
            </w:tcBorders>
          </w:tcPr>
          <w:p w14:paraId="4EA5C7E8" w14:textId="77777777" w:rsidR="00B56DF4" w:rsidRDefault="00B56DF4" w:rsidP="00C044B8">
            <w:pPr>
              <w:pStyle w:val="TableParagraph"/>
              <w:spacing w:before="16" w:line="189" w:lineRule="exact"/>
              <w:ind w:left="52" w:right="47"/>
              <w:jc w:val="center"/>
              <w:rPr>
                <w:sz w:val="16"/>
              </w:rPr>
            </w:pPr>
            <w:r>
              <w:rPr>
                <w:sz w:val="16"/>
              </w:rPr>
              <w:t>1.2.4.8.6</w:t>
            </w:r>
          </w:p>
        </w:tc>
        <w:tc>
          <w:tcPr>
            <w:tcW w:w="4938" w:type="dxa"/>
          </w:tcPr>
          <w:p w14:paraId="48F2F75B" w14:textId="77777777" w:rsidR="00B56DF4" w:rsidRDefault="00B56DF4" w:rsidP="00C044B8">
            <w:pPr>
              <w:pStyle w:val="TableParagraph"/>
              <w:spacing w:before="16" w:line="189" w:lineRule="exact"/>
              <w:ind w:left="76"/>
              <w:jc w:val="left"/>
              <w:rPr>
                <w:sz w:val="16"/>
              </w:rPr>
            </w:pPr>
            <w:r>
              <w:rPr>
                <w:sz w:val="16"/>
              </w:rPr>
              <w:t>Equinos</w:t>
            </w:r>
          </w:p>
        </w:tc>
        <w:tc>
          <w:tcPr>
            <w:tcW w:w="1231" w:type="dxa"/>
          </w:tcPr>
          <w:p w14:paraId="2C08435D"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540D1070"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253B1683" w14:textId="77777777" w:rsidTr="00C044B8">
        <w:trPr>
          <w:trHeight w:val="226"/>
        </w:trPr>
        <w:tc>
          <w:tcPr>
            <w:tcW w:w="775" w:type="dxa"/>
            <w:tcBorders>
              <w:left w:val="single" w:sz="4" w:space="0" w:color="D9D9D9"/>
            </w:tcBorders>
          </w:tcPr>
          <w:p w14:paraId="712FF21D" w14:textId="77777777" w:rsidR="00B56DF4" w:rsidRDefault="00B56DF4" w:rsidP="00C044B8">
            <w:pPr>
              <w:pStyle w:val="TableParagraph"/>
              <w:spacing w:before="16" w:line="190" w:lineRule="exact"/>
              <w:ind w:left="52" w:right="47"/>
              <w:jc w:val="center"/>
              <w:rPr>
                <w:sz w:val="16"/>
              </w:rPr>
            </w:pPr>
            <w:r>
              <w:rPr>
                <w:sz w:val="16"/>
              </w:rPr>
              <w:t>1.2.4.8.7</w:t>
            </w:r>
          </w:p>
        </w:tc>
        <w:tc>
          <w:tcPr>
            <w:tcW w:w="4938" w:type="dxa"/>
          </w:tcPr>
          <w:p w14:paraId="576832ED" w14:textId="77777777" w:rsidR="00B56DF4" w:rsidRDefault="00B56DF4" w:rsidP="00C044B8">
            <w:pPr>
              <w:pStyle w:val="TableParagraph"/>
              <w:spacing w:before="16" w:line="190" w:lineRule="exact"/>
              <w:ind w:left="76"/>
              <w:jc w:val="left"/>
              <w:rPr>
                <w:sz w:val="16"/>
              </w:rPr>
            </w:pPr>
            <w:r>
              <w:rPr>
                <w:sz w:val="16"/>
              </w:rPr>
              <w:t>Especies Menores y de Zoológico</w:t>
            </w:r>
          </w:p>
        </w:tc>
        <w:tc>
          <w:tcPr>
            <w:tcW w:w="1231" w:type="dxa"/>
          </w:tcPr>
          <w:p w14:paraId="5376999E"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7F03558" w14:textId="77777777" w:rsidR="00B56DF4" w:rsidRDefault="00B56DF4" w:rsidP="00C044B8">
            <w:pPr>
              <w:pStyle w:val="TableParagraph"/>
              <w:spacing w:before="16" w:line="190" w:lineRule="exact"/>
              <w:ind w:left="841" w:right="823"/>
              <w:jc w:val="center"/>
              <w:rPr>
                <w:sz w:val="16"/>
              </w:rPr>
            </w:pPr>
            <w:r>
              <w:rPr>
                <w:sz w:val="16"/>
              </w:rPr>
              <w:t>20</w:t>
            </w:r>
          </w:p>
        </w:tc>
      </w:tr>
      <w:tr w:rsidR="00B56DF4" w14:paraId="610FCDF2" w14:textId="77777777" w:rsidTr="00C044B8">
        <w:trPr>
          <w:trHeight w:val="226"/>
        </w:trPr>
        <w:tc>
          <w:tcPr>
            <w:tcW w:w="775" w:type="dxa"/>
            <w:tcBorders>
              <w:left w:val="single" w:sz="4" w:space="0" w:color="D9D9D9"/>
            </w:tcBorders>
          </w:tcPr>
          <w:p w14:paraId="66DB5323" w14:textId="77777777" w:rsidR="00B56DF4" w:rsidRDefault="00B56DF4" w:rsidP="00C044B8">
            <w:pPr>
              <w:pStyle w:val="TableParagraph"/>
              <w:spacing w:before="17" w:line="189" w:lineRule="exact"/>
              <w:ind w:left="52" w:right="47"/>
              <w:jc w:val="center"/>
              <w:rPr>
                <w:sz w:val="16"/>
              </w:rPr>
            </w:pPr>
            <w:r>
              <w:rPr>
                <w:sz w:val="16"/>
              </w:rPr>
              <w:t>1.2.4.8.8</w:t>
            </w:r>
          </w:p>
        </w:tc>
        <w:tc>
          <w:tcPr>
            <w:tcW w:w="4938" w:type="dxa"/>
          </w:tcPr>
          <w:p w14:paraId="071164B9" w14:textId="77777777" w:rsidR="00B56DF4" w:rsidRDefault="00B56DF4" w:rsidP="00C044B8">
            <w:pPr>
              <w:pStyle w:val="TableParagraph"/>
              <w:spacing w:before="17" w:line="189" w:lineRule="exact"/>
              <w:ind w:left="76"/>
              <w:jc w:val="left"/>
              <w:rPr>
                <w:sz w:val="16"/>
              </w:rPr>
            </w:pPr>
            <w:r>
              <w:rPr>
                <w:sz w:val="16"/>
              </w:rPr>
              <w:t>Árboles y Plantas</w:t>
            </w:r>
          </w:p>
        </w:tc>
        <w:tc>
          <w:tcPr>
            <w:tcW w:w="1231" w:type="dxa"/>
          </w:tcPr>
          <w:p w14:paraId="4151BC1D"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77AA7322" w14:textId="77777777" w:rsidR="00B56DF4" w:rsidRDefault="00B56DF4" w:rsidP="00C044B8">
            <w:pPr>
              <w:pStyle w:val="TableParagraph"/>
              <w:spacing w:before="17" w:line="189" w:lineRule="exact"/>
              <w:ind w:left="841" w:right="823"/>
              <w:jc w:val="center"/>
              <w:rPr>
                <w:sz w:val="16"/>
              </w:rPr>
            </w:pPr>
            <w:r>
              <w:rPr>
                <w:sz w:val="16"/>
              </w:rPr>
              <w:t>20</w:t>
            </w:r>
          </w:p>
        </w:tc>
      </w:tr>
      <w:tr w:rsidR="00B56DF4" w14:paraId="6BDEC873" w14:textId="77777777" w:rsidTr="00C044B8">
        <w:trPr>
          <w:trHeight w:val="219"/>
        </w:trPr>
        <w:tc>
          <w:tcPr>
            <w:tcW w:w="775" w:type="dxa"/>
            <w:tcBorders>
              <w:left w:val="single" w:sz="4" w:space="0" w:color="D9D9D9"/>
              <w:bottom w:val="single" w:sz="4" w:space="0" w:color="D9D9D9"/>
            </w:tcBorders>
          </w:tcPr>
          <w:p w14:paraId="365C9AA6" w14:textId="77777777" w:rsidR="00B56DF4" w:rsidRDefault="00B56DF4" w:rsidP="00C044B8">
            <w:pPr>
              <w:pStyle w:val="TableParagraph"/>
              <w:spacing w:before="16" w:line="183" w:lineRule="exact"/>
              <w:ind w:left="52" w:right="47"/>
              <w:jc w:val="center"/>
              <w:rPr>
                <w:sz w:val="16"/>
              </w:rPr>
            </w:pPr>
            <w:r>
              <w:rPr>
                <w:sz w:val="16"/>
              </w:rPr>
              <w:t>1.2.4.8.9</w:t>
            </w:r>
          </w:p>
        </w:tc>
        <w:tc>
          <w:tcPr>
            <w:tcW w:w="4938" w:type="dxa"/>
            <w:tcBorders>
              <w:bottom w:val="single" w:sz="4" w:space="0" w:color="D9D9D9"/>
            </w:tcBorders>
          </w:tcPr>
          <w:p w14:paraId="19A5B510" w14:textId="77777777" w:rsidR="00B56DF4" w:rsidRDefault="00B56DF4" w:rsidP="00C044B8">
            <w:pPr>
              <w:pStyle w:val="TableParagraph"/>
              <w:spacing w:before="16" w:line="183" w:lineRule="exact"/>
              <w:ind w:left="76"/>
              <w:jc w:val="left"/>
              <w:rPr>
                <w:sz w:val="16"/>
              </w:rPr>
            </w:pPr>
            <w:r>
              <w:rPr>
                <w:sz w:val="16"/>
              </w:rPr>
              <w:t>Otros Activos Biológicos</w:t>
            </w:r>
          </w:p>
        </w:tc>
        <w:tc>
          <w:tcPr>
            <w:tcW w:w="1231" w:type="dxa"/>
            <w:tcBorders>
              <w:bottom w:val="single" w:sz="4" w:space="0" w:color="D9D9D9"/>
            </w:tcBorders>
          </w:tcPr>
          <w:p w14:paraId="051FE9BA" w14:textId="77777777" w:rsidR="00B56DF4" w:rsidRDefault="00B56DF4" w:rsidP="00C044B8">
            <w:pPr>
              <w:pStyle w:val="TableParagraph"/>
              <w:spacing w:before="16" w:line="183" w:lineRule="exact"/>
              <w:ind w:left="8"/>
              <w:jc w:val="center"/>
              <w:rPr>
                <w:sz w:val="16"/>
              </w:rPr>
            </w:pPr>
            <w:r>
              <w:rPr>
                <w:sz w:val="16"/>
              </w:rPr>
              <w:t>5</w:t>
            </w:r>
          </w:p>
        </w:tc>
        <w:tc>
          <w:tcPr>
            <w:tcW w:w="1884" w:type="dxa"/>
            <w:tcBorders>
              <w:bottom w:val="single" w:sz="4" w:space="0" w:color="D9D9D9"/>
              <w:right w:val="single" w:sz="4" w:space="0" w:color="D9D9D9"/>
            </w:tcBorders>
          </w:tcPr>
          <w:p w14:paraId="34563FEA" w14:textId="77777777" w:rsidR="00B56DF4" w:rsidRDefault="00B56DF4" w:rsidP="00C044B8">
            <w:pPr>
              <w:pStyle w:val="TableParagraph"/>
              <w:spacing w:before="16" w:line="183" w:lineRule="exact"/>
              <w:ind w:left="841" w:right="823"/>
              <w:jc w:val="center"/>
              <w:rPr>
                <w:sz w:val="16"/>
              </w:rPr>
            </w:pPr>
            <w:r>
              <w:rPr>
                <w:sz w:val="16"/>
              </w:rPr>
              <w:t>20</w:t>
            </w:r>
          </w:p>
        </w:tc>
      </w:tr>
    </w:tbl>
    <w:p w14:paraId="5CBCD8D0" w14:textId="77777777" w:rsidR="00B56DF4" w:rsidRDefault="00B56DF4" w:rsidP="00B56DF4">
      <w:pPr>
        <w:pStyle w:val="Textoindependiente"/>
        <w:rPr>
          <w:sz w:val="20"/>
        </w:rPr>
      </w:pPr>
    </w:p>
    <w:p w14:paraId="53D69946" w14:textId="77777777" w:rsidR="00B56DF4" w:rsidRDefault="00B56DF4" w:rsidP="00B56DF4">
      <w:pPr>
        <w:pStyle w:val="Textoindependiente"/>
        <w:rPr>
          <w:sz w:val="20"/>
        </w:rPr>
      </w:pPr>
    </w:p>
    <w:p w14:paraId="6AC2F9FA" w14:textId="77777777" w:rsidR="00B56DF4" w:rsidRDefault="00B56DF4" w:rsidP="00B56DF4">
      <w:pPr>
        <w:pStyle w:val="Textoindependiente"/>
        <w:spacing w:before="8"/>
        <w:rPr>
          <w:sz w:val="23"/>
        </w:rPr>
      </w:pPr>
    </w:p>
    <w:p w14:paraId="54FCED12" w14:textId="77777777" w:rsidR="00B56DF4" w:rsidRDefault="00B56DF4" w:rsidP="00B56DF4">
      <w:pPr>
        <w:pStyle w:val="Ttulo2"/>
        <w:spacing w:before="101"/>
      </w:pPr>
      <w:r>
        <w:t>FIDEICOMISOS, MANDATOS Y CONTRATOS ANÁLOGOS</w:t>
      </w:r>
    </w:p>
    <w:p w14:paraId="061FB20B" w14:textId="77777777" w:rsidR="00B56DF4" w:rsidRDefault="00B56DF4" w:rsidP="00B56DF4">
      <w:pPr>
        <w:pStyle w:val="Textoindependiente"/>
        <w:rPr>
          <w:b/>
          <w:sz w:val="28"/>
        </w:rPr>
      </w:pPr>
    </w:p>
    <w:p w14:paraId="08FE160F" w14:textId="77777777" w:rsidR="00B56DF4" w:rsidRDefault="00B56DF4" w:rsidP="00B56DF4">
      <w:pPr>
        <w:pStyle w:val="Textoindependiente"/>
        <w:spacing w:before="241" w:line="360" w:lineRule="auto"/>
        <w:ind w:left="762" w:right="796"/>
      </w:pPr>
      <w:r>
        <w:t>El DIF Tulum no posee ni maneja fideicomisos o contratos análogos, por lo que esta nota no aplica.</w:t>
      </w:r>
    </w:p>
    <w:p w14:paraId="16A0EA8F" w14:textId="77777777" w:rsidR="00B56DF4" w:rsidRDefault="00B56DF4" w:rsidP="00B56DF4">
      <w:pPr>
        <w:pStyle w:val="Textoindependiente"/>
        <w:rPr>
          <w:sz w:val="28"/>
        </w:rPr>
      </w:pPr>
    </w:p>
    <w:p w14:paraId="365330C3" w14:textId="77777777" w:rsidR="00B56DF4" w:rsidRDefault="00B56DF4" w:rsidP="00B56DF4">
      <w:pPr>
        <w:pStyle w:val="Textoindependiente"/>
        <w:rPr>
          <w:sz w:val="28"/>
        </w:rPr>
      </w:pPr>
    </w:p>
    <w:p w14:paraId="30828740" w14:textId="77777777" w:rsidR="00B56DF4" w:rsidRDefault="00B56DF4" w:rsidP="00B56DF4">
      <w:pPr>
        <w:pStyle w:val="Ttulo2"/>
        <w:spacing w:before="195"/>
      </w:pPr>
      <w:r>
        <w:t>REPORTE DE RECAUDACIÓN</w:t>
      </w:r>
    </w:p>
    <w:p w14:paraId="1A8B76FF" w14:textId="77777777" w:rsidR="00B56DF4" w:rsidRDefault="00B56DF4" w:rsidP="00B56DF4">
      <w:pPr>
        <w:pStyle w:val="Textoindependiente"/>
        <w:spacing w:before="3"/>
        <w:rPr>
          <w:b/>
          <w:sz w:val="36"/>
        </w:rPr>
      </w:pPr>
    </w:p>
    <w:p w14:paraId="7360D8D2" w14:textId="77777777" w:rsidR="00B56DF4" w:rsidRDefault="00B56DF4" w:rsidP="00B56DF4">
      <w:pPr>
        <w:pStyle w:val="Textoindependiente"/>
        <w:tabs>
          <w:tab w:val="left" w:pos="1469"/>
        </w:tabs>
        <w:ind w:left="1050"/>
      </w:pPr>
      <w:r>
        <w:t>a)</w:t>
      </w:r>
      <w:r>
        <w:tab/>
        <w:t>Obtención de</w:t>
      </w:r>
      <w:r>
        <w:rPr>
          <w:spacing w:val="-1"/>
        </w:rPr>
        <w:t xml:space="preserve"> </w:t>
      </w:r>
      <w:r>
        <w:t>Ingresos</w:t>
      </w:r>
    </w:p>
    <w:p w14:paraId="656AD55E" w14:textId="77777777" w:rsidR="00B56DF4" w:rsidRDefault="00B56DF4" w:rsidP="00B56DF4">
      <w:pPr>
        <w:pStyle w:val="Textoindependiente"/>
        <w:spacing w:before="3"/>
        <w:rPr>
          <w:sz w:val="31"/>
        </w:rPr>
      </w:pPr>
    </w:p>
    <w:p w14:paraId="4E885256" w14:textId="77777777" w:rsidR="00B56DF4" w:rsidRDefault="00B56DF4" w:rsidP="00B56DF4">
      <w:pPr>
        <w:pStyle w:val="Textoindependiente"/>
        <w:ind w:left="1189"/>
      </w:pPr>
      <w:r>
        <w:t>El DIF Tulum recibe u obtiene principalmente sus recursos como se muestra a continuación.</w:t>
      </w:r>
    </w:p>
    <w:p w14:paraId="5ECB8941" w14:textId="77777777" w:rsidR="00B56DF4" w:rsidRDefault="00B56DF4" w:rsidP="00B56DF4">
      <w:pPr>
        <w:pStyle w:val="Textoindependiente"/>
        <w:rPr>
          <w:sz w:val="20"/>
        </w:rPr>
      </w:pPr>
    </w:p>
    <w:p w14:paraId="415D5E8D" w14:textId="77777777" w:rsidR="00B56DF4" w:rsidRDefault="00B56DF4" w:rsidP="00B56DF4">
      <w:pPr>
        <w:pStyle w:val="Textoindependiente"/>
        <w:spacing w:before="1"/>
        <w:rPr>
          <w:sz w:val="28"/>
        </w:rPr>
      </w:pPr>
    </w:p>
    <w:tbl>
      <w:tblPr>
        <w:tblStyle w:val="TableNormal"/>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770"/>
      </w:tblGrid>
      <w:tr w:rsidR="00B56DF4" w14:paraId="0D2F6F8C" w14:textId="77777777" w:rsidTr="00C044B8">
        <w:trPr>
          <w:trHeight w:val="424"/>
        </w:trPr>
        <w:tc>
          <w:tcPr>
            <w:tcW w:w="4307" w:type="dxa"/>
            <w:shd w:val="clear" w:color="auto" w:fill="5CE6CF"/>
          </w:tcPr>
          <w:p w14:paraId="36011C31" w14:textId="77777777" w:rsidR="00B56DF4" w:rsidRDefault="00B56DF4" w:rsidP="00C044B8">
            <w:pPr>
              <w:pStyle w:val="TableParagraph"/>
              <w:spacing w:before="7"/>
              <w:ind w:left="1585" w:right="1576"/>
              <w:jc w:val="center"/>
              <w:rPr>
                <w:sz w:val="24"/>
              </w:rPr>
            </w:pPr>
            <w:r>
              <w:rPr>
                <w:sz w:val="24"/>
              </w:rPr>
              <w:t>Conceptos</w:t>
            </w:r>
          </w:p>
        </w:tc>
        <w:tc>
          <w:tcPr>
            <w:tcW w:w="1770" w:type="dxa"/>
            <w:shd w:val="clear" w:color="auto" w:fill="5CE6CF"/>
          </w:tcPr>
          <w:p w14:paraId="63A35CE3" w14:textId="093355BC" w:rsidR="00B56DF4" w:rsidRDefault="00B56DF4" w:rsidP="00C044B8">
            <w:pPr>
              <w:pStyle w:val="TableParagraph"/>
              <w:spacing w:before="7"/>
              <w:ind w:left="602" w:right="592"/>
              <w:jc w:val="center"/>
              <w:rPr>
                <w:sz w:val="24"/>
              </w:rPr>
            </w:pPr>
            <w:r>
              <w:rPr>
                <w:sz w:val="24"/>
              </w:rPr>
              <w:t>202</w:t>
            </w:r>
            <w:r w:rsidR="00B5645E">
              <w:rPr>
                <w:sz w:val="24"/>
              </w:rPr>
              <w:t>1</w:t>
            </w:r>
          </w:p>
        </w:tc>
      </w:tr>
      <w:tr w:rsidR="00B56DF4" w14:paraId="06CDBF80" w14:textId="77777777" w:rsidTr="00C044B8">
        <w:trPr>
          <w:trHeight w:val="672"/>
        </w:trPr>
        <w:tc>
          <w:tcPr>
            <w:tcW w:w="4307" w:type="dxa"/>
            <w:tcBorders>
              <w:bottom w:val="nil"/>
              <w:right w:val="nil"/>
            </w:tcBorders>
          </w:tcPr>
          <w:p w14:paraId="6FD703BB" w14:textId="77777777" w:rsidR="00B56DF4" w:rsidRDefault="00B56DF4" w:rsidP="00C044B8">
            <w:pPr>
              <w:pStyle w:val="TableParagraph"/>
              <w:spacing w:line="287" w:lineRule="exact"/>
              <w:ind w:left="110"/>
              <w:jc w:val="left"/>
              <w:rPr>
                <w:sz w:val="24"/>
              </w:rPr>
            </w:pPr>
            <w:r>
              <w:rPr>
                <w:sz w:val="24"/>
              </w:rPr>
              <w:t>Transferencia, asignaciones, subsidios</w:t>
            </w:r>
          </w:p>
          <w:p w14:paraId="26B70DC7" w14:textId="77777777" w:rsidR="00B56DF4" w:rsidRDefault="00B56DF4" w:rsidP="00C044B8">
            <w:pPr>
              <w:pStyle w:val="TableParagraph"/>
              <w:spacing w:before="44"/>
              <w:ind w:left="110"/>
              <w:jc w:val="left"/>
              <w:rPr>
                <w:sz w:val="24"/>
              </w:rPr>
            </w:pPr>
            <w:r>
              <w:rPr>
                <w:sz w:val="24"/>
              </w:rPr>
              <w:t>y otras ayudas</w:t>
            </w:r>
          </w:p>
        </w:tc>
        <w:tc>
          <w:tcPr>
            <w:tcW w:w="1770" w:type="dxa"/>
            <w:tcBorders>
              <w:left w:val="nil"/>
              <w:bottom w:val="nil"/>
            </w:tcBorders>
          </w:tcPr>
          <w:p w14:paraId="5798540C" w14:textId="77777777" w:rsidR="00B56DF4" w:rsidRDefault="00B56DF4" w:rsidP="00C044B8">
            <w:pPr>
              <w:pStyle w:val="TableParagraph"/>
              <w:spacing w:before="4"/>
              <w:jc w:val="left"/>
              <w:rPr>
                <w:sz w:val="27"/>
              </w:rPr>
            </w:pPr>
          </w:p>
          <w:p w14:paraId="09DD3883" w14:textId="77777777" w:rsidR="00B56DF4" w:rsidRDefault="00B56DF4" w:rsidP="00C044B8">
            <w:pPr>
              <w:pStyle w:val="TableParagraph"/>
              <w:spacing w:before="1"/>
              <w:ind w:right="94"/>
              <w:rPr>
                <w:sz w:val="24"/>
              </w:rPr>
            </w:pPr>
            <w:r>
              <w:rPr>
                <w:sz w:val="24"/>
              </w:rPr>
              <w:t>0</w:t>
            </w:r>
          </w:p>
        </w:tc>
      </w:tr>
      <w:tr w:rsidR="00B56DF4" w14:paraId="100F6581" w14:textId="77777777" w:rsidTr="00C044B8">
        <w:trPr>
          <w:trHeight w:val="779"/>
        </w:trPr>
        <w:tc>
          <w:tcPr>
            <w:tcW w:w="4307" w:type="dxa"/>
            <w:tcBorders>
              <w:top w:val="nil"/>
              <w:right w:val="nil"/>
            </w:tcBorders>
          </w:tcPr>
          <w:p w14:paraId="1E385709" w14:textId="77777777" w:rsidR="00B56DF4" w:rsidRDefault="00B56DF4" w:rsidP="00C044B8">
            <w:pPr>
              <w:pStyle w:val="TableParagraph"/>
              <w:spacing w:before="52" w:line="273" w:lineRule="auto"/>
              <w:ind w:left="110" w:right="739"/>
              <w:jc w:val="left"/>
              <w:rPr>
                <w:sz w:val="24"/>
              </w:rPr>
            </w:pPr>
            <w:r>
              <w:rPr>
                <w:sz w:val="24"/>
              </w:rPr>
              <w:t>Ingreso por la venta de bienes y servicios.</w:t>
            </w:r>
          </w:p>
        </w:tc>
        <w:tc>
          <w:tcPr>
            <w:tcW w:w="1770" w:type="dxa"/>
            <w:tcBorders>
              <w:top w:val="nil"/>
              <w:left w:val="nil"/>
            </w:tcBorders>
          </w:tcPr>
          <w:p w14:paraId="726FBD52" w14:textId="77777777" w:rsidR="00B56DF4" w:rsidRDefault="00B56DF4" w:rsidP="00C044B8">
            <w:pPr>
              <w:pStyle w:val="TableParagraph"/>
              <w:spacing w:before="8"/>
              <w:jc w:val="left"/>
              <w:rPr>
                <w:sz w:val="36"/>
              </w:rPr>
            </w:pPr>
          </w:p>
          <w:p w14:paraId="43BEF6D0" w14:textId="7AED72D6" w:rsidR="00B56DF4" w:rsidRDefault="00B5645E" w:rsidP="00C044B8">
            <w:pPr>
              <w:pStyle w:val="TableParagraph"/>
              <w:spacing w:before="1"/>
              <w:ind w:right="94"/>
              <w:rPr>
                <w:sz w:val="24"/>
              </w:rPr>
            </w:pPr>
            <w:r>
              <w:rPr>
                <w:sz w:val="24"/>
              </w:rPr>
              <w:t>37</w:t>
            </w:r>
          </w:p>
        </w:tc>
      </w:tr>
    </w:tbl>
    <w:p w14:paraId="39B5B478" w14:textId="77777777" w:rsidR="00B56DF4" w:rsidRDefault="00B56DF4" w:rsidP="00B56DF4">
      <w:pPr>
        <w:pStyle w:val="Textoindependiente"/>
        <w:rPr>
          <w:sz w:val="20"/>
        </w:rPr>
      </w:pPr>
    </w:p>
    <w:p w14:paraId="0AD938B0" w14:textId="77777777" w:rsidR="00B56DF4" w:rsidRDefault="00B56DF4" w:rsidP="00B56DF4">
      <w:pPr>
        <w:pStyle w:val="Textoindependiente"/>
        <w:rPr>
          <w:sz w:val="20"/>
        </w:rPr>
      </w:pPr>
    </w:p>
    <w:p w14:paraId="4A606A4A" w14:textId="77777777" w:rsidR="00B56DF4" w:rsidRDefault="00B56DF4" w:rsidP="00B56DF4">
      <w:pPr>
        <w:pStyle w:val="Textoindependiente"/>
        <w:rPr>
          <w:sz w:val="20"/>
        </w:rPr>
      </w:pPr>
    </w:p>
    <w:p w14:paraId="6FDA751E" w14:textId="77777777" w:rsidR="00B56DF4" w:rsidRDefault="00B56DF4" w:rsidP="00B56DF4">
      <w:pPr>
        <w:pStyle w:val="Textoindependiente"/>
        <w:rPr>
          <w:sz w:val="20"/>
        </w:rPr>
      </w:pPr>
    </w:p>
    <w:p w14:paraId="2ACBF0BE" w14:textId="77777777" w:rsidR="00B56DF4" w:rsidRDefault="00B56DF4" w:rsidP="00B56DF4">
      <w:pPr>
        <w:pStyle w:val="Textoindependiente"/>
        <w:rPr>
          <w:sz w:val="20"/>
        </w:rPr>
      </w:pPr>
    </w:p>
    <w:p w14:paraId="6CDF71C7" w14:textId="77777777" w:rsidR="00B56DF4" w:rsidRDefault="00B56DF4" w:rsidP="00B56DF4">
      <w:pPr>
        <w:pStyle w:val="Textoindependiente"/>
        <w:spacing w:before="11"/>
        <w:rPr>
          <w:sz w:val="20"/>
        </w:rPr>
      </w:pPr>
    </w:p>
    <w:p w14:paraId="531CC771" w14:textId="77777777" w:rsidR="00B56DF4" w:rsidRDefault="00B56DF4" w:rsidP="00B56DF4">
      <w:pPr>
        <w:jc w:val="center"/>
        <w:rPr>
          <w:sz w:val="21"/>
        </w:rPr>
        <w:sectPr w:rsidR="00B56DF4">
          <w:pgSz w:w="12240" w:h="15840"/>
          <w:pgMar w:top="1500" w:right="800" w:bottom="280" w:left="940" w:header="720" w:footer="720" w:gutter="0"/>
          <w:cols w:space="720"/>
        </w:sectPr>
      </w:pPr>
    </w:p>
    <w:p w14:paraId="121C267A" w14:textId="77777777" w:rsidR="00B56DF4" w:rsidRDefault="00B56DF4" w:rsidP="00B56DF4">
      <w:pPr>
        <w:pStyle w:val="Textoindependiente"/>
        <w:rPr>
          <w:sz w:val="20"/>
        </w:rPr>
      </w:pPr>
    </w:p>
    <w:p w14:paraId="5CFCC36D" w14:textId="77777777" w:rsidR="00B56DF4" w:rsidRDefault="00B56DF4" w:rsidP="00B56DF4">
      <w:pPr>
        <w:pStyle w:val="Ttulo2"/>
        <w:spacing w:before="243" w:line="360" w:lineRule="auto"/>
        <w:ind w:right="918"/>
      </w:pPr>
      <w:r>
        <w:t>INFORMACIÓN DE LA DEUDA PÚBLICA Y REPORTE ANALÍTICO DE LA DEUDA</w:t>
      </w:r>
    </w:p>
    <w:p w14:paraId="67E213C6" w14:textId="77777777" w:rsidR="00B56DF4" w:rsidRDefault="00B56DF4" w:rsidP="00B56DF4">
      <w:pPr>
        <w:pStyle w:val="Textoindependiente"/>
        <w:rPr>
          <w:b/>
          <w:sz w:val="36"/>
        </w:rPr>
      </w:pPr>
    </w:p>
    <w:p w14:paraId="671D7156" w14:textId="77777777" w:rsidR="00B56DF4" w:rsidRDefault="00B56DF4" w:rsidP="00B56DF4">
      <w:pPr>
        <w:pStyle w:val="Textoindependiente"/>
        <w:ind w:left="762"/>
        <w:jc w:val="both"/>
      </w:pPr>
      <w:r>
        <w:t>El DIF Tulum no tiene Deuda Pública, por lo que esta nota no aplica.</w:t>
      </w:r>
    </w:p>
    <w:p w14:paraId="6F91EB59" w14:textId="77777777" w:rsidR="00B56DF4" w:rsidRDefault="00B56DF4" w:rsidP="00B56DF4">
      <w:pPr>
        <w:pStyle w:val="Textoindependiente"/>
        <w:rPr>
          <w:sz w:val="28"/>
        </w:rPr>
      </w:pPr>
    </w:p>
    <w:p w14:paraId="4BFE9FE1" w14:textId="77777777" w:rsidR="00B56DF4" w:rsidRDefault="00B56DF4" w:rsidP="00B56DF4">
      <w:pPr>
        <w:pStyle w:val="Textoindependiente"/>
        <w:rPr>
          <w:sz w:val="28"/>
        </w:rPr>
      </w:pPr>
    </w:p>
    <w:p w14:paraId="02485FF8" w14:textId="77777777" w:rsidR="00B56DF4" w:rsidRDefault="00B56DF4" w:rsidP="00B56DF4">
      <w:pPr>
        <w:pStyle w:val="Textoindependiente"/>
        <w:spacing w:before="11"/>
        <w:rPr>
          <w:sz w:val="27"/>
        </w:rPr>
      </w:pPr>
    </w:p>
    <w:p w14:paraId="2D966FC8" w14:textId="77777777" w:rsidR="00B56DF4" w:rsidRDefault="00B56DF4" w:rsidP="00B56DF4">
      <w:pPr>
        <w:pStyle w:val="Ttulo2"/>
        <w:spacing w:before="1"/>
      </w:pPr>
      <w:r>
        <w:t>CALIFICACIÓN OTORGADAS</w:t>
      </w:r>
    </w:p>
    <w:p w14:paraId="7F4B1875" w14:textId="77777777" w:rsidR="00B56DF4" w:rsidRDefault="00B56DF4" w:rsidP="00B56DF4">
      <w:pPr>
        <w:pStyle w:val="Textoindependiente"/>
        <w:rPr>
          <w:b/>
          <w:sz w:val="28"/>
        </w:rPr>
      </w:pPr>
    </w:p>
    <w:p w14:paraId="7EF63850" w14:textId="77777777" w:rsidR="00B56DF4" w:rsidRDefault="00B56DF4" w:rsidP="00B56DF4">
      <w:pPr>
        <w:pStyle w:val="Textoindependiente"/>
        <w:spacing w:before="244" w:line="360" w:lineRule="auto"/>
        <w:ind w:left="762" w:right="901"/>
        <w:jc w:val="both"/>
      </w:pPr>
      <w:r>
        <w:t>El DIF Tulum no ha realizado transacciones con entidades bancarias que requieran calificación crediticia.</w:t>
      </w:r>
    </w:p>
    <w:p w14:paraId="46DB3FFC" w14:textId="77777777" w:rsidR="00B56DF4" w:rsidRDefault="00B56DF4" w:rsidP="00B56DF4">
      <w:pPr>
        <w:pStyle w:val="Textoindependiente"/>
        <w:rPr>
          <w:sz w:val="28"/>
        </w:rPr>
      </w:pPr>
    </w:p>
    <w:p w14:paraId="6432882D" w14:textId="77777777" w:rsidR="00B56DF4" w:rsidRDefault="00B56DF4" w:rsidP="00B56DF4">
      <w:pPr>
        <w:pStyle w:val="Textoindependiente"/>
        <w:rPr>
          <w:sz w:val="28"/>
        </w:rPr>
      </w:pPr>
    </w:p>
    <w:p w14:paraId="019F1A31" w14:textId="77777777" w:rsidR="00B56DF4" w:rsidRDefault="00B56DF4" w:rsidP="00B56DF4">
      <w:pPr>
        <w:pStyle w:val="Ttulo2"/>
        <w:spacing w:before="192"/>
      </w:pPr>
      <w:r>
        <w:t>PROCESOS DE MEJORA</w:t>
      </w:r>
    </w:p>
    <w:p w14:paraId="4FBC763C" w14:textId="77777777" w:rsidR="00B56DF4" w:rsidRDefault="00B56DF4" w:rsidP="00B56DF4">
      <w:pPr>
        <w:pStyle w:val="Textoindependiente"/>
        <w:rPr>
          <w:b/>
          <w:sz w:val="28"/>
        </w:rPr>
      </w:pPr>
    </w:p>
    <w:p w14:paraId="0C10AAA0" w14:textId="77777777" w:rsidR="00B56DF4" w:rsidRDefault="00B56DF4" w:rsidP="00B56DF4">
      <w:pPr>
        <w:pStyle w:val="Textoindependiente"/>
        <w:spacing w:before="242" w:line="360" w:lineRule="auto"/>
        <w:ind w:left="762" w:right="899"/>
        <w:jc w:val="both"/>
      </w:pPr>
      <w:r>
        <w:t>El DIF Tulum está mejorando sus procesos administrativos y se tiene actualizado el sistema informático de contabilidad gubernamental con la finalidad de hacer más fácil,</w:t>
      </w:r>
      <w:r>
        <w:rPr>
          <w:spacing w:val="-15"/>
        </w:rPr>
        <w:t xml:space="preserve"> </w:t>
      </w:r>
      <w:r>
        <w:t>efectivo</w:t>
      </w:r>
      <w:r>
        <w:rPr>
          <w:spacing w:val="-16"/>
        </w:rPr>
        <w:t xml:space="preserve"> </w:t>
      </w:r>
      <w:r>
        <w:t>y</w:t>
      </w:r>
      <w:r>
        <w:rPr>
          <w:spacing w:val="-15"/>
        </w:rPr>
        <w:t xml:space="preserve"> </w:t>
      </w:r>
      <w:r>
        <w:t>eficiente</w:t>
      </w:r>
      <w:r>
        <w:rPr>
          <w:spacing w:val="-13"/>
        </w:rPr>
        <w:t xml:space="preserve"> </w:t>
      </w:r>
      <w:r>
        <w:t>su</w:t>
      </w:r>
      <w:r>
        <w:rPr>
          <w:spacing w:val="-14"/>
        </w:rPr>
        <w:t xml:space="preserve"> </w:t>
      </w:r>
      <w:r>
        <w:t>funcionamiento,</w:t>
      </w:r>
      <w:r>
        <w:rPr>
          <w:spacing w:val="-16"/>
        </w:rPr>
        <w:t xml:space="preserve"> </w:t>
      </w:r>
      <w:r>
        <w:t>asimismo,</w:t>
      </w:r>
      <w:r>
        <w:rPr>
          <w:spacing w:val="-15"/>
        </w:rPr>
        <w:t xml:space="preserve"> </w:t>
      </w:r>
      <w:r>
        <w:t>ha</w:t>
      </w:r>
      <w:r>
        <w:rPr>
          <w:spacing w:val="-16"/>
        </w:rPr>
        <w:t xml:space="preserve"> </w:t>
      </w:r>
      <w:r>
        <w:t>adoptado</w:t>
      </w:r>
      <w:r>
        <w:rPr>
          <w:spacing w:val="-12"/>
        </w:rPr>
        <w:t xml:space="preserve"> </w:t>
      </w:r>
      <w:r>
        <w:t>e</w:t>
      </w:r>
      <w:r>
        <w:rPr>
          <w:spacing w:val="-14"/>
        </w:rPr>
        <w:t xml:space="preserve"> </w:t>
      </w:r>
      <w:r>
        <w:t>implementado las disposiciones normativas que permiten el registro contable y presupuestal de manera más completa y efectiva, conforme a los lineamientos del Consejo Nacional de Armonización Contable</w:t>
      </w:r>
      <w:r>
        <w:rPr>
          <w:spacing w:val="-1"/>
        </w:rPr>
        <w:t xml:space="preserve"> </w:t>
      </w:r>
      <w:r>
        <w:t>(CONAC).</w:t>
      </w:r>
    </w:p>
    <w:p w14:paraId="766E7E5C" w14:textId="77777777" w:rsidR="00B56DF4" w:rsidRDefault="00B56DF4" w:rsidP="00B56DF4">
      <w:pPr>
        <w:pStyle w:val="Textoindependiente"/>
        <w:rPr>
          <w:sz w:val="28"/>
        </w:rPr>
      </w:pPr>
    </w:p>
    <w:p w14:paraId="07F27F25" w14:textId="77777777" w:rsidR="00B56DF4" w:rsidRDefault="00B56DF4" w:rsidP="00B56DF4">
      <w:pPr>
        <w:pStyle w:val="Textoindependiente"/>
        <w:rPr>
          <w:sz w:val="28"/>
        </w:rPr>
      </w:pPr>
    </w:p>
    <w:p w14:paraId="7D045B52" w14:textId="77777777" w:rsidR="00B56DF4" w:rsidRDefault="00B56DF4" w:rsidP="00B56DF4">
      <w:pPr>
        <w:pStyle w:val="Ttulo2"/>
        <w:spacing w:before="193"/>
      </w:pPr>
      <w:r>
        <w:t>INFORMACIÓN POR SEGMENTOS</w:t>
      </w:r>
    </w:p>
    <w:p w14:paraId="2B30516D" w14:textId="77777777" w:rsidR="00B56DF4" w:rsidRDefault="00B56DF4" w:rsidP="00B56DF4">
      <w:pPr>
        <w:pStyle w:val="Textoindependiente"/>
        <w:spacing w:before="7"/>
        <w:rPr>
          <w:b/>
          <w:sz w:val="36"/>
        </w:rPr>
      </w:pPr>
    </w:p>
    <w:p w14:paraId="77B08727" w14:textId="77777777" w:rsidR="00B56DF4" w:rsidRDefault="00B56DF4" w:rsidP="00B56DF4">
      <w:pPr>
        <w:pStyle w:val="Textoindependiente"/>
        <w:spacing w:line="360" w:lineRule="auto"/>
        <w:ind w:left="762" w:right="894"/>
        <w:jc w:val="both"/>
      </w:pPr>
      <w:r>
        <w:t>No se considera necesario revelar la información financiera de manera segmentada debido a que la actividad y operación que realiza el DIF Tulum es única correspondiente a la Actividad.</w:t>
      </w:r>
    </w:p>
    <w:p w14:paraId="4A3DEB16" w14:textId="77777777" w:rsidR="00B56DF4" w:rsidRDefault="00B56DF4" w:rsidP="00B56DF4">
      <w:pPr>
        <w:pStyle w:val="Textoindependiente"/>
        <w:spacing w:before="8"/>
        <w:rPr>
          <w:sz w:val="28"/>
        </w:rPr>
      </w:pPr>
    </w:p>
    <w:p w14:paraId="44709803" w14:textId="77777777" w:rsidR="00B56DF4" w:rsidRDefault="00B56DF4" w:rsidP="00B56DF4">
      <w:pPr>
        <w:jc w:val="center"/>
        <w:rPr>
          <w:sz w:val="21"/>
        </w:rPr>
        <w:sectPr w:rsidR="00B56DF4">
          <w:pgSz w:w="12240" w:h="15840"/>
          <w:pgMar w:top="1500" w:right="800" w:bottom="280" w:left="940" w:header="720" w:footer="720" w:gutter="0"/>
          <w:cols w:space="720"/>
        </w:sectPr>
      </w:pPr>
    </w:p>
    <w:p w14:paraId="2E848FF2" w14:textId="77777777" w:rsidR="00B56DF4" w:rsidRDefault="00B56DF4" w:rsidP="00B56DF4">
      <w:pPr>
        <w:pStyle w:val="Textoindependiente"/>
        <w:rPr>
          <w:sz w:val="20"/>
        </w:rPr>
      </w:pPr>
    </w:p>
    <w:p w14:paraId="2E92FD20" w14:textId="77777777" w:rsidR="00B56DF4" w:rsidRDefault="00B56DF4" w:rsidP="00B56DF4">
      <w:pPr>
        <w:pStyle w:val="Ttulo2"/>
      </w:pPr>
      <w:r>
        <w:t>EVENTOS POSTERIORES AL CIERRE</w:t>
      </w:r>
    </w:p>
    <w:p w14:paraId="58056FAB" w14:textId="77777777" w:rsidR="00B56DF4" w:rsidRDefault="00B56DF4" w:rsidP="00B56DF4">
      <w:pPr>
        <w:pStyle w:val="Textoindependiente"/>
        <w:rPr>
          <w:b/>
          <w:sz w:val="28"/>
        </w:rPr>
      </w:pPr>
    </w:p>
    <w:p w14:paraId="6399D20E" w14:textId="77777777" w:rsidR="00B56DF4" w:rsidRDefault="00B56DF4" w:rsidP="00B56DF4">
      <w:pPr>
        <w:pStyle w:val="Textoindependiente"/>
        <w:spacing w:line="360" w:lineRule="auto"/>
        <w:ind w:right="899"/>
        <w:jc w:val="both"/>
      </w:pPr>
      <w:r>
        <w:t>El DIF Tulum informa que no hubieron hechos ocurridos después de la fecha de los estados</w:t>
      </w:r>
      <w:r>
        <w:rPr>
          <w:spacing w:val="-7"/>
        </w:rPr>
        <w:t xml:space="preserve"> </w:t>
      </w:r>
      <w:r>
        <w:t>financieros</w:t>
      </w:r>
      <w:r>
        <w:rPr>
          <w:spacing w:val="-7"/>
        </w:rPr>
        <w:t xml:space="preserve"> </w:t>
      </w:r>
      <w:r>
        <w:t>que</w:t>
      </w:r>
      <w:r>
        <w:rPr>
          <w:spacing w:val="-6"/>
        </w:rPr>
        <w:t xml:space="preserve"> </w:t>
      </w:r>
      <w:r>
        <w:t>le</w:t>
      </w:r>
      <w:r>
        <w:rPr>
          <w:spacing w:val="-7"/>
        </w:rPr>
        <w:t xml:space="preserve"> </w:t>
      </w:r>
      <w:r>
        <w:t>afecten</w:t>
      </w:r>
      <w:r>
        <w:rPr>
          <w:spacing w:val="-7"/>
        </w:rPr>
        <w:t xml:space="preserve"> </w:t>
      </w:r>
      <w:r>
        <w:t>económicamente</w:t>
      </w:r>
      <w:r>
        <w:rPr>
          <w:spacing w:val="-6"/>
        </w:rPr>
        <w:t xml:space="preserve"> </w:t>
      </w:r>
      <w:r>
        <w:t>y</w:t>
      </w:r>
      <w:r>
        <w:rPr>
          <w:spacing w:val="-7"/>
        </w:rPr>
        <w:t xml:space="preserve"> </w:t>
      </w:r>
      <w:r>
        <w:t>que</w:t>
      </w:r>
      <w:r>
        <w:rPr>
          <w:spacing w:val="-7"/>
        </w:rPr>
        <w:t xml:space="preserve"> </w:t>
      </w:r>
      <w:r>
        <w:t>no</w:t>
      </w:r>
      <w:r>
        <w:rPr>
          <w:spacing w:val="-7"/>
        </w:rPr>
        <w:t xml:space="preserve"> </w:t>
      </w:r>
      <w:r>
        <w:t>se</w:t>
      </w:r>
      <w:r>
        <w:rPr>
          <w:spacing w:val="-7"/>
        </w:rPr>
        <w:t xml:space="preserve"> </w:t>
      </w:r>
      <w:r>
        <w:t>conocían</w:t>
      </w:r>
      <w:r>
        <w:rPr>
          <w:spacing w:val="-4"/>
        </w:rPr>
        <w:t xml:space="preserve"> </w:t>
      </w:r>
      <w:r>
        <w:t>a</w:t>
      </w:r>
      <w:r>
        <w:rPr>
          <w:spacing w:val="-9"/>
        </w:rPr>
        <w:t xml:space="preserve"> </w:t>
      </w:r>
      <w:r>
        <w:t>la</w:t>
      </w:r>
      <w:r>
        <w:rPr>
          <w:spacing w:val="-7"/>
        </w:rPr>
        <w:t xml:space="preserve"> </w:t>
      </w:r>
      <w:r>
        <w:t>fecha de</w:t>
      </w:r>
      <w:r>
        <w:rPr>
          <w:spacing w:val="-1"/>
        </w:rPr>
        <w:t xml:space="preserve"> </w:t>
      </w:r>
      <w:r>
        <w:t>cierre.</w:t>
      </w:r>
    </w:p>
    <w:p w14:paraId="1F1C423F" w14:textId="77777777" w:rsidR="00B56DF4" w:rsidRDefault="00B56DF4" w:rsidP="00B56DF4">
      <w:pPr>
        <w:pStyle w:val="Textoindependiente"/>
        <w:rPr>
          <w:sz w:val="28"/>
        </w:rPr>
      </w:pPr>
    </w:p>
    <w:p w14:paraId="1A263897" w14:textId="77777777" w:rsidR="00B56DF4" w:rsidRDefault="00B56DF4" w:rsidP="00B56DF4">
      <w:pPr>
        <w:pStyle w:val="Textoindependiente"/>
        <w:rPr>
          <w:sz w:val="28"/>
        </w:rPr>
      </w:pPr>
    </w:p>
    <w:p w14:paraId="4755BA31" w14:textId="77777777" w:rsidR="00B56DF4" w:rsidRDefault="00B56DF4" w:rsidP="00B56DF4">
      <w:pPr>
        <w:pStyle w:val="Ttulo2"/>
      </w:pPr>
      <w:r>
        <w:t>PARTES RELACIONADAS</w:t>
      </w:r>
    </w:p>
    <w:p w14:paraId="3ED4D2A0" w14:textId="77777777" w:rsidR="00B56DF4" w:rsidRDefault="00B56DF4" w:rsidP="00B56DF4">
      <w:pPr>
        <w:pStyle w:val="Textoindependiente"/>
        <w:rPr>
          <w:b/>
          <w:sz w:val="28"/>
        </w:rPr>
      </w:pPr>
    </w:p>
    <w:p w14:paraId="05A12264" w14:textId="77777777" w:rsidR="00B56DF4" w:rsidRDefault="00B56DF4" w:rsidP="00B56DF4">
      <w:pPr>
        <w:pStyle w:val="Textoindependiente"/>
        <w:spacing w:line="360" w:lineRule="auto"/>
        <w:ind w:right="900"/>
        <w:jc w:val="both"/>
      </w:pPr>
      <w:r>
        <w:t>El DIF Tulum no tiene partes relacionadas que pudieran ejercer influencia significativa en sus decisiones financieras y operativas.</w:t>
      </w:r>
    </w:p>
    <w:p w14:paraId="11B0F6C6" w14:textId="77777777" w:rsidR="00B56DF4" w:rsidRDefault="00B56DF4" w:rsidP="00B56DF4">
      <w:pPr>
        <w:pStyle w:val="Textoindependiente"/>
        <w:rPr>
          <w:sz w:val="28"/>
        </w:rPr>
      </w:pPr>
    </w:p>
    <w:p w14:paraId="4CF7D65B" w14:textId="77777777" w:rsidR="00B56DF4" w:rsidRDefault="00B56DF4" w:rsidP="00B56DF4">
      <w:pPr>
        <w:pStyle w:val="Textoindependiente"/>
        <w:rPr>
          <w:sz w:val="35"/>
        </w:rPr>
      </w:pPr>
    </w:p>
    <w:p w14:paraId="5AE74563" w14:textId="77777777" w:rsidR="00B56DF4" w:rsidRPr="00B56DF4" w:rsidRDefault="00B56DF4" w:rsidP="00B56DF4">
      <w:pPr>
        <w:rPr>
          <w:b/>
        </w:rPr>
      </w:pPr>
      <w:r>
        <w:rPr>
          <w:b/>
        </w:rPr>
        <w:t xml:space="preserve">RESPONSABILIDAD SOBRE LA PRESENTACIÓN RAZONABLE DE </w:t>
      </w:r>
      <w:r w:rsidRPr="00B56DF4">
        <w:rPr>
          <w:b/>
          <w:spacing w:val="-11"/>
        </w:rPr>
        <w:t xml:space="preserve">LA </w:t>
      </w:r>
      <w:r w:rsidRPr="00B56DF4">
        <w:rPr>
          <w:b/>
        </w:rPr>
        <w:t>INFORMACIÓN</w:t>
      </w:r>
      <w:r w:rsidRPr="00B56DF4">
        <w:rPr>
          <w:b/>
          <w:spacing w:val="-2"/>
        </w:rPr>
        <w:t xml:space="preserve"> </w:t>
      </w:r>
      <w:r w:rsidRPr="00B56DF4">
        <w:rPr>
          <w:b/>
        </w:rPr>
        <w:t>CONTABLE</w:t>
      </w:r>
    </w:p>
    <w:p w14:paraId="755DC91E" w14:textId="77777777" w:rsidR="00B56DF4" w:rsidRDefault="00B56DF4" w:rsidP="00B56DF4">
      <w:pPr>
        <w:pStyle w:val="Textoindependiente"/>
        <w:rPr>
          <w:b/>
          <w:sz w:val="31"/>
        </w:rPr>
      </w:pPr>
    </w:p>
    <w:p w14:paraId="29F98227" w14:textId="0837104B" w:rsidR="00B56DF4" w:rsidRDefault="00B56DF4" w:rsidP="00B56DF4">
      <w:pPr>
        <w:pStyle w:val="Textoindependiente"/>
        <w:spacing w:line="360" w:lineRule="auto"/>
        <w:ind w:right="896"/>
        <w:jc w:val="both"/>
      </w:pPr>
      <w:r>
        <w:t>Estas Notas forman parte integrante de los Estados Financieros del Sistema para el Desarrollo Integral de la Familia del Munici</w:t>
      </w:r>
      <w:r w:rsidR="00AC0E16">
        <w:t>pio de Tu</w:t>
      </w:r>
      <w:r w:rsidR="004446E7">
        <w:t>lum, Quintana</w:t>
      </w:r>
      <w:r w:rsidR="004961AA">
        <w:t xml:space="preserve"> Roo, a 3</w:t>
      </w:r>
      <w:r w:rsidR="00B5645E">
        <w:t>1</w:t>
      </w:r>
      <w:r w:rsidR="004961AA">
        <w:t xml:space="preserve"> de </w:t>
      </w:r>
      <w:r w:rsidR="00030CCE">
        <w:t>enero</w:t>
      </w:r>
      <w:r>
        <w:t xml:space="preserve"> de 202</w:t>
      </w:r>
      <w:r w:rsidR="00030CCE">
        <w:t>1</w:t>
      </w:r>
      <w:r>
        <w:t>, bajo protesta de decir verdad declaramos que la información</w:t>
      </w:r>
      <w:r>
        <w:rPr>
          <w:spacing w:val="-35"/>
        </w:rPr>
        <w:t xml:space="preserve"> </w:t>
      </w:r>
      <w:r>
        <w:t>es razonablemente correcta y bajo la responsabilidad y facultad de los funcionarios públicos que los suscriben.</w:t>
      </w:r>
    </w:p>
    <w:p w14:paraId="6402EE8D" w14:textId="77777777" w:rsidR="00B56DF4" w:rsidRDefault="00B56DF4" w:rsidP="00B56DF4">
      <w:pPr>
        <w:pStyle w:val="Textoindependiente"/>
        <w:rPr>
          <w:sz w:val="20"/>
        </w:rPr>
      </w:pPr>
    </w:p>
    <w:p w14:paraId="5F869600" w14:textId="77777777" w:rsidR="00B56DF4" w:rsidRDefault="00B56DF4" w:rsidP="00B56DF4">
      <w:pPr>
        <w:pStyle w:val="Textoindependiente"/>
        <w:rPr>
          <w:sz w:val="20"/>
        </w:rPr>
      </w:pPr>
    </w:p>
    <w:p w14:paraId="493564BA" w14:textId="77777777" w:rsidR="00B56DF4" w:rsidRDefault="00B56DF4" w:rsidP="00B56DF4">
      <w:pPr>
        <w:pStyle w:val="Textoindependiente"/>
        <w:rPr>
          <w:sz w:val="20"/>
        </w:rPr>
      </w:pPr>
    </w:p>
    <w:p w14:paraId="20660E89" w14:textId="77777777" w:rsidR="00B56DF4" w:rsidRDefault="00B56DF4" w:rsidP="00B56DF4">
      <w:pPr>
        <w:pStyle w:val="Textoindependiente"/>
        <w:rPr>
          <w:sz w:val="16"/>
        </w:rPr>
      </w:pPr>
    </w:p>
    <w:tbl>
      <w:tblPr>
        <w:tblStyle w:val="TableNormal"/>
        <w:tblW w:w="8840" w:type="dxa"/>
        <w:tblLayout w:type="fixed"/>
        <w:tblLook w:val="01E0" w:firstRow="1" w:lastRow="1" w:firstColumn="1" w:lastColumn="1" w:noHBand="0" w:noVBand="0"/>
      </w:tblPr>
      <w:tblGrid>
        <w:gridCol w:w="2938"/>
        <w:gridCol w:w="2950"/>
        <w:gridCol w:w="2952"/>
      </w:tblGrid>
      <w:tr w:rsidR="00B56DF4" w14:paraId="40171EF5" w14:textId="77777777" w:rsidTr="00B56DF4">
        <w:trPr>
          <w:trHeight w:val="190"/>
        </w:trPr>
        <w:tc>
          <w:tcPr>
            <w:tcW w:w="2938" w:type="dxa"/>
            <w:tcBorders>
              <w:top w:val="single" w:sz="4" w:space="0" w:color="000000"/>
            </w:tcBorders>
          </w:tcPr>
          <w:p w14:paraId="064864E1" w14:textId="77777777" w:rsidR="00B56DF4" w:rsidRDefault="00B56DF4" w:rsidP="00C044B8">
            <w:pPr>
              <w:pStyle w:val="TableParagraph"/>
              <w:spacing w:line="170" w:lineRule="exact"/>
              <w:ind w:left="104" w:right="104"/>
              <w:jc w:val="center"/>
              <w:rPr>
                <w:sz w:val="16"/>
              </w:rPr>
            </w:pPr>
            <w:r>
              <w:rPr>
                <w:sz w:val="16"/>
              </w:rPr>
              <w:t>DELIO EDMUNDO MARFIL MANRIQUE</w:t>
            </w:r>
          </w:p>
        </w:tc>
        <w:tc>
          <w:tcPr>
            <w:tcW w:w="2950" w:type="dxa"/>
          </w:tcPr>
          <w:p w14:paraId="2252CDAD" w14:textId="77777777" w:rsidR="00B56DF4" w:rsidRDefault="00B56DF4" w:rsidP="00C044B8">
            <w:pPr>
              <w:pStyle w:val="TableParagraph"/>
              <w:jc w:val="left"/>
              <w:rPr>
                <w:rFonts w:ascii="Times New Roman"/>
                <w:sz w:val="12"/>
              </w:rPr>
            </w:pPr>
          </w:p>
        </w:tc>
        <w:tc>
          <w:tcPr>
            <w:tcW w:w="2952" w:type="dxa"/>
            <w:tcBorders>
              <w:top w:val="single" w:sz="4" w:space="0" w:color="000000"/>
            </w:tcBorders>
          </w:tcPr>
          <w:p w14:paraId="5DA939B1" w14:textId="77777777" w:rsidR="00B56DF4" w:rsidRDefault="00B56DF4" w:rsidP="00C044B8">
            <w:pPr>
              <w:pStyle w:val="TableParagraph"/>
              <w:spacing w:line="170" w:lineRule="exact"/>
              <w:ind w:left="216"/>
              <w:jc w:val="left"/>
              <w:rPr>
                <w:sz w:val="16"/>
              </w:rPr>
            </w:pPr>
            <w:r>
              <w:rPr>
                <w:sz w:val="16"/>
              </w:rPr>
              <w:t>GEMALY SARAI MALDONADO CRUZ</w:t>
            </w:r>
          </w:p>
        </w:tc>
      </w:tr>
      <w:tr w:rsidR="00B56DF4" w14:paraId="377C426E" w14:textId="77777777" w:rsidTr="00B56DF4">
        <w:trPr>
          <w:trHeight w:val="387"/>
        </w:trPr>
        <w:tc>
          <w:tcPr>
            <w:tcW w:w="2938" w:type="dxa"/>
          </w:tcPr>
          <w:p w14:paraId="520B66CF" w14:textId="77777777" w:rsidR="00B56DF4" w:rsidRDefault="00B56DF4" w:rsidP="00C044B8">
            <w:pPr>
              <w:pStyle w:val="TableParagraph"/>
              <w:spacing w:line="193" w:lineRule="exact"/>
              <w:ind w:left="104" w:right="104"/>
              <w:jc w:val="center"/>
              <w:rPr>
                <w:sz w:val="16"/>
              </w:rPr>
            </w:pPr>
            <w:r>
              <w:rPr>
                <w:sz w:val="16"/>
              </w:rPr>
              <w:t>DIRECTOR GENERAL</w:t>
            </w:r>
          </w:p>
        </w:tc>
        <w:tc>
          <w:tcPr>
            <w:tcW w:w="2950" w:type="dxa"/>
            <w:tcBorders>
              <w:bottom w:val="single" w:sz="4" w:space="0" w:color="000000"/>
            </w:tcBorders>
          </w:tcPr>
          <w:p w14:paraId="1A73E9D2" w14:textId="77777777" w:rsidR="00B56DF4" w:rsidRDefault="00B56DF4" w:rsidP="00C044B8">
            <w:pPr>
              <w:pStyle w:val="TableParagraph"/>
              <w:jc w:val="left"/>
              <w:rPr>
                <w:rFonts w:ascii="Times New Roman"/>
              </w:rPr>
            </w:pPr>
          </w:p>
        </w:tc>
        <w:tc>
          <w:tcPr>
            <w:tcW w:w="2952" w:type="dxa"/>
          </w:tcPr>
          <w:p w14:paraId="6BDDCFDD" w14:textId="77777777" w:rsidR="00B56DF4" w:rsidRDefault="00B56DF4" w:rsidP="00C044B8">
            <w:pPr>
              <w:pStyle w:val="TableParagraph"/>
              <w:spacing w:line="193" w:lineRule="exact"/>
              <w:ind w:left="196"/>
              <w:jc w:val="left"/>
              <w:rPr>
                <w:sz w:val="16"/>
              </w:rPr>
            </w:pPr>
            <w:r>
              <w:rPr>
                <w:sz w:val="16"/>
              </w:rPr>
              <w:t>COORDINADORA ADMINISTRATIVO</w:t>
            </w:r>
          </w:p>
        </w:tc>
      </w:tr>
      <w:tr w:rsidR="00B56DF4" w14:paraId="56996CBC" w14:textId="77777777" w:rsidTr="00B56DF4">
        <w:trPr>
          <w:trHeight w:val="191"/>
        </w:trPr>
        <w:tc>
          <w:tcPr>
            <w:tcW w:w="8840" w:type="dxa"/>
            <w:gridSpan w:val="3"/>
          </w:tcPr>
          <w:p w14:paraId="350D343A" w14:textId="77777777" w:rsidR="00B56DF4" w:rsidRDefault="00B56DF4" w:rsidP="00C044B8">
            <w:pPr>
              <w:pStyle w:val="TableParagraph"/>
              <w:spacing w:line="172" w:lineRule="exact"/>
              <w:ind w:left="3039" w:right="3052"/>
              <w:jc w:val="center"/>
              <w:rPr>
                <w:sz w:val="16"/>
              </w:rPr>
            </w:pPr>
            <w:r>
              <w:rPr>
                <w:sz w:val="16"/>
              </w:rPr>
              <w:t>CARLOS ALBERTO ESTRADA</w:t>
            </w:r>
            <w:r>
              <w:rPr>
                <w:spacing w:val="-9"/>
                <w:sz w:val="16"/>
              </w:rPr>
              <w:t xml:space="preserve"> </w:t>
            </w:r>
            <w:r>
              <w:rPr>
                <w:sz w:val="16"/>
              </w:rPr>
              <w:t>RAMIREZ</w:t>
            </w:r>
          </w:p>
        </w:tc>
      </w:tr>
      <w:tr w:rsidR="00B56DF4" w14:paraId="6A0BA7FC" w14:textId="77777777" w:rsidTr="00B56DF4">
        <w:trPr>
          <w:trHeight w:val="386"/>
        </w:trPr>
        <w:tc>
          <w:tcPr>
            <w:tcW w:w="8840" w:type="dxa"/>
            <w:gridSpan w:val="3"/>
          </w:tcPr>
          <w:p w14:paraId="56ED5611" w14:textId="77777777" w:rsidR="00B56DF4" w:rsidRDefault="00B56DF4" w:rsidP="00C044B8">
            <w:pPr>
              <w:pStyle w:val="TableParagraph"/>
              <w:spacing w:line="192" w:lineRule="exact"/>
              <w:ind w:left="3039" w:right="3051"/>
              <w:jc w:val="center"/>
              <w:rPr>
                <w:sz w:val="16"/>
              </w:rPr>
            </w:pPr>
            <w:r>
              <w:rPr>
                <w:sz w:val="16"/>
              </w:rPr>
              <w:t>JEFE DE DEPARTAMENTO CONTABILIDAD</w:t>
            </w:r>
          </w:p>
        </w:tc>
      </w:tr>
    </w:tbl>
    <w:p w14:paraId="5C385845" w14:textId="77777777" w:rsidR="00B56DF4" w:rsidRDefault="00B56DF4" w:rsidP="00B56DF4">
      <w:pPr>
        <w:pStyle w:val="Textoindependiente"/>
        <w:rPr>
          <w:sz w:val="20"/>
        </w:rPr>
      </w:pPr>
    </w:p>
    <w:p w14:paraId="789F3437" w14:textId="77777777" w:rsidR="00B56DF4" w:rsidRDefault="00B56DF4" w:rsidP="00B56DF4">
      <w:pPr>
        <w:pStyle w:val="Textoindependiente"/>
        <w:rPr>
          <w:sz w:val="20"/>
        </w:rPr>
      </w:pPr>
    </w:p>
    <w:p w14:paraId="0EA32A6E" w14:textId="77777777" w:rsidR="00B56DF4" w:rsidRDefault="00B56DF4" w:rsidP="00B56DF4">
      <w:pPr>
        <w:pStyle w:val="Textoindependiente"/>
        <w:rPr>
          <w:sz w:val="20"/>
        </w:rPr>
      </w:pPr>
    </w:p>
    <w:p w14:paraId="249F6899" w14:textId="77777777" w:rsidR="00B56DF4" w:rsidRDefault="00B56DF4" w:rsidP="00B56DF4">
      <w:pPr>
        <w:pStyle w:val="Textoindependiente"/>
        <w:spacing w:before="7"/>
        <w:rPr>
          <w:sz w:val="21"/>
        </w:rPr>
      </w:pPr>
    </w:p>
    <w:p w14:paraId="127C769F" w14:textId="77777777" w:rsidR="00B56DF4" w:rsidRPr="00FF096A" w:rsidRDefault="00B56DF4" w:rsidP="00B56DF4">
      <w:pPr>
        <w:tabs>
          <w:tab w:val="left" w:pos="2085"/>
        </w:tabs>
      </w:pPr>
    </w:p>
    <w:p w14:paraId="4BDF7EB6" w14:textId="2FD9122F" w:rsidR="00B56DF4" w:rsidRDefault="00B56DF4" w:rsidP="00B56DF4">
      <w:pPr>
        <w:tabs>
          <w:tab w:val="left" w:pos="2085"/>
        </w:tabs>
      </w:pPr>
    </w:p>
    <w:p w14:paraId="359B63FA" w14:textId="25572B90" w:rsidR="00883067" w:rsidRDefault="00883067" w:rsidP="00B56DF4">
      <w:pPr>
        <w:tabs>
          <w:tab w:val="left" w:pos="2085"/>
        </w:tabs>
      </w:pPr>
    </w:p>
    <w:p w14:paraId="1C2F0091" w14:textId="52357891" w:rsidR="00883067" w:rsidRDefault="00883067" w:rsidP="00B56DF4">
      <w:pPr>
        <w:tabs>
          <w:tab w:val="left" w:pos="2085"/>
        </w:tabs>
      </w:pPr>
    </w:p>
    <w:p w14:paraId="685F2DDD" w14:textId="77777777" w:rsidR="00883067" w:rsidRPr="00FF096A" w:rsidRDefault="00883067" w:rsidP="00B56DF4">
      <w:pPr>
        <w:tabs>
          <w:tab w:val="left" w:pos="2085"/>
        </w:tabs>
      </w:pPr>
    </w:p>
    <w:p w14:paraId="22430389" w14:textId="77777777" w:rsidR="00883067" w:rsidRPr="008F7A90" w:rsidRDefault="00883067" w:rsidP="00883067">
      <w:pPr>
        <w:pStyle w:val="Textoindependiente"/>
        <w:ind w:left="2147" w:right="2284"/>
        <w:jc w:val="center"/>
        <w:rPr>
          <w:b/>
        </w:rPr>
      </w:pPr>
      <w:r w:rsidRPr="008F7A90">
        <w:rPr>
          <w:b/>
        </w:rPr>
        <w:t>Notas a los Estados Financieros</w:t>
      </w:r>
    </w:p>
    <w:p w14:paraId="7FEB62E0" w14:textId="77777777" w:rsidR="00883067" w:rsidRPr="008F7A90" w:rsidRDefault="00883067" w:rsidP="00883067">
      <w:pPr>
        <w:pStyle w:val="Textoindependiente"/>
        <w:spacing w:before="42" w:line="276" w:lineRule="auto"/>
        <w:ind w:left="2149" w:right="2284"/>
        <w:jc w:val="center"/>
        <w:rPr>
          <w:b/>
        </w:rPr>
      </w:pPr>
      <w:r>
        <w:rPr>
          <w:b/>
        </w:rPr>
        <w:t>Al 28</w:t>
      </w:r>
      <w:r w:rsidRPr="008F7A90">
        <w:rPr>
          <w:b/>
        </w:rPr>
        <w:t xml:space="preserve"> de </w:t>
      </w:r>
      <w:r>
        <w:rPr>
          <w:b/>
        </w:rPr>
        <w:t>febrero</w:t>
      </w:r>
      <w:r w:rsidRPr="008F7A90">
        <w:rPr>
          <w:b/>
        </w:rPr>
        <w:t xml:space="preserve"> de 2</w:t>
      </w:r>
      <w:r>
        <w:rPr>
          <w:b/>
        </w:rPr>
        <w:t>021 y al 31 de diciembre de 2020</w:t>
      </w:r>
      <w:r w:rsidRPr="008F7A90">
        <w:rPr>
          <w:b/>
        </w:rPr>
        <w:t xml:space="preserve"> (Miles de Pesos)</w:t>
      </w:r>
    </w:p>
    <w:p w14:paraId="043D2FDA" w14:textId="77777777" w:rsidR="00883067" w:rsidRDefault="00883067" w:rsidP="00883067">
      <w:pPr>
        <w:pStyle w:val="Textoindependiente"/>
        <w:spacing w:before="8"/>
        <w:rPr>
          <w:sz w:val="27"/>
        </w:rPr>
      </w:pPr>
    </w:p>
    <w:p w14:paraId="3A617711" w14:textId="77777777" w:rsidR="00883067" w:rsidRDefault="00883067" w:rsidP="00883067">
      <w:pPr>
        <w:pStyle w:val="Ttulo2"/>
        <w:spacing w:before="1"/>
      </w:pPr>
      <w:r>
        <w:t>INTRODUCCIÓN</w:t>
      </w:r>
    </w:p>
    <w:p w14:paraId="48219BD8" w14:textId="77777777" w:rsidR="00883067" w:rsidRDefault="00883067" w:rsidP="00883067">
      <w:pPr>
        <w:pStyle w:val="Textoindependiente"/>
        <w:rPr>
          <w:b/>
          <w:sz w:val="31"/>
        </w:rPr>
      </w:pPr>
    </w:p>
    <w:p w14:paraId="4C64910C" w14:textId="77777777" w:rsidR="00883067" w:rsidRDefault="00883067" w:rsidP="00883067">
      <w:pPr>
        <w:pStyle w:val="Textoindependiente"/>
        <w:spacing w:line="276" w:lineRule="auto"/>
        <w:ind w:left="762" w:right="894" w:firstLine="566"/>
        <w:jc w:val="both"/>
      </w:pPr>
      <w:r>
        <w:t>De conformidad al artículo 46, fracción I, inciso g) y 49 de la Ley General de Contabilidad Gubernamental, así como a la normatividad emitida por el Consejo Nacional de Armonización Contable, primordialmente en el capítulo VII de los Estados e Informes Contables, Presupuestarios, Programáticos y de los Indicadores de</w:t>
      </w:r>
      <w:r>
        <w:rPr>
          <w:spacing w:val="-20"/>
        </w:rPr>
        <w:t xml:space="preserve"> </w:t>
      </w:r>
      <w:r>
        <w:t>Postura</w:t>
      </w:r>
      <w:r>
        <w:rPr>
          <w:spacing w:val="-18"/>
        </w:rPr>
        <w:t xml:space="preserve"> </w:t>
      </w:r>
      <w:r>
        <w:t>Fiscal,</w:t>
      </w:r>
      <w:r>
        <w:rPr>
          <w:spacing w:val="-18"/>
        </w:rPr>
        <w:t xml:space="preserve"> </w:t>
      </w:r>
      <w:r>
        <w:t>del</w:t>
      </w:r>
      <w:r>
        <w:rPr>
          <w:spacing w:val="-19"/>
        </w:rPr>
        <w:t xml:space="preserve"> </w:t>
      </w:r>
      <w:r>
        <w:t>Manual</w:t>
      </w:r>
      <w:r>
        <w:rPr>
          <w:spacing w:val="-19"/>
        </w:rPr>
        <w:t xml:space="preserve"> </w:t>
      </w:r>
      <w:r>
        <w:t>de</w:t>
      </w:r>
      <w:r>
        <w:rPr>
          <w:spacing w:val="-16"/>
        </w:rPr>
        <w:t xml:space="preserve"> </w:t>
      </w:r>
      <w:r>
        <w:t>Contabilidad</w:t>
      </w:r>
      <w:r>
        <w:rPr>
          <w:spacing w:val="-16"/>
        </w:rPr>
        <w:t xml:space="preserve"> </w:t>
      </w:r>
      <w:r>
        <w:t>Gubernamental,</w:t>
      </w:r>
      <w:r>
        <w:rPr>
          <w:spacing w:val="-20"/>
        </w:rPr>
        <w:t xml:space="preserve"> </w:t>
      </w:r>
      <w:r>
        <w:t>se</w:t>
      </w:r>
      <w:r>
        <w:rPr>
          <w:spacing w:val="-19"/>
        </w:rPr>
        <w:t xml:space="preserve"> </w:t>
      </w:r>
      <w:r>
        <w:t>presentan</w:t>
      </w:r>
      <w:r>
        <w:rPr>
          <w:spacing w:val="-19"/>
        </w:rPr>
        <w:t xml:space="preserve"> </w:t>
      </w:r>
      <w:r>
        <w:t>las</w:t>
      </w:r>
      <w:r>
        <w:rPr>
          <w:spacing w:val="-18"/>
        </w:rPr>
        <w:t xml:space="preserve"> </w:t>
      </w:r>
      <w:r>
        <w:t>notas a los estados financieros al 28 de febrero de 2021 y al 31 de diciembre de 2020, con los siguientes apartados:</w:t>
      </w:r>
    </w:p>
    <w:p w14:paraId="491D628F" w14:textId="77777777" w:rsidR="00883067" w:rsidRDefault="00883067" w:rsidP="00883067">
      <w:pPr>
        <w:pStyle w:val="Textoindependiente"/>
        <w:spacing w:before="9"/>
        <w:rPr>
          <w:sz w:val="27"/>
        </w:rPr>
      </w:pPr>
    </w:p>
    <w:p w14:paraId="075AE2B1" w14:textId="77777777" w:rsidR="00883067" w:rsidRDefault="00883067" w:rsidP="00883067">
      <w:pPr>
        <w:pStyle w:val="Prrafodelista"/>
        <w:numPr>
          <w:ilvl w:val="0"/>
          <w:numId w:val="2"/>
        </w:numPr>
        <w:tabs>
          <w:tab w:val="left" w:pos="1689"/>
        </w:tabs>
        <w:spacing w:before="1"/>
        <w:ind w:hanging="361"/>
        <w:rPr>
          <w:sz w:val="24"/>
        </w:rPr>
      </w:pPr>
      <w:r>
        <w:rPr>
          <w:sz w:val="24"/>
        </w:rPr>
        <w:t>Notas de</w:t>
      </w:r>
      <w:r>
        <w:rPr>
          <w:spacing w:val="-1"/>
          <w:sz w:val="24"/>
        </w:rPr>
        <w:t xml:space="preserve"> </w:t>
      </w:r>
      <w:r>
        <w:rPr>
          <w:sz w:val="24"/>
        </w:rPr>
        <w:t>Desglose</w:t>
      </w:r>
    </w:p>
    <w:p w14:paraId="44B75281" w14:textId="77777777" w:rsidR="00883067" w:rsidRDefault="00883067" w:rsidP="00883067">
      <w:pPr>
        <w:pStyle w:val="Prrafodelista"/>
        <w:numPr>
          <w:ilvl w:val="0"/>
          <w:numId w:val="2"/>
        </w:numPr>
        <w:tabs>
          <w:tab w:val="left" w:pos="1689"/>
        </w:tabs>
        <w:spacing w:line="289" w:lineRule="exact"/>
        <w:ind w:hanging="361"/>
        <w:rPr>
          <w:sz w:val="24"/>
        </w:rPr>
      </w:pPr>
      <w:r>
        <w:rPr>
          <w:sz w:val="24"/>
        </w:rPr>
        <w:t>Notas de Memoria (cuentas de</w:t>
      </w:r>
      <w:r>
        <w:rPr>
          <w:spacing w:val="-1"/>
          <w:sz w:val="24"/>
        </w:rPr>
        <w:t xml:space="preserve"> </w:t>
      </w:r>
      <w:r>
        <w:rPr>
          <w:sz w:val="24"/>
        </w:rPr>
        <w:t>orden)</w:t>
      </w:r>
    </w:p>
    <w:p w14:paraId="47E4ED2A" w14:textId="77777777" w:rsidR="00883067" w:rsidRDefault="00883067" w:rsidP="00883067">
      <w:pPr>
        <w:pStyle w:val="Prrafodelista"/>
        <w:numPr>
          <w:ilvl w:val="0"/>
          <w:numId w:val="2"/>
        </w:numPr>
        <w:tabs>
          <w:tab w:val="left" w:pos="1689"/>
        </w:tabs>
        <w:spacing w:line="289" w:lineRule="exact"/>
        <w:ind w:hanging="361"/>
        <w:rPr>
          <w:sz w:val="24"/>
        </w:rPr>
      </w:pPr>
      <w:r>
        <w:rPr>
          <w:sz w:val="24"/>
        </w:rPr>
        <w:t>Notas de Gestión</w:t>
      </w:r>
      <w:r>
        <w:rPr>
          <w:spacing w:val="-1"/>
          <w:sz w:val="24"/>
        </w:rPr>
        <w:t xml:space="preserve"> </w:t>
      </w:r>
      <w:r>
        <w:rPr>
          <w:sz w:val="24"/>
        </w:rPr>
        <w:t>Administrativa</w:t>
      </w:r>
    </w:p>
    <w:p w14:paraId="346B36FB" w14:textId="77777777" w:rsidR="00883067" w:rsidRDefault="00883067" w:rsidP="00883067">
      <w:pPr>
        <w:pStyle w:val="Textoindependiente"/>
        <w:spacing w:before="2"/>
      </w:pPr>
    </w:p>
    <w:p w14:paraId="1029030B" w14:textId="77777777" w:rsidR="00883067" w:rsidRDefault="00883067" w:rsidP="00883067">
      <w:pPr>
        <w:pStyle w:val="Textoindependiente"/>
        <w:spacing w:line="276" w:lineRule="auto"/>
        <w:ind w:left="762" w:right="898"/>
        <w:jc w:val="both"/>
      </w:pPr>
      <w:r>
        <w:t>El objetivo del presente documento es la revelación del contexto de los aspectos económicos-financieros más relevantes que influyeron en las decisiones del</w:t>
      </w:r>
      <w:r>
        <w:rPr>
          <w:spacing w:val="-38"/>
        </w:rPr>
        <w:t xml:space="preserve"> </w:t>
      </w:r>
      <w:r>
        <w:t>período y que deberán ser considerados en la elaboración de los estados financieros para</w:t>
      </w:r>
      <w:r>
        <w:rPr>
          <w:spacing w:val="-47"/>
        </w:rPr>
        <w:t xml:space="preserve"> </w:t>
      </w:r>
      <w:r>
        <w:t>la mayor comprensión de los mismos y sus</w:t>
      </w:r>
      <w:r>
        <w:rPr>
          <w:spacing w:val="-4"/>
        </w:rPr>
        <w:t xml:space="preserve"> </w:t>
      </w:r>
      <w:r>
        <w:t>particulares.</w:t>
      </w:r>
    </w:p>
    <w:p w14:paraId="106677E5" w14:textId="77777777" w:rsidR="00883067" w:rsidRDefault="00883067" w:rsidP="00883067">
      <w:pPr>
        <w:pStyle w:val="Textoindependiente"/>
        <w:spacing w:before="7"/>
        <w:rPr>
          <w:sz w:val="27"/>
        </w:rPr>
      </w:pPr>
    </w:p>
    <w:p w14:paraId="461236D3" w14:textId="77777777" w:rsidR="00883067" w:rsidRDefault="00883067" w:rsidP="00883067">
      <w:pPr>
        <w:pStyle w:val="Ttulo2"/>
      </w:pPr>
      <w:r>
        <w:t>I.- NOTAS DE DESGLOSE</w:t>
      </w:r>
    </w:p>
    <w:p w14:paraId="43CE240E" w14:textId="77777777" w:rsidR="00883067" w:rsidRDefault="00883067" w:rsidP="00883067">
      <w:pPr>
        <w:spacing w:before="44" w:line="273" w:lineRule="auto"/>
        <w:ind w:left="762" w:right="3970"/>
        <w:rPr>
          <w:b/>
          <w:sz w:val="24"/>
        </w:rPr>
      </w:pPr>
      <w:r>
        <w:rPr>
          <w:b/>
          <w:sz w:val="24"/>
        </w:rPr>
        <w:t>NOTAS AL ESTADO DE SITUACIÓN FINANCIERA ACTIVO</w:t>
      </w:r>
    </w:p>
    <w:p w14:paraId="5649FA09" w14:textId="77777777" w:rsidR="00883067" w:rsidRDefault="00883067" w:rsidP="00883067">
      <w:pPr>
        <w:spacing w:before="4"/>
        <w:ind w:left="762"/>
        <w:rPr>
          <w:b/>
          <w:sz w:val="24"/>
        </w:rPr>
      </w:pPr>
      <w:r>
        <w:rPr>
          <w:b/>
          <w:sz w:val="24"/>
        </w:rPr>
        <w:t>ACTIVO CIRCULANTE</w:t>
      </w:r>
    </w:p>
    <w:p w14:paraId="6F0A1A03" w14:textId="77777777" w:rsidR="00883067" w:rsidRDefault="00883067" w:rsidP="00883067">
      <w:pPr>
        <w:pStyle w:val="Textoindependiente"/>
        <w:spacing w:before="4"/>
        <w:rPr>
          <w:b/>
          <w:sz w:val="31"/>
        </w:rPr>
      </w:pPr>
    </w:p>
    <w:p w14:paraId="7194D0C2" w14:textId="77777777" w:rsidR="00883067" w:rsidRDefault="00883067" w:rsidP="00883067">
      <w:pPr>
        <w:ind w:left="1045"/>
        <w:rPr>
          <w:b/>
          <w:sz w:val="24"/>
        </w:rPr>
      </w:pPr>
      <w:r>
        <w:rPr>
          <w:b/>
          <w:sz w:val="24"/>
        </w:rPr>
        <w:t>Efectivo y Equivalentes:</w:t>
      </w:r>
    </w:p>
    <w:p w14:paraId="7519A36D" w14:textId="77777777" w:rsidR="00883067" w:rsidRDefault="00883067" w:rsidP="00883067">
      <w:pPr>
        <w:pStyle w:val="Textoindependiente"/>
        <w:rPr>
          <w:b/>
          <w:sz w:val="28"/>
        </w:rPr>
      </w:pPr>
    </w:p>
    <w:p w14:paraId="739F7DA9" w14:textId="77777777" w:rsidR="00883067" w:rsidRDefault="00883067" w:rsidP="00883067">
      <w:pPr>
        <w:pStyle w:val="Textoindependiente"/>
        <w:spacing w:before="9"/>
        <w:rPr>
          <w:b/>
          <w:sz w:val="30"/>
        </w:rPr>
      </w:pPr>
    </w:p>
    <w:p w14:paraId="48A4C058" w14:textId="77777777" w:rsidR="00883067" w:rsidRDefault="00883067" w:rsidP="00883067">
      <w:pPr>
        <w:pStyle w:val="Textoindependiente"/>
        <w:spacing w:line="276" w:lineRule="auto"/>
        <w:ind w:left="762" w:right="901"/>
        <w:jc w:val="both"/>
      </w:pPr>
      <w:r>
        <w:t>Al 28 de febrero de 2021 y al 31 de diciembre de 2020, este rubro se compone como se muestra a continuación:</w:t>
      </w:r>
    </w:p>
    <w:p w14:paraId="7373C4DC" w14:textId="77777777" w:rsidR="00883067" w:rsidRDefault="00883067" w:rsidP="00883067">
      <w:pPr>
        <w:pStyle w:val="Textoindependiente"/>
        <w:rPr>
          <w:sz w:val="20"/>
        </w:rPr>
      </w:pPr>
    </w:p>
    <w:p w14:paraId="3B542468" w14:textId="77777777" w:rsidR="00883067" w:rsidRDefault="00883067" w:rsidP="00883067">
      <w:pPr>
        <w:pStyle w:val="Textoindependiente"/>
        <w:rPr>
          <w:sz w:val="20"/>
        </w:rPr>
      </w:pPr>
    </w:p>
    <w:p w14:paraId="2605869F" w14:textId="77777777" w:rsidR="00883067" w:rsidRDefault="00883067" w:rsidP="00883067">
      <w:pPr>
        <w:pStyle w:val="Textoindependiente"/>
        <w:spacing w:before="7"/>
        <w:rPr>
          <w:sz w:val="21"/>
        </w:rPr>
      </w:pPr>
    </w:p>
    <w:p w14:paraId="3D0A3743" w14:textId="77777777" w:rsidR="00883067" w:rsidRDefault="00883067" w:rsidP="00883067">
      <w:pPr>
        <w:ind w:left="2149" w:right="2282"/>
        <w:jc w:val="center"/>
        <w:rPr>
          <w:sz w:val="21"/>
        </w:rPr>
        <w:sectPr w:rsidR="00883067">
          <w:headerReference w:type="default" r:id="rId10"/>
          <w:footerReference w:type="default" r:id="rId11"/>
          <w:pgSz w:w="12240" w:h="15840"/>
          <w:pgMar w:top="1500" w:right="800" w:bottom="280" w:left="940" w:header="720" w:footer="720" w:gutter="0"/>
          <w:cols w:space="720"/>
        </w:sectPr>
      </w:pPr>
    </w:p>
    <w:p w14:paraId="4BF6D357" w14:textId="77777777" w:rsidR="00883067" w:rsidRDefault="00883067" w:rsidP="00883067">
      <w:pPr>
        <w:pStyle w:val="Textoindependiente"/>
        <w:rPr>
          <w:sz w:val="20"/>
        </w:rPr>
      </w:pPr>
    </w:p>
    <w:p w14:paraId="57168DD1" w14:textId="77777777" w:rsidR="00883067" w:rsidRDefault="00883067" w:rsidP="00883067">
      <w:pPr>
        <w:pStyle w:val="Textoindependiente"/>
        <w:rPr>
          <w:sz w:val="20"/>
        </w:rPr>
      </w:pPr>
    </w:p>
    <w:p w14:paraId="174B6345" w14:textId="77777777" w:rsidR="00883067" w:rsidRDefault="00883067" w:rsidP="00883067">
      <w:pPr>
        <w:pStyle w:val="Textoindependiente"/>
        <w:rPr>
          <w:sz w:val="20"/>
        </w:rPr>
      </w:pPr>
    </w:p>
    <w:p w14:paraId="422C0776" w14:textId="77777777" w:rsidR="00883067" w:rsidRDefault="00883067" w:rsidP="00883067">
      <w:pPr>
        <w:pStyle w:val="Textoindependiente"/>
        <w:rPr>
          <w:sz w:val="20"/>
        </w:rPr>
      </w:pPr>
    </w:p>
    <w:p w14:paraId="2E2718F4" w14:textId="77777777" w:rsidR="00883067" w:rsidRDefault="00883067" w:rsidP="00883067">
      <w:pPr>
        <w:pStyle w:val="Textoindependiente"/>
        <w:spacing w:before="2" w:after="1"/>
        <w:rPr>
          <w:sz w:val="22"/>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883067" w14:paraId="20441C4D" w14:textId="77777777" w:rsidTr="008F5263">
        <w:trPr>
          <w:trHeight w:val="251"/>
        </w:trPr>
        <w:tc>
          <w:tcPr>
            <w:tcW w:w="5036" w:type="dxa"/>
            <w:tcBorders>
              <w:bottom w:val="single" w:sz="4" w:space="0" w:color="FFFFFF"/>
              <w:right w:val="single" w:sz="4" w:space="0" w:color="FFFFFF"/>
            </w:tcBorders>
            <w:shd w:val="clear" w:color="auto" w:fill="04C8B1"/>
          </w:tcPr>
          <w:p w14:paraId="2CF50F60" w14:textId="77777777" w:rsidR="00883067" w:rsidRDefault="00883067" w:rsidP="008F5263">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505B9B55" w14:textId="77777777" w:rsidR="00883067" w:rsidRDefault="00883067" w:rsidP="008F5263">
            <w:pPr>
              <w:pStyle w:val="TableParagraph"/>
              <w:spacing w:before="2"/>
              <w:ind w:left="813" w:right="803"/>
              <w:jc w:val="center"/>
              <w:rPr>
                <w:b/>
                <w:sz w:val="18"/>
              </w:rPr>
            </w:pPr>
            <w:r>
              <w:rPr>
                <w:b/>
                <w:color w:val="FFFFFF"/>
                <w:sz w:val="18"/>
              </w:rPr>
              <w:t>2021</w:t>
            </w:r>
          </w:p>
        </w:tc>
        <w:tc>
          <w:tcPr>
            <w:tcW w:w="1906" w:type="dxa"/>
            <w:tcBorders>
              <w:left w:val="single" w:sz="4" w:space="0" w:color="FFFFFF"/>
              <w:bottom w:val="single" w:sz="4" w:space="0" w:color="FFFFFF"/>
            </w:tcBorders>
            <w:shd w:val="clear" w:color="auto" w:fill="04C8B1"/>
          </w:tcPr>
          <w:p w14:paraId="6562F454" w14:textId="77777777" w:rsidR="00883067" w:rsidRDefault="00883067" w:rsidP="008F5263">
            <w:pPr>
              <w:pStyle w:val="TableParagraph"/>
              <w:spacing w:before="2"/>
              <w:ind w:left="704" w:right="693"/>
              <w:jc w:val="center"/>
              <w:rPr>
                <w:b/>
                <w:sz w:val="18"/>
              </w:rPr>
            </w:pPr>
            <w:r>
              <w:rPr>
                <w:b/>
                <w:color w:val="FFFFFF"/>
                <w:sz w:val="18"/>
              </w:rPr>
              <w:t>2020</w:t>
            </w:r>
          </w:p>
        </w:tc>
      </w:tr>
      <w:tr w:rsidR="00883067" w14:paraId="5B9596F9" w14:textId="77777777" w:rsidTr="008F5263">
        <w:trPr>
          <w:trHeight w:val="233"/>
        </w:trPr>
        <w:tc>
          <w:tcPr>
            <w:tcW w:w="5036" w:type="dxa"/>
            <w:tcBorders>
              <w:top w:val="single" w:sz="4" w:space="0" w:color="FFFFFF"/>
              <w:bottom w:val="nil"/>
              <w:right w:val="nil"/>
            </w:tcBorders>
          </w:tcPr>
          <w:p w14:paraId="6FFE6B05" w14:textId="77777777" w:rsidR="00883067" w:rsidRDefault="00883067" w:rsidP="008F5263">
            <w:pPr>
              <w:pStyle w:val="TableParagraph"/>
              <w:spacing w:line="213" w:lineRule="exact"/>
              <w:ind w:left="69"/>
              <w:jc w:val="left"/>
              <w:rPr>
                <w:sz w:val="18"/>
              </w:rPr>
            </w:pPr>
            <w:r>
              <w:rPr>
                <w:sz w:val="18"/>
              </w:rPr>
              <w:t>Bancos/Tesorería</w:t>
            </w:r>
          </w:p>
        </w:tc>
        <w:tc>
          <w:tcPr>
            <w:tcW w:w="2126" w:type="dxa"/>
            <w:tcBorders>
              <w:top w:val="single" w:sz="4" w:space="0" w:color="FFFFFF"/>
              <w:left w:val="nil"/>
              <w:bottom w:val="nil"/>
              <w:right w:val="nil"/>
            </w:tcBorders>
          </w:tcPr>
          <w:p w14:paraId="0E5C8FBD" w14:textId="77777777" w:rsidR="00883067" w:rsidRDefault="00883067" w:rsidP="008F5263">
            <w:pPr>
              <w:pStyle w:val="TableParagraph"/>
              <w:jc w:val="left"/>
              <w:rPr>
                <w:rFonts w:ascii="Times New Roman"/>
                <w:sz w:val="16"/>
              </w:rPr>
            </w:pPr>
          </w:p>
        </w:tc>
        <w:tc>
          <w:tcPr>
            <w:tcW w:w="1906" w:type="dxa"/>
            <w:tcBorders>
              <w:top w:val="single" w:sz="4" w:space="0" w:color="FFFFFF"/>
              <w:left w:val="nil"/>
              <w:bottom w:val="nil"/>
            </w:tcBorders>
          </w:tcPr>
          <w:p w14:paraId="1002EEF3" w14:textId="77777777" w:rsidR="00883067" w:rsidRDefault="00883067" w:rsidP="008F5263">
            <w:pPr>
              <w:pStyle w:val="TableParagraph"/>
              <w:jc w:val="left"/>
              <w:rPr>
                <w:rFonts w:ascii="Times New Roman"/>
                <w:sz w:val="16"/>
              </w:rPr>
            </w:pPr>
          </w:p>
        </w:tc>
      </w:tr>
      <w:tr w:rsidR="00883067" w14:paraId="2188C322" w14:textId="77777777" w:rsidTr="008F5263">
        <w:trPr>
          <w:trHeight w:val="258"/>
        </w:trPr>
        <w:tc>
          <w:tcPr>
            <w:tcW w:w="5036" w:type="dxa"/>
            <w:tcBorders>
              <w:top w:val="nil"/>
              <w:bottom w:val="nil"/>
              <w:right w:val="nil"/>
            </w:tcBorders>
          </w:tcPr>
          <w:p w14:paraId="14CDBF3A" w14:textId="77777777" w:rsidR="00883067" w:rsidRDefault="00883067" w:rsidP="008F5263">
            <w:pPr>
              <w:pStyle w:val="TableParagraph"/>
              <w:spacing w:before="16"/>
              <w:ind w:left="256"/>
              <w:jc w:val="left"/>
              <w:rPr>
                <w:sz w:val="18"/>
              </w:rPr>
            </w:pPr>
            <w:r>
              <w:rPr>
                <w:sz w:val="18"/>
              </w:rPr>
              <w:t>Cuenta HSBC 4045746369 Estatal</w:t>
            </w:r>
          </w:p>
        </w:tc>
        <w:tc>
          <w:tcPr>
            <w:tcW w:w="2126" w:type="dxa"/>
            <w:tcBorders>
              <w:top w:val="nil"/>
              <w:left w:val="nil"/>
              <w:bottom w:val="nil"/>
              <w:right w:val="nil"/>
            </w:tcBorders>
          </w:tcPr>
          <w:p w14:paraId="342DD5B5" w14:textId="77777777" w:rsidR="00883067" w:rsidRDefault="00883067" w:rsidP="008F5263">
            <w:pPr>
              <w:pStyle w:val="TableParagraph"/>
              <w:spacing w:before="33" w:line="205" w:lineRule="exact"/>
              <w:ind w:right="62"/>
              <w:rPr>
                <w:sz w:val="18"/>
              </w:rPr>
            </w:pPr>
            <w:r>
              <w:rPr>
                <w:sz w:val="18"/>
              </w:rPr>
              <w:t>351</w:t>
            </w:r>
          </w:p>
        </w:tc>
        <w:tc>
          <w:tcPr>
            <w:tcW w:w="1906" w:type="dxa"/>
            <w:tcBorders>
              <w:top w:val="nil"/>
              <w:left w:val="nil"/>
              <w:bottom w:val="nil"/>
            </w:tcBorders>
          </w:tcPr>
          <w:p w14:paraId="5D6C5F16" w14:textId="77777777" w:rsidR="00883067" w:rsidRDefault="00883067" w:rsidP="008F5263">
            <w:pPr>
              <w:pStyle w:val="TableParagraph"/>
              <w:spacing w:before="33" w:line="205" w:lineRule="exact"/>
              <w:ind w:right="59"/>
              <w:rPr>
                <w:sz w:val="18"/>
              </w:rPr>
            </w:pPr>
            <w:r>
              <w:rPr>
                <w:sz w:val="18"/>
              </w:rPr>
              <w:t>351</w:t>
            </w:r>
          </w:p>
        </w:tc>
      </w:tr>
      <w:tr w:rsidR="00883067" w14:paraId="107B221D" w14:textId="77777777" w:rsidTr="008F5263">
        <w:trPr>
          <w:trHeight w:val="249"/>
        </w:trPr>
        <w:tc>
          <w:tcPr>
            <w:tcW w:w="5036" w:type="dxa"/>
            <w:tcBorders>
              <w:top w:val="nil"/>
              <w:bottom w:val="nil"/>
              <w:right w:val="nil"/>
            </w:tcBorders>
          </w:tcPr>
          <w:p w14:paraId="16B2B7A9" w14:textId="77777777" w:rsidR="00883067" w:rsidRDefault="00883067" w:rsidP="008F5263">
            <w:pPr>
              <w:pStyle w:val="TableParagraph"/>
              <w:spacing w:before="7"/>
              <w:ind w:left="256"/>
              <w:jc w:val="left"/>
              <w:rPr>
                <w:sz w:val="18"/>
              </w:rPr>
            </w:pPr>
            <w:r>
              <w:rPr>
                <w:sz w:val="18"/>
              </w:rPr>
              <w:t>Cuenta HSBC 4045746377 Propio</w:t>
            </w:r>
          </w:p>
        </w:tc>
        <w:tc>
          <w:tcPr>
            <w:tcW w:w="2126" w:type="dxa"/>
            <w:tcBorders>
              <w:top w:val="nil"/>
              <w:left w:val="nil"/>
              <w:bottom w:val="nil"/>
              <w:right w:val="nil"/>
            </w:tcBorders>
          </w:tcPr>
          <w:p w14:paraId="613C8CBC" w14:textId="77777777" w:rsidR="00883067" w:rsidRDefault="00883067" w:rsidP="008F5263">
            <w:pPr>
              <w:pStyle w:val="TableParagraph"/>
              <w:spacing w:before="24" w:line="205" w:lineRule="exact"/>
              <w:ind w:right="60"/>
              <w:rPr>
                <w:sz w:val="18"/>
              </w:rPr>
            </w:pPr>
            <w:r>
              <w:rPr>
                <w:sz w:val="18"/>
              </w:rPr>
              <w:t>661</w:t>
            </w:r>
          </w:p>
        </w:tc>
        <w:tc>
          <w:tcPr>
            <w:tcW w:w="1906" w:type="dxa"/>
            <w:tcBorders>
              <w:top w:val="nil"/>
              <w:left w:val="nil"/>
              <w:bottom w:val="nil"/>
            </w:tcBorders>
          </w:tcPr>
          <w:p w14:paraId="6AEFE6EE" w14:textId="77777777" w:rsidR="00883067" w:rsidRDefault="00883067" w:rsidP="008F5263">
            <w:pPr>
              <w:pStyle w:val="TableParagraph"/>
              <w:spacing w:before="24" w:line="205" w:lineRule="exact"/>
              <w:ind w:right="59"/>
              <w:rPr>
                <w:sz w:val="18"/>
              </w:rPr>
            </w:pPr>
            <w:r>
              <w:rPr>
                <w:sz w:val="18"/>
              </w:rPr>
              <w:t>77</w:t>
            </w:r>
          </w:p>
        </w:tc>
      </w:tr>
      <w:tr w:rsidR="00883067" w14:paraId="3E755DD3" w14:textId="77777777" w:rsidTr="008F5263">
        <w:trPr>
          <w:trHeight w:val="159"/>
        </w:trPr>
        <w:tc>
          <w:tcPr>
            <w:tcW w:w="5036" w:type="dxa"/>
            <w:tcBorders>
              <w:top w:val="nil"/>
              <w:bottom w:val="single" w:sz="4" w:space="0" w:color="FFFFFF"/>
              <w:right w:val="nil"/>
            </w:tcBorders>
          </w:tcPr>
          <w:p w14:paraId="5ED86A81" w14:textId="77777777" w:rsidR="00883067" w:rsidRDefault="00883067" w:rsidP="008F5263">
            <w:pPr>
              <w:pStyle w:val="TableParagraph"/>
              <w:spacing w:before="7"/>
              <w:jc w:val="left"/>
              <w:rPr>
                <w:sz w:val="18"/>
              </w:rPr>
            </w:pPr>
          </w:p>
        </w:tc>
        <w:tc>
          <w:tcPr>
            <w:tcW w:w="2126" w:type="dxa"/>
            <w:tcBorders>
              <w:top w:val="nil"/>
              <w:left w:val="nil"/>
              <w:bottom w:val="single" w:sz="4" w:space="0" w:color="FFFFFF"/>
              <w:right w:val="nil"/>
            </w:tcBorders>
          </w:tcPr>
          <w:p w14:paraId="2F7ACB01" w14:textId="77777777" w:rsidR="00883067" w:rsidRDefault="00883067" w:rsidP="008F5263">
            <w:pPr>
              <w:pStyle w:val="TableParagraph"/>
              <w:spacing w:before="24" w:line="213" w:lineRule="exact"/>
              <w:ind w:right="62"/>
              <w:rPr>
                <w:sz w:val="18"/>
              </w:rPr>
            </w:pPr>
          </w:p>
        </w:tc>
        <w:tc>
          <w:tcPr>
            <w:tcW w:w="1906" w:type="dxa"/>
            <w:tcBorders>
              <w:top w:val="nil"/>
              <w:left w:val="nil"/>
              <w:bottom w:val="single" w:sz="4" w:space="0" w:color="FFFFFF"/>
            </w:tcBorders>
          </w:tcPr>
          <w:p w14:paraId="14CAADAC" w14:textId="77777777" w:rsidR="00883067" w:rsidRDefault="00883067" w:rsidP="008F5263">
            <w:pPr>
              <w:pStyle w:val="TableParagraph"/>
              <w:spacing w:before="24" w:line="213" w:lineRule="exact"/>
              <w:ind w:right="59"/>
              <w:rPr>
                <w:sz w:val="18"/>
              </w:rPr>
            </w:pPr>
          </w:p>
        </w:tc>
      </w:tr>
      <w:tr w:rsidR="00883067" w14:paraId="7D580009" w14:textId="77777777" w:rsidTr="008F5263">
        <w:trPr>
          <w:trHeight w:val="246"/>
        </w:trPr>
        <w:tc>
          <w:tcPr>
            <w:tcW w:w="5036" w:type="dxa"/>
            <w:tcBorders>
              <w:top w:val="single" w:sz="4" w:space="0" w:color="FFFFFF"/>
              <w:right w:val="single" w:sz="4" w:space="0" w:color="FFFFFF"/>
            </w:tcBorders>
            <w:shd w:val="clear" w:color="auto" w:fill="BFBFBF" w:themeFill="background1" w:themeFillShade="BF"/>
          </w:tcPr>
          <w:p w14:paraId="379D464A" w14:textId="77777777" w:rsidR="00883067" w:rsidRDefault="00883067" w:rsidP="008F52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279E482C" w14:textId="77777777" w:rsidR="00883067" w:rsidRDefault="00883067" w:rsidP="008F5263">
            <w:pPr>
              <w:pStyle w:val="TableParagraph"/>
              <w:spacing w:before="33" w:line="193" w:lineRule="exact"/>
              <w:ind w:right="55"/>
              <w:jc w:val="left"/>
              <w:rPr>
                <w:b/>
                <w:sz w:val="18"/>
              </w:rPr>
            </w:pPr>
            <w:r>
              <w:rPr>
                <w:b/>
                <w:sz w:val="18"/>
              </w:rPr>
              <w:t xml:space="preserve">                              1012</w:t>
            </w:r>
          </w:p>
        </w:tc>
        <w:tc>
          <w:tcPr>
            <w:tcW w:w="1906" w:type="dxa"/>
            <w:tcBorders>
              <w:top w:val="single" w:sz="4" w:space="0" w:color="FFFFFF"/>
              <w:left w:val="single" w:sz="4" w:space="0" w:color="FFFFFF"/>
            </w:tcBorders>
            <w:shd w:val="clear" w:color="auto" w:fill="BFBFBF" w:themeFill="background1" w:themeFillShade="BF"/>
          </w:tcPr>
          <w:p w14:paraId="7E4377CD" w14:textId="77777777" w:rsidR="00883067" w:rsidRDefault="00883067" w:rsidP="008F5263">
            <w:pPr>
              <w:pStyle w:val="TableParagraph"/>
              <w:spacing w:before="33" w:line="193" w:lineRule="exact"/>
              <w:ind w:right="57"/>
              <w:rPr>
                <w:b/>
                <w:sz w:val="18"/>
              </w:rPr>
            </w:pPr>
            <w:r>
              <w:rPr>
                <w:b/>
                <w:sz w:val="18"/>
              </w:rPr>
              <w:t>428</w:t>
            </w:r>
          </w:p>
        </w:tc>
      </w:tr>
    </w:tbl>
    <w:p w14:paraId="3406502F" w14:textId="77777777" w:rsidR="00883067" w:rsidRDefault="00883067" w:rsidP="00883067">
      <w:pPr>
        <w:pStyle w:val="Textoindependiente"/>
        <w:rPr>
          <w:sz w:val="20"/>
        </w:rPr>
      </w:pPr>
    </w:p>
    <w:p w14:paraId="713ED8BD" w14:textId="77777777" w:rsidR="00883067" w:rsidRDefault="00883067" w:rsidP="00883067">
      <w:pPr>
        <w:pStyle w:val="Textoindependiente"/>
        <w:rPr>
          <w:sz w:val="20"/>
        </w:rPr>
      </w:pPr>
    </w:p>
    <w:p w14:paraId="130DB74F" w14:textId="77777777" w:rsidR="00883067" w:rsidRDefault="00883067" w:rsidP="00883067">
      <w:pPr>
        <w:pStyle w:val="Ttulo2"/>
        <w:spacing w:before="100"/>
        <w:ind w:left="0"/>
      </w:pPr>
      <w:r>
        <w:rPr>
          <w:b w:val="0"/>
          <w:bCs w:val="0"/>
          <w:sz w:val="23"/>
        </w:rPr>
        <w:t xml:space="preserve">         </w:t>
      </w:r>
      <w:r>
        <w:t>Derechos a Recibir Efectivo o Equivalentes</w:t>
      </w:r>
    </w:p>
    <w:p w14:paraId="103E13DD" w14:textId="77777777" w:rsidR="00883067" w:rsidRDefault="00883067" w:rsidP="00883067">
      <w:pPr>
        <w:pStyle w:val="Textoindependiente"/>
        <w:spacing w:before="11"/>
        <w:rPr>
          <w:b/>
          <w:sz w:val="23"/>
        </w:rPr>
      </w:pPr>
    </w:p>
    <w:p w14:paraId="388CC7AC" w14:textId="77777777" w:rsidR="00883067" w:rsidRDefault="00883067" w:rsidP="00883067">
      <w:pPr>
        <w:pStyle w:val="Textoindependiente"/>
        <w:spacing w:line="276" w:lineRule="auto"/>
        <w:ind w:left="762" w:right="901"/>
        <w:jc w:val="both"/>
      </w:pPr>
      <w:r>
        <w:t>Concentra los derechos a favor del DIF Tulum por gastos a comprobar, deudores diversos, así como cualquier adeudo de naturaleza análoga, el importe de estos conceptos en el ejercicio 2021 asciende a la cantidad de $5,106 miles de pesos.</w:t>
      </w:r>
    </w:p>
    <w:p w14:paraId="0BD4E8C8" w14:textId="77777777" w:rsidR="00883067" w:rsidRDefault="00883067" w:rsidP="00883067">
      <w:pPr>
        <w:pStyle w:val="Textoindependiente"/>
        <w:spacing w:before="7"/>
        <w:rPr>
          <w:sz w:val="27"/>
        </w:rPr>
      </w:pPr>
    </w:p>
    <w:p w14:paraId="01F2E53A" w14:textId="77777777" w:rsidR="00883067" w:rsidRDefault="00883067" w:rsidP="00883067">
      <w:pPr>
        <w:pStyle w:val="Textoindependiente"/>
        <w:spacing w:line="276" w:lineRule="auto"/>
        <w:ind w:left="762" w:right="901"/>
        <w:jc w:val="both"/>
      </w:pPr>
      <w:r>
        <w:t>Al 28 de febrero de 2021 y al 31 de diciembre de 2020, este rubro se compone como se muestra a continuación:</w:t>
      </w:r>
    </w:p>
    <w:p w14:paraId="5E5087C2" w14:textId="77777777" w:rsidR="00883067" w:rsidRDefault="00883067" w:rsidP="00883067">
      <w:pPr>
        <w:pStyle w:val="Textoindependiente"/>
        <w:spacing w:before="4"/>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883067" w14:paraId="1E9FEA9C" w14:textId="77777777" w:rsidTr="008F5263">
        <w:trPr>
          <w:trHeight w:val="249"/>
        </w:trPr>
        <w:tc>
          <w:tcPr>
            <w:tcW w:w="5036" w:type="dxa"/>
            <w:tcBorders>
              <w:bottom w:val="single" w:sz="4" w:space="0" w:color="FFFFFF"/>
              <w:right w:val="single" w:sz="4" w:space="0" w:color="FFFFFF"/>
            </w:tcBorders>
            <w:shd w:val="clear" w:color="auto" w:fill="04C8B1"/>
          </w:tcPr>
          <w:p w14:paraId="52750554" w14:textId="77777777" w:rsidR="00883067" w:rsidRDefault="00883067" w:rsidP="008F5263">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6E5A4EEA" w14:textId="77777777" w:rsidR="00883067" w:rsidRDefault="00883067" w:rsidP="008F5263">
            <w:pPr>
              <w:pStyle w:val="TableParagraph"/>
              <w:spacing w:line="217" w:lineRule="exact"/>
              <w:ind w:left="813" w:right="803"/>
              <w:jc w:val="center"/>
              <w:rPr>
                <w:b/>
                <w:sz w:val="18"/>
              </w:rPr>
            </w:pPr>
            <w:r>
              <w:rPr>
                <w:b/>
                <w:color w:val="FFFFFF"/>
                <w:sz w:val="18"/>
              </w:rPr>
              <w:t>2021</w:t>
            </w:r>
          </w:p>
        </w:tc>
        <w:tc>
          <w:tcPr>
            <w:tcW w:w="1906" w:type="dxa"/>
            <w:tcBorders>
              <w:left w:val="single" w:sz="4" w:space="0" w:color="FFFFFF"/>
              <w:bottom w:val="single" w:sz="4" w:space="0" w:color="FFFFFF"/>
            </w:tcBorders>
            <w:shd w:val="clear" w:color="auto" w:fill="04C8B1"/>
          </w:tcPr>
          <w:p w14:paraId="19925A53" w14:textId="77777777" w:rsidR="00883067" w:rsidRDefault="00883067" w:rsidP="008F5263">
            <w:pPr>
              <w:pStyle w:val="TableParagraph"/>
              <w:spacing w:line="217" w:lineRule="exact"/>
              <w:ind w:left="704" w:right="693"/>
              <w:jc w:val="center"/>
              <w:rPr>
                <w:b/>
                <w:sz w:val="18"/>
              </w:rPr>
            </w:pPr>
            <w:r>
              <w:rPr>
                <w:b/>
                <w:color w:val="FFFFFF"/>
                <w:sz w:val="18"/>
              </w:rPr>
              <w:t>2020</w:t>
            </w:r>
          </w:p>
        </w:tc>
      </w:tr>
      <w:tr w:rsidR="00883067" w14:paraId="4C53ED54" w14:textId="77777777" w:rsidTr="008F5263">
        <w:trPr>
          <w:trHeight w:val="249"/>
        </w:trPr>
        <w:tc>
          <w:tcPr>
            <w:tcW w:w="5036" w:type="dxa"/>
            <w:tcBorders>
              <w:top w:val="single" w:sz="4" w:space="0" w:color="FFFFFF"/>
              <w:bottom w:val="single" w:sz="4" w:space="0" w:color="FFFFFF"/>
              <w:right w:val="nil"/>
            </w:tcBorders>
          </w:tcPr>
          <w:p w14:paraId="77F82EF2" w14:textId="77777777" w:rsidR="00883067" w:rsidRDefault="00883067" w:rsidP="008F5263">
            <w:pPr>
              <w:pStyle w:val="TableParagraph"/>
              <w:ind w:left="69"/>
              <w:jc w:val="left"/>
              <w:rPr>
                <w:sz w:val="18"/>
              </w:rPr>
            </w:pPr>
            <w:r>
              <w:rPr>
                <w:sz w:val="18"/>
              </w:rPr>
              <w:t>Deudores diversos por cobrar a corto plazo</w:t>
            </w:r>
          </w:p>
        </w:tc>
        <w:tc>
          <w:tcPr>
            <w:tcW w:w="2126" w:type="dxa"/>
            <w:tcBorders>
              <w:top w:val="single" w:sz="4" w:space="0" w:color="FFFFFF"/>
              <w:left w:val="nil"/>
              <w:bottom w:val="single" w:sz="4" w:space="0" w:color="FFFFFF"/>
              <w:right w:val="nil"/>
            </w:tcBorders>
          </w:tcPr>
          <w:p w14:paraId="072DF6AC" w14:textId="77777777" w:rsidR="00883067" w:rsidRDefault="00883067" w:rsidP="008F5263">
            <w:pPr>
              <w:pStyle w:val="TableParagraph"/>
              <w:ind w:right="62"/>
              <w:rPr>
                <w:sz w:val="18"/>
              </w:rPr>
            </w:pPr>
            <w:r>
              <w:rPr>
                <w:sz w:val="18"/>
              </w:rPr>
              <w:t>5,106</w:t>
            </w:r>
          </w:p>
        </w:tc>
        <w:tc>
          <w:tcPr>
            <w:tcW w:w="1906" w:type="dxa"/>
            <w:tcBorders>
              <w:top w:val="single" w:sz="4" w:space="0" w:color="FFFFFF"/>
              <w:left w:val="nil"/>
              <w:bottom w:val="single" w:sz="4" w:space="0" w:color="FFFFFF"/>
            </w:tcBorders>
          </w:tcPr>
          <w:p w14:paraId="095CE899" w14:textId="77777777" w:rsidR="00883067" w:rsidRDefault="00883067" w:rsidP="008F5263">
            <w:pPr>
              <w:pStyle w:val="TableParagraph"/>
              <w:ind w:right="59"/>
              <w:rPr>
                <w:sz w:val="18"/>
              </w:rPr>
            </w:pPr>
            <w:r>
              <w:rPr>
                <w:sz w:val="18"/>
              </w:rPr>
              <w:t>105</w:t>
            </w:r>
          </w:p>
        </w:tc>
      </w:tr>
      <w:tr w:rsidR="00883067" w14:paraId="3ECA910D" w14:textId="77777777" w:rsidTr="008F5263">
        <w:trPr>
          <w:trHeight w:val="244"/>
        </w:trPr>
        <w:tc>
          <w:tcPr>
            <w:tcW w:w="5036" w:type="dxa"/>
            <w:tcBorders>
              <w:top w:val="single" w:sz="4" w:space="0" w:color="FFFFFF"/>
              <w:right w:val="single" w:sz="4" w:space="0" w:color="FFFFFF"/>
            </w:tcBorders>
            <w:shd w:val="clear" w:color="auto" w:fill="BFBFBF" w:themeFill="background1" w:themeFillShade="BF"/>
          </w:tcPr>
          <w:p w14:paraId="4AC48EC0" w14:textId="77777777" w:rsidR="00883067" w:rsidRDefault="00883067" w:rsidP="008F52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71A5306B" w14:textId="77777777" w:rsidR="00883067" w:rsidRDefault="00883067" w:rsidP="008F5263">
            <w:pPr>
              <w:pStyle w:val="TableParagraph"/>
              <w:spacing w:before="16" w:line="208" w:lineRule="exact"/>
              <w:ind w:right="54"/>
              <w:rPr>
                <w:b/>
                <w:sz w:val="18"/>
              </w:rPr>
            </w:pPr>
            <w:r>
              <w:rPr>
                <w:b/>
                <w:sz w:val="18"/>
              </w:rPr>
              <w:t>5,106</w:t>
            </w:r>
          </w:p>
        </w:tc>
        <w:tc>
          <w:tcPr>
            <w:tcW w:w="1906" w:type="dxa"/>
            <w:tcBorders>
              <w:top w:val="single" w:sz="4" w:space="0" w:color="FFFFFF"/>
              <w:left w:val="single" w:sz="4" w:space="0" w:color="FFFFFF"/>
            </w:tcBorders>
            <w:shd w:val="clear" w:color="auto" w:fill="BFBFBF" w:themeFill="background1" w:themeFillShade="BF"/>
          </w:tcPr>
          <w:p w14:paraId="693F5C73" w14:textId="77777777" w:rsidR="00883067" w:rsidRDefault="00883067" w:rsidP="008F5263">
            <w:pPr>
              <w:pStyle w:val="TableParagraph"/>
              <w:spacing w:before="16" w:line="208" w:lineRule="exact"/>
              <w:ind w:right="57"/>
              <w:rPr>
                <w:b/>
                <w:sz w:val="18"/>
              </w:rPr>
            </w:pPr>
            <w:r>
              <w:rPr>
                <w:b/>
                <w:sz w:val="18"/>
              </w:rPr>
              <w:t>105</w:t>
            </w:r>
          </w:p>
        </w:tc>
      </w:tr>
    </w:tbl>
    <w:p w14:paraId="7C2B816D" w14:textId="77777777" w:rsidR="00883067" w:rsidRDefault="00883067" w:rsidP="00883067">
      <w:pPr>
        <w:pStyle w:val="Textoindependiente"/>
        <w:spacing w:before="5"/>
        <w:rPr>
          <w:sz w:val="20"/>
        </w:rPr>
      </w:pPr>
    </w:p>
    <w:tbl>
      <w:tblPr>
        <w:tblStyle w:val="TableNormal"/>
        <w:tblW w:w="0" w:type="auto"/>
        <w:tblInd w:w="774" w:type="dxa"/>
        <w:tblLayout w:type="fixed"/>
        <w:tblLook w:val="01E0" w:firstRow="1" w:lastRow="1" w:firstColumn="1" w:lastColumn="1" w:noHBand="0" w:noVBand="0"/>
      </w:tblPr>
      <w:tblGrid>
        <w:gridCol w:w="7040"/>
        <w:gridCol w:w="1788"/>
      </w:tblGrid>
      <w:tr w:rsidR="00883067" w14:paraId="05FEE094" w14:textId="77777777" w:rsidTr="008F5263">
        <w:trPr>
          <w:trHeight w:val="218"/>
        </w:trPr>
        <w:tc>
          <w:tcPr>
            <w:tcW w:w="7040" w:type="dxa"/>
            <w:tcBorders>
              <w:top w:val="single" w:sz="4" w:space="0" w:color="D9D9D9"/>
              <w:left w:val="single" w:sz="4" w:space="0" w:color="D9D9D9"/>
              <w:bottom w:val="single" w:sz="4" w:space="0" w:color="D9D9D9"/>
              <w:right w:val="single" w:sz="4" w:space="0" w:color="D9D9D9"/>
            </w:tcBorders>
            <w:shd w:val="clear" w:color="auto" w:fill="24A792"/>
          </w:tcPr>
          <w:p w14:paraId="2C112D68" w14:textId="77777777" w:rsidR="00883067" w:rsidRDefault="00883067" w:rsidP="008F5263">
            <w:pPr>
              <w:pStyle w:val="TableParagraph"/>
              <w:spacing w:line="198" w:lineRule="exact"/>
              <w:ind w:left="69"/>
              <w:jc w:val="left"/>
              <w:rPr>
                <w:b/>
                <w:sz w:val="18"/>
              </w:rPr>
            </w:pPr>
            <w:r>
              <w:rPr>
                <w:b/>
                <w:color w:val="FFFFFF"/>
                <w:sz w:val="18"/>
              </w:rPr>
              <w:t>DEUDORES DIVERSOS POR COBRAR A CORTO PLAZO</w:t>
            </w:r>
          </w:p>
        </w:tc>
        <w:tc>
          <w:tcPr>
            <w:tcW w:w="1788" w:type="dxa"/>
            <w:tcBorders>
              <w:top w:val="single" w:sz="4" w:space="0" w:color="D9D9D9"/>
              <w:left w:val="single" w:sz="4" w:space="0" w:color="D9D9D9"/>
              <w:bottom w:val="single" w:sz="4" w:space="0" w:color="D9D9D9"/>
              <w:right w:val="single" w:sz="4" w:space="0" w:color="D9D9D9"/>
            </w:tcBorders>
            <w:shd w:val="clear" w:color="auto" w:fill="24A792"/>
          </w:tcPr>
          <w:p w14:paraId="2A07BD88" w14:textId="77777777" w:rsidR="00883067" w:rsidRDefault="00883067" w:rsidP="008F5263">
            <w:pPr>
              <w:pStyle w:val="TableParagraph"/>
              <w:spacing w:line="198" w:lineRule="exact"/>
              <w:ind w:right="54"/>
              <w:rPr>
                <w:b/>
                <w:sz w:val="18"/>
              </w:rPr>
            </w:pPr>
            <w:r>
              <w:rPr>
                <w:b/>
                <w:color w:val="FFFFFF"/>
                <w:sz w:val="18"/>
              </w:rPr>
              <w:t>5,106</w:t>
            </w:r>
          </w:p>
        </w:tc>
      </w:tr>
      <w:tr w:rsidR="00883067" w14:paraId="08CA8EE6" w14:textId="77777777" w:rsidTr="008F5263">
        <w:trPr>
          <w:trHeight w:val="218"/>
        </w:trPr>
        <w:tc>
          <w:tcPr>
            <w:tcW w:w="7040" w:type="dxa"/>
            <w:tcBorders>
              <w:top w:val="single" w:sz="4" w:space="0" w:color="D9D9D9"/>
            </w:tcBorders>
            <w:shd w:val="clear" w:color="auto" w:fill="03E1BB"/>
          </w:tcPr>
          <w:p w14:paraId="1DFA3CE6" w14:textId="77777777" w:rsidR="00883067" w:rsidRDefault="00883067" w:rsidP="008F5263">
            <w:pPr>
              <w:pStyle w:val="TableParagraph"/>
              <w:spacing w:line="198" w:lineRule="exact"/>
              <w:ind w:left="129"/>
              <w:jc w:val="left"/>
              <w:rPr>
                <w:sz w:val="18"/>
              </w:rPr>
            </w:pPr>
            <w:r>
              <w:rPr>
                <w:sz w:val="18"/>
              </w:rPr>
              <w:t>Cuentas por cobrar a Corto Plazo</w:t>
            </w:r>
          </w:p>
        </w:tc>
        <w:tc>
          <w:tcPr>
            <w:tcW w:w="1788" w:type="dxa"/>
            <w:tcBorders>
              <w:top w:val="single" w:sz="4" w:space="0" w:color="D9D9D9"/>
            </w:tcBorders>
            <w:shd w:val="clear" w:color="auto" w:fill="03E1BB"/>
          </w:tcPr>
          <w:p w14:paraId="23FF00B3" w14:textId="77777777" w:rsidR="00883067" w:rsidRDefault="00883067" w:rsidP="008F5263">
            <w:pPr>
              <w:pStyle w:val="TableParagraph"/>
              <w:spacing w:line="198" w:lineRule="exact"/>
              <w:ind w:right="62"/>
              <w:rPr>
                <w:sz w:val="18"/>
              </w:rPr>
            </w:pPr>
            <w:r>
              <w:rPr>
                <w:sz w:val="18"/>
              </w:rPr>
              <w:t>5,000</w:t>
            </w:r>
          </w:p>
        </w:tc>
      </w:tr>
      <w:tr w:rsidR="00883067" w14:paraId="14ECBAD5" w14:textId="77777777" w:rsidTr="008F5263">
        <w:trPr>
          <w:trHeight w:val="216"/>
        </w:trPr>
        <w:tc>
          <w:tcPr>
            <w:tcW w:w="7040" w:type="dxa"/>
          </w:tcPr>
          <w:p w14:paraId="5DD8C60D" w14:textId="77777777" w:rsidR="00883067" w:rsidRDefault="00883067" w:rsidP="008F5263">
            <w:pPr>
              <w:pStyle w:val="TableParagraph"/>
              <w:spacing w:line="196" w:lineRule="exact"/>
              <w:ind w:left="357"/>
              <w:jc w:val="left"/>
              <w:rPr>
                <w:sz w:val="18"/>
              </w:rPr>
            </w:pPr>
            <w:r>
              <w:rPr>
                <w:sz w:val="18"/>
              </w:rPr>
              <w:t>Transferencias Internas y Asignaciones al Sector Público</w:t>
            </w:r>
          </w:p>
        </w:tc>
        <w:tc>
          <w:tcPr>
            <w:tcW w:w="1788" w:type="dxa"/>
          </w:tcPr>
          <w:p w14:paraId="6032B8E9" w14:textId="77777777" w:rsidR="00883067" w:rsidRDefault="00883067" w:rsidP="008F5263">
            <w:pPr>
              <w:pStyle w:val="TableParagraph"/>
              <w:spacing w:line="196" w:lineRule="exact"/>
              <w:ind w:right="62"/>
              <w:rPr>
                <w:sz w:val="18"/>
              </w:rPr>
            </w:pPr>
            <w:r>
              <w:rPr>
                <w:sz w:val="18"/>
              </w:rPr>
              <w:t>5,000</w:t>
            </w:r>
          </w:p>
        </w:tc>
      </w:tr>
      <w:tr w:rsidR="00883067" w14:paraId="1AFC0C25" w14:textId="77777777" w:rsidTr="008F5263">
        <w:trPr>
          <w:trHeight w:val="217"/>
        </w:trPr>
        <w:tc>
          <w:tcPr>
            <w:tcW w:w="7040" w:type="dxa"/>
            <w:shd w:val="clear" w:color="auto" w:fill="03E1BB"/>
          </w:tcPr>
          <w:p w14:paraId="58C83E57" w14:textId="77777777" w:rsidR="00883067" w:rsidRDefault="00883067" w:rsidP="008F5263">
            <w:pPr>
              <w:pStyle w:val="TableParagraph"/>
              <w:spacing w:line="198" w:lineRule="exact"/>
              <w:ind w:left="129"/>
              <w:jc w:val="left"/>
              <w:rPr>
                <w:sz w:val="18"/>
              </w:rPr>
            </w:pPr>
            <w:r>
              <w:rPr>
                <w:sz w:val="18"/>
              </w:rPr>
              <w:t>Gasto pendiente de comprobar</w:t>
            </w:r>
          </w:p>
        </w:tc>
        <w:tc>
          <w:tcPr>
            <w:tcW w:w="1788" w:type="dxa"/>
            <w:shd w:val="clear" w:color="auto" w:fill="03E1BB"/>
          </w:tcPr>
          <w:p w14:paraId="150C7BF4" w14:textId="77777777" w:rsidR="00883067" w:rsidRDefault="00883067" w:rsidP="008F5263">
            <w:pPr>
              <w:pStyle w:val="TableParagraph"/>
              <w:spacing w:line="198" w:lineRule="exact"/>
              <w:ind w:right="62"/>
              <w:rPr>
                <w:sz w:val="18"/>
              </w:rPr>
            </w:pPr>
            <w:r>
              <w:rPr>
                <w:sz w:val="18"/>
              </w:rPr>
              <w:t>47</w:t>
            </w:r>
          </w:p>
        </w:tc>
      </w:tr>
      <w:tr w:rsidR="00883067" w14:paraId="4A530EE9" w14:textId="77777777" w:rsidTr="008F5263">
        <w:trPr>
          <w:trHeight w:val="216"/>
        </w:trPr>
        <w:tc>
          <w:tcPr>
            <w:tcW w:w="7040" w:type="dxa"/>
            <w:shd w:val="clear" w:color="auto" w:fill="auto"/>
          </w:tcPr>
          <w:p w14:paraId="526AAC60" w14:textId="77777777" w:rsidR="00883067" w:rsidRDefault="00883067" w:rsidP="008F5263">
            <w:pPr>
              <w:pStyle w:val="TableParagraph"/>
              <w:spacing w:line="197" w:lineRule="exact"/>
              <w:ind w:left="357"/>
              <w:jc w:val="left"/>
              <w:rPr>
                <w:sz w:val="18"/>
              </w:rPr>
            </w:pPr>
            <w:r>
              <w:rPr>
                <w:sz w:val="18"/>
              </w:rPr>
              <w:t>Beatriz Efigenia Barragán Sánchez</w:t>
            </w:r>
          </w:p>
        </w:tc>
        <w:tc>
          <w:tcPr>
            <w:tcW w:w="1788" w:type="dxa"/>
            <w:shd w:val="clear" w:color="auto" w:fill="auto"/>
          </w:tcPr>
          <w:p w14:paraId="6163BCE9" w14:textId="77777777" w:rsidR="00883067" w:rsidRPr="004425DF" w:rsidRDefault="00883067" w:rsidP="008F5263">
            <w:pPr>
              <w:pStyle w:val="TableParagraph"/>
              <w:spacing w:line="197" w:lineRule="exact"/>
              <w:ind w:right="62"/>
              <w:rPr>
                <w:sz w:val="18"/>
              </w:rPr>
            </w:pPr>
            <w:r w:rsidRPr="004425DF">
              <w:rPr>
                <w:sz w:val="18"/>
              </w:rPr>
              <w:t>10</w:t>
            </w:r>
          </w:p>
        </w:tc>
      </w:tr>
      <w:tr w:rsidR="00883067" w14:paraId="4F9ED9C3" w14:textId="77777777" w:rsidTr="008F5263">
        <w:trPr>
          <w:trHeight w:val="217"/>
        </w:trPr>
        <w:tc>
          <w:tcPr>
            <w:tcW w:w="7040" w:type="dxa"/>
            <w:shd w:val="clear" w:color="auto" w:fill="auto"/>
          </w:tcPr>
          <w:p w14:paraId="6F6FD96F" w14:textId="77777777" w:rsidR="00883067" w:rsidRDefault="00883067" w:rsidP="008F5263">
            <w:pPr>
              <w:pStyle w:val="TableParagraph"/>
              <w:spacing w:line="197" w:lineRule="exact"/>
              <w:ind w:left="357"/>
              <w:jc w:val="left"/>
              <w:rPr>
                <w:sz w:val="18"/>
              </w:rPr>
            </w:pPr>
            <w:r>
              <w:rPr>
                <w:sz w:val="18"/>
              </w:rPr>
              <w:t>Priscila Vianey Rosas Loya</w:t>
            </w:r>
          </w:p>
        </w:tc>
        <w:tc>
          <w:tcPr>
            <w:tcW w:w="1788" w:type="dxa"/>
            <w:shd w:val="clear" w:color="auto" w:fill="auto"/>
          </w:tcPr>
          <w:p w14:paraId="30F55A88" w14:textId="77777777" w:rsidR="00883067" w:rsidRPr="004425DF" w:rsidRDefault="00883067" w:rsidP="008F5263">
            <w:pPr>
              <w:pStyle w:val="TableParagraph"/>
              <w:spacing w:line="197" w:lineRule="exact"/>
              <w:ind w:right="62"/>
              <w:rPr>
                <w:sz w:val="18"/>
              </w:rPr>
            </w:pPr>
            <w:r w:rsidRPr="004425DF">
              <w:rPr>
                <w:sz w:val="18"/>
              </w:rPr>
              <w:t>7</w:t>
            </w:r>
          </w:p>
        </w:tc>
      </w:tr>
      <w:tr w:rsidR="00883067" w14:paraId="330CA11D" w14:textId="77777777" w:rsidTr="008F5263">
        <w:trPr>
          <w:trHeight w:val="217"/>
        </w:trPr>
        <w:tc>
          <w:tcPr>
            <w:tcW w:w="7040" w:type="dxa"/>
            <w:shd w:val="clear" w:color="auto" w:fill="auto"/>
          </w:tcPr>
          <w:p w14:paraId="1C14FD30" w14:textId="77777777" w:rsidR="00883067" w:rsidRDefault="00883067" w:rsidP="008F5263">
            <w:pPr>
              <w:pStyle w:val="TableParagraph"/>
              <w:spacing w:line="197" w:lineRule="exact"/>
              <w:ind w:left="357"/>
              <w:jc w:val="left"/>
              <w:rPr>
                <w:sz w:val="18"/>
              </w:rPr>
            </w:pPr>
            <w:r>
              <w:rPr>
                <w:sz w:val="18"/>
              </w:rPr>
              <w:t xml:space="preserve">Claudia Esther Moguel </w:t>
            </w:r>
            <w:proofErr w:type="spellStart"/>
            <w:r>
              <w:rPr>
                <w:sz w:val="18"/>
              </w:rPr>
              <w:t>Riveroll</w:t>
            </w:r>
            <w:proofErr w:type="spellEnd"/>
          </w:p>
        </w:tc>
        <w:tc>
          <w:tcPr>
            <w:tcW w:w="1788" w:type="dxa"/>
            <w:shd w:val="clear" w:color="auto" w:fill="auto"/>
          </w:tcPr>
          <w:p w14:paraId="6C41CAC4" w14:textId="77777777" w:rsidR="00883067" w:rsidRPr="00BA58C5" w:rsidRDefault="00883067" w:rsidP="008F5263">
            <w:pPr>
              <w:pStyle w:val="TableParagraph"/>
              <w:spacing w:line="197" w:lineRule="exact"/>
              <w:ind w:right="62"/>
              <w:rPr>
                <w:sz w:val="18"/>
              </w:rPr>
            </w:pPr>
            <w:r w:rsidRPr="00BA58C5">
              <w:rPr>
                <w:sz w:val="18"/>
              </w:rPr>
              <w:t>7</w:t>
            </w:r>
          </w:p>
        </w:tc>
      </w:tr>
      <w:tr w:rsidR="00883067" w:rsidRPr="00BA58C5" w14:paraId="07C33B3E" w14:textId="77777777" w:rsidTr="008F5263">
        <w:trPr>
          <w:trHeight w:val="217"/>
        </w:trPr>
        <w:tc>
          <w:tcPr>
            <w:tcW w:w="7040" w:type="dxa"/>
            <w:shd w:val="clear" w:color="auto" w:fill="auto"/>
          </w:tcPr>
          <w:p w14:paraId="068D9C32" w14:textId="77777777" w:rsidR="00883067" w:rsidRDefault="00883067" w:rsidP="008F5263">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tc>
        <w:tc>
          <w:tcPr>
            <w:tcW w:w="1788" w:type="dxa"/>
            <w:shd w:val="clear" w:color="auto" w:fill="auto"/>
          </w:tcPr>
          <w:p w14:paraId="01ADE8A9" w14:textId="77777777" w:rsidR="00883067" w:rsidRPr="00BA58C5" w:rsidRDefault="00883067" w:rsidP="008F5263">
            <w:pPr>
              <w:pStyle w:val="TableParagraph"/>
              <w:spacing w:line="197" w:lineRule="exact"/>
              <w:ind w:right="62"/>
              <w:rPr>
                <w:sz w:val="18"/>
              </w:rPr>
            </w:pPr>
            <w:r w:rsidRPr="00BA58C5">
              <w:rPr>
                <w:sz w:val="18"/>
              </w:rPr>
              <w:t>4</w:t>
            </w:r>
          </w:p>
        </w:tc>
      </w:tr>
      <w:tr w:rsidR="00883067" w:rsidRPr="00BA58C5" w14:paraId="2BC1051E" w14:textId="77777777" w:rsidTr="008F5263">
        <w:trPr>
          <w:trHeight w:val="217"/>
        </w:trPr>
        <w:tc>
          <w:tcPr>
            <w:tcW w:w="7040" w:type="dxa"/>
            <w:shd w:val="clear" w:color="auto" w:fill="auto"/>
          </w:tcPr>
          <w:p w14:paraId="67C47491" w14:textId="77777777" w:rsidR="00883067" w:rsidRDefault="00883067" w:rsidP="008F5263">
            <w:pPr>
              <w:pStyle w:val="TableParagraph"/>
              <w:spacing w:line="197" w:lineRule="exact"/>
              <w:ind w:left="357"/>
              <w:jc w:val="left"/>
              <w:rPr>
                <w:sz w:val="18"/>
              </w:rPr>
            </w:pPr>
            <w:r>
              <w:rPr>
                <w:sz w:val="18"/>
              </w:rPr>
              <w:t>Genny Yasmín Maza Sánchez</w:t>
            </w:r>
          </w:p>
        </w:tc>
        <w:tc>
          <w:tcPr>
            <w:tcW w:w="1788" w:type="dxa"/>
            <w:shd w:val="clear" w:color="auto" w:fill="auto"/>
          </w:tcPr>
          <w:p w14:paraId="76B8D49A" w14:textId="77777777" w:rsidR="00883067" w:rsidRPr="00BA58C5" w:rsidRDefault="00883067" w:rsidP="008F5263">
            <w:pPr>
              <w:pStyle w:val="TableParagraph"/>
              <w:spacing w:line="197" w:lineRule="exact"/>
              <w:ind w:right="62"/>
              <w:rPr>
                <w:sz w:val="18"/>
              </w:rPr>
            </w:pPr>
            <w:r w:rsidRPr="00BA58C5">
              <w:rPr>
                <w:sz w:val="18"/>
              </w:rPr>
              <w:t>4</w:t>
            </w:r>
          </w:p>
        </w:tc>
      </w:tr>
      <w:tr w:rsidR="00883067" w:rsidRPr="00BA58C5" w14:paraId="63B13ABA" w14:textId="77777777" w:rsidTr="008F5263">
        <w:trPr>
          <w:trHeight w:val="217"/>
        </w:trPr>
        <w:tc>
          <w:tcPr>
            <w:tcW w:w="7040" w:type="dxa"/>
            <w:shd w:val="clear" w:color="auto" w:fill="auto"/>
          </w:tcPr>
          <w:p w14:paraId="26EE1C67" w14:textId="77777777" w:rsidR="00883067" w:rsidRDefault="00883067" w:rsidP="008F5263">
            <w:pPr>
              <w:pStyle w:val="TableParagraph"/>
              <w:spacing w:line="197" w:lineRule="exact"/>
              <w:ind w:left="357"/>
              <w:jc w:val="left"/>
              <w:rPr>
                <w:sz w:val="18"/>
              </w:rPr>
            </w:pPr>
            <w:r>
              <w:rPr>
                <w:sz w:val="18"/>
              </w:rPr>
              <w:t xml:space="preserve">Elena Stepanenko Gutiérrez                                                                                                     </w:t>
            </w:r>
          </w:p>
        </w:tc>
        <w:tc>
          <w:tcPr>
            <w:tcW w:w="1788" w:type="dxa"/>
            <w:shd w:val="clear" w:color="auto" w:fill="auto"/>
          </w:tcPr>
          <w:p w14:paraId="17C4605B" w14:textId="77777777" w:rsidR="00883067" w:rsidRPr="00BA58C5" w:rsidRDefault="00883067" w:rsidP="008F5263">
            <w:pPr>
              <w:pStyle w:val="TableParagraph"/>
              <w:spacing w:line="197" w:lineRule="exact"/>
              <w:ind w:right="62"/>
              <w:rPr>
                <w:sz w:val="18"/>
              </w:rPr>
            </w:pPr>
            <w:r w:rsidRPr="00BA58C5">
              <w:rPr>
                <w:sz w:val="18"/>
              </w:rPr>
              <w:t>3</w:t>
            </w:r>
          </w:p>
        </w:tc>
      </w:tr>
      <w:tr w:rsidR="00883067" w:rsidRPr="00BA58C5" w14:paraId="52DADFA1" w14:textId="77777777" w:rsidTr="008F5263">
        <w:trPr>
          <w:trHeight w:val="217"/>
        </w:trPr>
        <w:tc>
          <w:tcPr>
            <w:tcW w:w="7040" w:type="dxa"/>
            <w:shd w:val="clear" w:color="auto" w:fill="auto"/>
          </w:tcPr>
          <w:p w14:paraId="2126F034" w14:textId="77777777" w:rsidR="00883067" w:rsidRDefault="00883067" w:rsidP="008F5263">
            <w:pPr>
              <w:pStyle w:val="TableParagraph"/>
              <w:spacing w:line="197" w:lineRule="exact"/>
              <w:ind w:left="357"/>
              <w:jc w:val="left"/>
              <w:rPr>
                <w:sz w:val="18"/>
              </w:rPr>
            </w:pPr>
            <w:r>
              <w:rPr>
                <w:sz w:val="18"/>
              </w:rPr>
              <w:t xml:space="preserve">Gloria Elva Balam Chan                                                                                                             </w:t>
            </w:r>
          </w:p>
        </w:tc>
        <w:tc>
          <w:tcPr>
            <w:tcW w:w="1788" w:type="dxa"/>
            <w:shd w:val="clear" w:color="auto" w:fill="auto"/>
          </w:tcPr>
          <w:p w14:paraId="6DD9AD51" w14:textId="77777777" w:rsidR="00883067" w:rsidRPr="00BA58C5" w:rsidRDefault="00883067" w:rsidP="008F5263">
            <w:pPr>
              <w:pStyle w:val="TableParagraph"/>
              <w:spacing w:line="197" w:lineRule="exact"/>
              <w:ind w:right="62"/>
              <w:rPr>
                <w:sz w:val="18"/>
              </w:rPr>
            </w:pPr>
            <w:r w:rsidRPr="00BA58C5">
              <w:rPr>
                <w:sz w:val="18"/>
              </w:rPr>
              <w:t>3</w:t>
            </w:r>
          </w:p>
        </w:tc>
      </w:tr>
      <w:tr w:rsidR="00883067" w:rsidRPr="00BA58C5" w14:paraId="5227B446" w14:textId="77777777" w:rsidTr="008F5263">
        <w:trPr>
          <w:trHeight w:val="217"/>
        </w:trPr>
        <w:tc>
          <w:tcPr>
            <w:tcW w:w="7040" w:type="dxa"/>
            <w:shd w:val="clear" w:color="auto" w:fill="auto"/>
          </w:tcPr>
          <w:p w14:paraId="31C21036" w14:textId="77777777" w:rsidR="00883067" w:rsidRDefault="00883067" w:rsidP="008F5263">
            <w:pPr>
              <w:pStyle w:val="TableParagraph"/>
              <w:spacing w:line="198" w:lineRule="exact"/>
              <w:ind w:left="357"/>
              <w:jc w:val="left"/>
              <w:rPr>
                <w:sz w:val="18"/>
              </w:rPr>
            </w:pPr>
            <w:r>
              <w:rPr>
                <w:sz w:val="18"/>
              </w:rPr>
              <w:t>Leydi Selene Caballero Suarez</w:t>
            </w:r>
          </w:p>
        </w:tc>
        <w:tc>
          <w:tcPr>
            <w:tcW w:w="1788" w:type="dxa"/>
            <w:shd w:val="clear" w:color="auto" w:fill="auto"/>
          </w:tcPr>
          <w:p w14:paraId="7CF4B098" w14:textId="77777777" w:rsidR="00883067" w:rsidRPr="00BA58C5" w:rsidRDefault="00883067" w:rsidP="008F5263">
            <w:pPr>
              <w:pStyle w:val="TableParagraph"/>
              <w:spacing w:line="198" w:lineRule="exact"/>
              <w:ind w:right="62"/>
              <w:rPr>
                <w:sz w:val="18"/>
              </w:rPr>
            </w:pPr>
            <w:r w:rsidRPr="00BA58C5">
              <w:rPr>
                <w:sz w:val="18"/>
              </w:rPr>
              <w:t>2</w:t>
            </w:r>
          </w:p>
        </w:tc>
      </w:tr>
      <w:tr w:rsidR="00883067" w:rsidRPr="00BA58C5" w14:paraId="1A057216" w14:textId="77777777" w:rsidTr="008F5263">
        <w:trPr>
          <w:trHeight w:val="217"/>
        </w:trPr>
        <w:tc>
          <w:tcPr>
            <w:tcW w:w="7040" w:type="dxa"/>
            <w:shd w:val="clear" w:color="auto" w:fill="auto"/>
          </w:tcPr>
          <w:p w14:paraId="583BC169" w14:textId="77777777" w:rsidR="00883067" w:rsidRDefault="00883067" w:rsidP="008F5263">
            <w:pPr>
              <w:pStyle w:val="TableParagraph"/>
              <w:spacing w:before="1" w:line="197" w:lineRule="exact"/>
              <w:ind w:left="357"/>
              <w:jc w:val="left"/>
              <w:rPr>
                <w:sz w:val="18"/>
              </w:rPr>
            </w:pPr>
            <w:r>
              <w:rPr>
                <w:sz w:val="18"/>
              </w:rPr>
              <w:t>Rosalina Estrada Ramírez</w:t>
            </w:r>
          </w:p>
        </w:tc>
        <w:tc>
          <w:tcPr>
            <w:tcW w:w="1788" w:type="dxa"/>
            <w:shd w:val="clear" w:color="auto" w:fill="auto"/>
          </w:tcPr>
          <w:p w14:paraId="0777CD23" w14:textId="77777777" w:rsidR="00883067" w:rsidRPr="00BA58C5" w:rsidRDefault="00883067" w:rsidP="008F5263">
            <w:pPr>
              <w:pStyle w:val="TableParagraph"/>
              <w:spacing w:before="1" w:line="197" w:lineRule="exact"/>
              <w:ind w:right="62"/>
              <w:rPr>
                <w:sz w:val="18"/>
              </w:rPr>
            </w:pPr>
            <w:r w:rsidRPr="00BA58C5">
              <w:rPr>
                <w:sz w:val="18"/>
              </w:rPr>
              <w:t>2</w:t>
            </w:r>
          </w:p>
        </w:tc>
      </w:tr>
      <w:tr w:rsidR="00883067" w:rsidRPr="00BA58C5" w14:paraId="68D66E36" w14:textId="77777777" w:rsidTr="008F5263">
        <w:trPr>
          <w:trHeight w:val="217"/>
        </w:trPr>
        <w:tc>
          <w:tcPr>
            <w:tcW w:w="7040" w:type="dxa"/>
            <w:shd w:val="clear" w:color="auto" w:fill="auto"/>
          </w:tcPr>
          <w:p w14:paraId="5DF67C93" w14:textId="77777777" w:rsidR="00883067" w:rsidRDefault="00883067" w:rsidP="008F5263">
            <w:pPr>
              <w:pStyle w:val="TableParagraph"/>
              <w:spacing w:before="1" w:line="197" w:lineRule="exact"/>
              <w:ind w:left="357"/>
              <w:jc w:val="left"/>
              <w:rPr>
                <w:sz w:val="18"/>
              </w:rPr>
            </w:pPr>
            <w:r>
              <w:rPr>
                <w:sz w:val="18"/>
              </w:rPr>
              <w:t xml:space="preserve">Alejandro Jesús Góngora González </w:t>
            </w:r>
          </w:p>
        </w:tc>
        <w:tc>
          <w:tcPr>
            <w:tcW w:w="1788" w:type="dxa"/>
            <w:shd w:val="clear" w:color="auto" w:fill="auto"/>
          </w:tcPr>
          <w:p w14:paraId="5415F149" w14:textId="77777777" w:rsidR="00883067" w:rsidRPr="00BA58C5" w:rsidRDefault="00883067" w:rsidP="008F5263">
            <w:pPr>
              <w:pStyle w:val="TableParagraph"/>
              <w:spacing w:before="1" w:line="197" w:lineRule="exact"/>
              <w:ind w:right="62"/>
              <w:rPr>
                <w:sz w:val="18"/>
              </w:rPr>
            </w:pPr>
            <w:r w:rsidRPr="00BA58C5">
              <w:rPr>
                <w:sz w:val="18"/>
              </w:rPr>
              <w:t>1</w:t>
            </w:r>
          </w:p>
        </w:tc>
      </w:tr>
      <w:tr w:rsidR="00883067" w:rsidRPr="00BA58C5" w14:paraId="155C5E3E" w14:textId="77777777" w:rsidTr="008F5263">
        <w:trPr>
          <w:trHeight w:val="217"/>
        </w:trPr>
        <w:tc>
          <w:tcPr>
            <w:tcW w:w="7040" w:type="dxa"/>
            <w:shd w:val="clear" w:color="auto" w:fill="auto"/>
          </w:tcPr>
          <w:p w14:paraId="054EEEA7" w14:textId="77777777" w:rsidR="00883067" w:rsidRDefault="00883067" w:rsidP="008F5263">
            <w:pPr>
              <w:pStyle w:val="TableParagraph"/>
              <w:spacing w:line="198" w:lineRule="exact"/>
              <w:ind w:left="357"/>
              <w:jc w:val="left"/>
              <w:rPr>
                <w:sz w:val="18"/>
              </w:rPr>
            </w:pPr>
            <w:r>
              <w:rPr>
                <w:sz w:val="18"/>
              </w:rPr>
              <w:t>Rodrigo Vázquez Ramírez</w:t>
            </w:r>
          </w:p>
        </w:tc>
        <w:tc>
          <w:tcPr>
            <w:tcW w:w="1788" w:type="dxa"/>
            <w:shd w:val="clear" w:color="auto" w:fill="auto"/>
          </w:tcPr>
          <w:p w14:paraId="402638C3" w14:textId="77777777" w:rsidR="00883067" w:rsidRPr="00BA58C5" w:rsidRDefault="00883067" w:rsidP="008F5263">
            <w:pPr>
              <w:pStyle w:val="TableParagraph"/>
              <w:spacing w:line="198" w:lineRule="exact"/>
              <w:ind w:right="62"/>
              <w:rPr>
                <w:sz w:val="18"/>
              </w:rPr>
            </w:pPr>
            <w:r w:rsidRPr="00BA58C5">
              <w:rPr>
                <w:sz w:val="18"/>
              </w:rPr>
              <w:t>0</w:t>
            </w:r>
          </w:p>
        </w:tc>
      </w:tr>
      <w:tr w:rsidR="00883067" w:rsidRPr="00BA58C5" w14:paraId="66413F56" w14:textId="77777777" w:rsidTr="008F5263">
        <w:trPr>
          <w:trHeight w:val="217"/>
        </w:trPr>
        <w:tc>
          <w:tcPr>
            <w:tcW w:w="7040" w:type="dxa"/>
            <w:shd w:val="clear" w:color="auto" w:fill="auto"/>
          </w:tcPr>
          <w:p w14:paraId="13983C5B" w14:textId="77777777" w:rsidR="00883067" w:rsidRDefault="00883067" w:rsidP="008F5263">
            <w:pPr>
              <w:pStyle w:val="TableParagraph"/>
              <w:spacing w:line="198" w:lineRule="exact"/>
              <w:ind w:left="357"/>
              <w:jc w:val="left"/>
              <w:rPr>
                <w:sz w:val="18"/>
              </w:rPr>
            </w:pPr>
            <w:r>
              <w:rPr>
                <w:sz w:val="18"/>
              </w:rPr>
              <w:t xml:space="preserve">Edilberto </w:t>
            </w:r>
            <w:proofErr w:type="spellStart"/>
            <w:r>
              <w:rPr>
                <w:sz w:val="18"/>
              </w:rPr>
              <w:t>kau</w:t>
            </w:r>
            <w:proofErr w:type="spellEnd"/>
            <w:r>
              <w:rPr>
                <w:sz w:val="18"/>
              </w:rPr>
              <w:t xml:space="preserve"> de la Cruz</w:t>
            </w:r>
          </w:p>
        </w:tc>
        <w:tc>
          <w:tcPr>
            <w:tcW w:w="1788" w:type="dxa"/>
            <w:shd w:val="clear" w:color="auto" w:fill="auto"/>
          </w:tcPr>
          <w:p w14:paraId="52501BA4" w14:textId="77777777" w:rsidR="00883067" w:rsidRPr="00BA58C5" w:rsidRDefault="00883067" w:rsidP="008F5263">
            <w:pPr>
              <w:pStyle w:val="TableParagraph"/>
              <w:spacing w:line="198" w:lineRule="exact"/>
              <w:ind w:right="62"/>
              <w:rPr>
                <w:sz w:val="18"/>
              </w:rPr>
            </w:pPr>
            <w:r w:rsidRPr="00BA58C5">
              <w:rPr>
                <w:sz w:val="18"/>
              </w:rPr>
              <w:t>0</w:t>
            </w:r>
          </w:p>
        </w:tc>
      </w:tr>
      <w:tr w:rsidR="00883067" w14:paraId="1D78399A" w14:textId="77777777" w:rsidTr="008F5263">
        <w:trPr>
          <w:trHeight w:val="217"/>
        </w:trPr>
        <w:tc>
          <w:tcPr>
            <w:tcW w:w="7040" w:type="dxa"/>
          </w:tcPr>
          <w:p w14:paraId="7027C17F" w14:textId="77777777" w:rsidR="00883067" w:rsidRDefault="00883067" w:rsidP="008F5263">
            <w:pPr>
              <w:pStyle w:val="TableParagraph"/>
              <w:spacing w:line="198" w:lineRule="exact"/>
              <w:ind w:left="357"/>
              <w:jc w:val="left"/>
              <w:rPr>
                <w:sz w:val="18"/>
              </w:rPr>
            </w:pPr>
            <w:r>
              <w:rPr>
                <w:sz w:val="18"/>
              </w:rPr>
              <w:t>Otros</w:t>
            </w:r>
          </w:p>
        </w:tc>
        <w:tc>
          <w:tcPr>
            <w:tcW w:w="1788" w:type="dxa"/>
          </w:tcPr>
          <w:p w14:paraId="40371D9F" w14:textId="77777777" w:rsidR="00883067" w:rsidRPr="00BA58C5" w:rsidRDefault="00883067" w:rsidP="008F5263">
            <w:pPr>
              <w:pStyle w:val="TableParagraph"/>
              <w:spacing w:line="198" w:lineRule="exact"/>
              <w:ind w:right="62"/>
              <w:rPr>
                <w:sz w:val="18"/>
              </w:rPr>
            </w:pPr>
            <w:r>
              <w:rPr>
                <w:sz w:val="18"/>
              </w:rPr>
              <w:t>4</w:t>
            </w:r>
          </w:p>
        </w:tc>
      </w:tr>
      <w:tr w:rsidR="00883067" w14:paraId="110924B9" w14:textId="77777777" w:rsidTr="008F5263">
        <w:trPr>
          <w:trHeight w:val="216"/>
        </w:trPr>
        <w:tc>
          <w:tcPr>
            <w:tcW w:w="7040" w:type="dxa"/>
            <w:shd w:val="clear" w:color="auto" w:fill="03E1BB"/>
          </w:tcPr>
          <w:p w14:paraId="28467E72" w14:textId="77777777" w:rsidR="00883067" w:rsidRDefault="00883067" w:rsidP="008F5263">
            <w:pPr>
              <w:pStyle w:val="TableParagraph"/>
              <w:spacing w:line="196" w:lineRule="exact"/>
              <w:ind w:left="129"/>
              <w:jc w:val="left"/>
              <w:rPr>
                <w:sz w:val="18"/>
              </w:rPr>
            </w:pPr>
            <w:r>
              <w:rPr>
                <w:sz w:val="18"/>
              </w:rPr>
              <w:t>Deudores Diversos</w:t>
            </w:r>
          </w:p>
        </w:tc>
        <w:tc>
          <w:tcPr>
            <w:tcW w:w="1788" w:type="dxa"/>
            <w:shd w:val="clear" w:color="auto" w:fill="03E1BB"/>
          </w:tcPr>
          <w:p w14:paraId="336DA96A" w14:textId="77777777" w:rsidR="00883067" w:rsidRPr="00BA58C5" w:rsidRDefault="00883067" w:rsidP="008F5263">
            <w:pPr>
              <w:pStyle w:val="TableParagraph"/>
              <w:spacing w:line="196" w:lineRule="exact"/>
              <w:ind w:right="62"/>
              <w:rPr>
                <w:sz w:val="18"/>
              </w:rPr>
            </w:pPr>
            <w:r w:rsidRPr="00BA58C5">
              <w:rPr>
                <w:sz w:val="18"/>
              </w:rPr>
              <w:t>59</w:t>
            </w:r>
          </w:p>
        </w:tc>
      </w:tr>
      <w:tr w:rsidR="00883067" w14:paraId="0A2D8377" w14:textId="77777777" w:rsidTr="008F5263">
        <w:trPr>
          <w:trHeight w:val="217"/>
        </w:trPr>
        <w:tc>
          <w:tcPr>
            <w:tcW w:w="7040" w:type="dxa"/>
          </w:tcPr>
          <w:p w14:paraId="26D27F30" w14:textId="77777777" w:rsidR="00883067" w:rsidRDefault="00883067" w:rsidP="008F5263">
            <w:pPr>
              <w:pStyle w:val="TableParagraph"/>
              <w:spacing w:line="198" w:lineRule="exact"/>
              <w:ind w:left="357"/>
              <w:jc w:val="left"/>
              <w:rPr>
                <w:sz w:val="18"/>
              </w:rPr>
            </w:pPr>
            <w:r>
              <w:rPr>
                <w:sz w:val="18"/>
              </w:rPr>
              <w:t>María Teresa Arana Sánchez</w:t>
            </w:r>
          </w:p>
        </w:tc>
        <w:tc>
          <w:tcPr>
            <w:tcW w:w="1788" w:type="dxa"/>
          </w:tcPr>
          <w:p w14:paraId="74660DD4" w14:textId="77777777" w:rsidR="00883067" w:rsidRDefault="00883067" w:rsidP="008F5263">
            <w:pPr>
              <w:pStyle w:val="TableParagraph"/>
              <w:spacing w:line="198" w:lineRule="exact"/>
              <w:ind w:right="62"/>
              <w:rPr>
                <w:sz w:val="18"/>
              </w:rPr>
            </w:pPr>
            <w:r>
              <w:rPr>
                <w:sz w:val="18"/>
              </w:rPr>
              <w:t>50</w:t>
            </w:r>
          </w:p>
        </w:tc>
      </w:tr>
      <w:tr w:rsidR="00883067" w14:paraId="10F8CAC8" w14:textId="77777777" w:rsidTr="008F5263">
        <w:trPr>
          <w:trHeight w:val="217"/>
        </w:trPr>
        <w:tc>
          <w:tcPr>
            <w:tcW w:w="7040" w:type="dxa"/>
          </w:tcPr>
          <w:p w14:paraId="0F19330B" w14:textId="77777777" w:rsidR="00883067" w:rsidRDefault="00883067" w:rsidP="008F5263">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tc>
        <w:tc>
          <w:tcPr>
            <w:tcW w:w="1788" w:type="dxa"/>
          </w:tcPr>
          <w:p w14:paraId="54C7D30F" w14:textId="77777777" w:rsidR="00883067" w:rsidRDefault="00883067" w:rsidP="008F5263">
            <w:pPr>
              <w:pStyle w:val="TableParagraph"/>
              <w:spacing w:line="197" w:lineRule="exact"/>
              <w:ind w:right="62"/>
              <w:rPr>
                <w:sz w:val="18"/>
              </w:rPr>
            </w:pPr>
            <w:r>
              <w:rPr>
                <w:sz w:val="18"/>
              </w:rPr>
              <w:t>8</w:t>
            </w:r>
          </w:p>
        </w:tc>
      </w:tr>
      <w:tr w:rsidR="00883067" w14:paraId="43FCA96F" w14:textId="77777777" w:rsidTr="008F5263">
        <w:trPr>
          <w:trHeight w:val="216"/>
        </w:trPr>
        <w:tc>
          <w:tcPr>
            <w:tcW w:w="7040" w:type="dxa"/>
          </w:tcPr>
          <w:p w14:paraId="33881673" w14:textId="77777777" w:rsidR="00883067" w:rsidRDefault="00883067" w:rsidP="008F5263">
            <w:pPr>
              <w:pStyle w:val="TableParagraph"/>
              <w:spacing w:line="197" w:lineRule="exact"/>
              <w:ind w:left="357"/>
              <w:jc w:val="left"/>
              <w:rPr>
                <w:sz w:val="18"/>
              </w:rPr>
            </w:pPr>
            <w:proofErr w:type="spellStart"/>
            <w:r>
              <w:rPr>
                <w:sz w:val="18"/>
              </w:rPr>
              <w:t>Digicentro</w:t>
            </w:r>
            <w:proofErr w:type="spellEnd"/>
            <w:r>
              <w:rPr>
                <w:sz w:val="18"/>
              </w:rPr>
              <w:t xml:space="preserve"> SA de CV</w:t>
            </w:r>
          </w:p>
        </w:tc>
        <w:tc>
          <w:tcPr>
            <w:tcW w:w="1788" w:type="dxa"/>
          </w:tcPr>
          <w:p w14:paraId="06D211AC" w14:textId="77777777" w:rsidR="00883067" w:rsidRDefault="00883067" w:rsidP="008F5263">
            <w:pPr>
              <w:pStyle w:val="TableParagraph"/>
              <w:spacing w:line="197" w:lineRule="exact"/>
              <w:ind w:right="62"/>
              <w:rPr>
                <w:sz w:val="18"/>
              </w:rPr>
            </w:pPr>
            <w:r>
              <w:rPr>
                <w:sz w:val="18"/>
              </w:rPr>
              <w:t>1</w:t>
            </w:r>
          </w:p>
        </w:tc>
      </w:tr>
    </w:tbl>
    <w:p w14:paraId="4EFCD8C5" w14:textId="77777777" w:rsidR="00883067" w:rsidRDefault="00883067" w:rsidP="00883067">
      <w:pPr>
        <w:ind w:right="2282"/>
        <w:rPr>
          <w:sz w:val="21"/>
        </w:rPr>
        <w:sectPr w:rsidR="00883067">
          <w:pgSz w:w="12240" w:h="15840"/>
          <w:pgMar w:top="1500" w:right="800" w:bottom="280" w:left="940" w:header="720" w:footer="720" w:gutter="0"/>
          <w:cols w:space="720"/>
        </w:sectPr>
      </w:pPr>
    </w:p>
    <w:p w14:paraId="5514E86A" w14:textId="77777777" w:rsidR="00883067" w:rsidRDefault="00883067" w:rsidP="00883067">
      <w:pPr>
        <w:pStyle w:val="Ttulo2"/>
        <w:spacing w:before="241"/>
        <w:ind w:left="0"/>
      </w:pPr>
      <w:r>
        <w:lastRenderedPageBreak/>
        <w:t xml:space="preserve">           Derechos a Recibir Bienes o Servicios</w:t>
      </w:r>
    </w:p>
    <w:p w14:paraId="1E250519" w14:textId="77777777" w:rsidR="00883067" w:rsidRDefault="00883067" w:rsidP="00883067">
      <w:pPr>
        <w:pStyle w:val="Textoindependiente"/>
        <w:spacing w:before="11"/>
        <w:rPr>
          <w:b/>
          <w:sz w:val="23"/>
        </w:rPr>
      </w:pPr>
    </w:p>
    <w:p w14:paraId="0D415AB7" w14:textId="77777777" w:rsidR="00883067" w:rsidRDefault="00883067" w:rsidP="00883067">
      <w:pPr>
        <w:pStyle w:val="Textoindependiente"/>
        <w:spacing w:line="276" w:lineRule="auto"/>
        <w:ind w:left="762" w:right="901"/>
        <w:jc w:val="both"/>
      </w:pPr>
      <w:r>
        <w:t>Al 28 de febrero de 2021 y al 31 de diciembre de 2020 este rubro se compone por el concepto de depósito en garantía de arrendamiento, como se muestra a continuación:</w:t>
      </w:r>
    </w:p>
    <w:p w14:paraId="1F41CEA9" w14:textId="77777777" w:rsidR="00883067" w:rsidRDefault="00883067" w:rsidP="00883067">
      <w:pPr>
        <w:pStyle w:val="Textoindependiente"/>
        <w:spacing w:before="3"/>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883067" w14:paraId="2E05467C" w14:textId="77777777" w:rsidTr="008F5263">
        <w:trPr>
          <w:trHeight w:val="251"/>
        </w:trPr>
        <w:tc>
          <w:tcPr>
            <w:tcW w:w="5036" w:type="dxa"/>
            <w:tcBorders>
              <w:bottom w:val="single" w:sz="4" w:space="0" w:color="FFFFFF"/>
              <w:right w:val="single" w:sz="4" w:space="0" w:color="FFFFFF"/>
            </w:tcBorders>
            <w:shd w:val="clear" w:color="auto" w:fill="04C8B1"/>
          </w:tcPr>
          <w:p w14:paraId="3AA1FB5E" w14:textId="77777777" w:rsidR="00883067" w:rsidRDefault="00883067" w:rsidP="008F5263">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7335140C" w14:textId="77777777" w:rsidR="00883067" w:rsidRDefault="00883067" w:rsidP="008F5263">
            <w:pPr>
              <w:pStyle w:val="TableParagraph"/>
              <w:spacing w:before="2"/>
              <w:ind w:left="813" w:right="803"/>
              <w:jc w:val="center"/>
              <w:rPr>
                <w:b/>
                <w:sz w:val="18"/>
              </w:rPr>
            </w:pPr>
            <w:r>
              <w:rPr>
                <w:b/>
                <w:color w:val="FFFFFF"/>
                <w:sz w:val="18"/>
              </w:rPr>
              <w:t>2021</w:t>
            </w:r>
          </w:p>
        </w:tc>
        <w:tc>
          <w:tcPr>
            <w:tcW w:w="1906" w:type="dxa"/>
            <w:tcBorders>
              <w:left w:val="single" w:sz="4" w:space="0" w:color="FFFFFF"/>
              <w:bottom w:val="single" w:sz="4" w:space="0" w:color="FFFFFF"/>
            </w:tcBorders>
            <w:shd w:val="clear" w:color="auto" w:fill="04C8B1"/>
          </w:tcPr>
          <w:p w14:paraId="564EF476" w14:textId="77777777" w:rsidR="00883067" w:rsidRDefault="00883067" w:rsidP="008F5263">
            <w:pPr>
              <w:pStyle w:val="TableParagraph"/>
              <w:spacing w:before="2"/>
              <w:ind w:left="704" w:right="693"/>
              <w:jc w:val="center"/>
              <w:rPr>
                <w:b/>
                <w:sz w:val="18"/>
              </w:rPr>
            </w:pPr>
            <w:r>
              <w:rPr>
                <w:b/>
                <w:color w:val="FFFFFF"/>
                <w:sz w:val="18"/>
              </w:rPr>
              <w:t>2020</w:t>
            </w:r>
          </w:p>
        </w:tc>
      </w:tr>
      <w:tr w:rsidR="00883067" w14:paraId="18CC0868" w14:textId="77777777" w:rsidTr="008F5263">
        <w:trPr>
          <w:trHeight w:val="233"/>
        </w:trPr>
        <w:tc>
          <w:tcPr>
            <w:tcW w:w="5036" w:type="dxa"/>
            <w:tcBorders>
              <w:top w:val="single" w:sz="4" w:space="0" w:color="FFFFFF"/>
              <w:bottom w:val="nil"/>
              <w:right w:val="nil"/>
            </w:tcBorders>
          </w:tcPr>
          <w:p w14:paraId="1B6DC0F1" w14:textId="77777777" w:rsidR="00883067" w:rsidRDefault="00883067" w:rsidP="008F5263">
            <w:pPr>
              <w:pStyle w:val="TableParagraph"/>
              <w:spacing w:line="213" w:lineRule="exact"/>
              <w:ind w:left="69"/>
              <w:jc w:val="left"/>
              <w:rPr>
                <w:sz w:val="18"/>
              </w:rPr>
            </w:pPr>
            <w:r>
              <w:rPr>
                <w:sz w:val="18"/>
              </w:rPr>
              <w:t>Otros derechos a recibir bienes o servicios a corto plazo</w:t>
            </w:r>
          </w:p>
        </w:tc>
        <w:tc>
          <w:tcPr>
            <w:tcW w:w="2126" w:type="dxa"/>
            <w:tcBorders>
              <w:top w:val="single" w:sz="4" w:space="0" w:color="FFFFFF"/>
              <w:left w:val="nil"/>
              <w:bottom w:val="nil"/>
              <w:right w:val="nil"/>
            </w:tcBorders>
          </w:tcPr>
          <w:p w14:paraId="5C8F9260" w14:textId="77777777" w:rsidR="00883067" w:rsidRDefault="00883067" w:rsidP="008F5263">
            <w:pPr>
              <w:pStyle w:val="TableParagraph"/>
              <w:jc w:val="left"/>
              <w:rPr>
                <w:rFonts w:ascii="Times New Roman"/>
                <w:sz w:val="16"/>
              </w:rPr>
            </w:pPr>
            <w:r>
              <w:rPr>
                <w:rFonts w:ascii="Times New Roman"/>
                <w:sz w:val="16"/>
              </w:rPr>
              <w:t xml:space="preserve">                                                 </w:t>
            </w:r>
          </w:p>
        </w:tc>
        <w:tc>
          <w:tcPr>
            <w:tcW w:w="1906" w:type="dxa"/>
            <w:tcBorders>
              <w:top w:val="single" w:sz="4" w:space="0" w:color="FFFFFF"/>
              <w:left w:val="nil"/>
              <w:bottom w:val="nil"/>
            </w:tcBorders>
          </w:tcPr>
          <w:p w14:paraId="0AEF48E4" w14:textId="77777777" w:rsidR="00883067" w:rsidRDefault="00883067" w:rsidP="008F5263">
            <w:pPr>
              <w:pStyle w:val="TableParagraph"/>
              <w:jc w:val="left"/>
              <w:rPr>
                <w:rFonts w:ascii="Times New Roman"/>
                <w:sz w:val="16"/>
              </w:rPr>
            </w:pPr>
          </w:p>
        </w:tc>
      </w:tr>
      <w:tr w:rsidR="00883067" w14:paraId="6FC664B5" w14:textId="77777777" w:rsidTr="008F5263">
        <w:trPr>
          <w:trHeight w:val="265"/>
        </w:trPr>
        <w:tc>
          <w:tcPr>
            <w:tcW w:w="5036" w:type="dxa"/>
            <w:tcBorders>
              <w:top w:val="nil"/>
              <w:bottom w:val="single" w:sz="4" w:space="0" w:color="FFFFFF"/>
              <w:right w:val="nil"/>
            </w:tcBorders>
          </w:tcPr>
          <w:p w14:paraId="666B2C62" w14:textId="77777777" w:rsidR="00883067" w:rsidRDefault="00883067" w:rsidP="008F5263">
            <w:pPr>
              <w:pStyle w:val="TableParagraph"/>
              <w:spacing w:before="16"/>
              <w:ind w:left="256"/>
              <w:jc w:val="left"/>
              <w:rPr>
                <w:sz w:val="18"/>
              </w:rPr>
            </w:pPr>
            <w:r>
              <w:rPr>
                <w:sz w:val="18"/>
              </w:rPr>
              <w:t>Jorge García Vázquez</w:t>
            </w:r>
          </w:p>
        </w:tc>
        <w:tc>
          <w:tcPr>
            <w:tcW w:w="2126" w:type="dxa"/>
            <w:tcBorders>
              <w:top w:val="nil"/>
              <w:left w:val="nil"/>
              <w:bottom w:val="single" w:sz="4" w:space="0" w:color="FFFFFF"/>
              <w:right w:val="nil"/>
            </w:tcBorders>
          </w:tcPr>
          <w:p w14:paraId="3892AB0E" w14:textId="77777777" w:rsidR="00883067" w:rsidRDefault="00883067" w:rsidP="008F5263">
            <w:pPr>
              <w:pStyle w:val="TableParagraph"/>
              <w:spacing w:before="16"/>
              <w:ind w:right="62"/>
              <w:rPr>
                <w:sz w:val="18"/>
              </w:rPr>
            </w:pPr>
            <w:r>
              <w:rPr>
                <w:sz w:val="18"/>
              </w:rPr>
              <w:t>5</w:t>
            </w:r>
          </w:p>
        </w:tc>
        <w:tc>
          <w:tcPr>
            <w:tcW w:w="1906" w:type="dxa"/>
            <w:tcBorders>
              <w:top w:val="nil"/>
              <w:left w:val="nil"/>
              <w:bottom w:val="single" w:sz="4" w:space="0" w:color="FFFFFF"/>
            </w:tcBorders>
          </w:tcPr>
          <w:p w14:paraId="6DB910CC" w14:textId="77777777" w:rsidR="00883067" w:rsidRDefault="00883067" w:rsidP="008F5263">
            <w:pPr>
              <w:pStyle w:val="TableParagraph"/>
              <w:spacing w:before="16"/>
              <w:ind w:right="59"/>
              <w:rPr>
                <w:sz w:val="18"/>
              </w:rPr>
            </w:pPr>
            <w:r>
              <w:rPr>
                <w:sz w:val="18"/>
              </w:rPr>
              <w:t>5</w:t>
            </w:r>
          </w:p>
        </w:tc>
      </w:tr>
      <w:tr w:rsidR="00883067" w14:paraId="6A8667E9" w14:textId="77777777" w:rsidTr="008F5263">
        <w:trPr>
          <w:trHeight w:val="244"/>
        </w:trPr>
        <w:tc>
          <w:tcPr>
            <w:tcW w:w="5036" w:type="dxa"/>
            <w:tcBorders>
              <w:top w:val="single" w:sz="4" w:space="0" w:color="FFFFFF"/>
              <w:right w:val="single" w:sz="4" w:space="0" w:color="FFFFFF"/>
            </w:tcBorders>
            <w:shd w:val="clear" w:color="auto" w:fill="BFBFBF" w:themeFill="background1" w:themeFillShade="BF"/>
          </w:tcPr>
          <w:p w14:paraId="291264AC" w14:textId="77777777" w:rsidR="00883067" w:rsidRDefault="00883067" w:rsidP="008F52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41ACEA22" w14:textId="77777777" w:rsidR="00883067" w:rsidRDefault="00883067" w:rsidP="008F5263">
            <w:pPr>
              <w:pStyle w:val="TableParagraph"/>
              <w:spacing w:before="33" w:line="191" w:lineRule="exact"/>
              <w:ind w:right="57"/>
              <w:jc w:val="center"/>
              <w:rPr>
                <w:b/>
                <w:sz w:val="18"/>
              </w:rPr>
            </w:pPr>
            <w:r>
              <w:rPr>
                <w:b/>
                <w:sz w:val="18"/>
              </w:rPr>
              <w:t xml:space="preserve">                                    5</w:t>
            </w:r>
          </w:p>
        </w:tc>
        <w:tc>
          <w:tcPr>
            <w:tcW w:w="1906" w:type="dxa"/>
            <w:tcBorders>
              <w:top w:val="single" w:sz="4" w:space="0" w:color="FFFFFF"/>
              <w:left w:val="single" w:sz="4" w:space="0" w:color="FFFFFF"/>
            </w:tcBorders>
            <w:shd w:val="clear" w:color="auto" w:fill="BFBFBF" w:themeFill="background1" w:themeFillShade="BF"/>
          </w:tcPr>
          <w:p w14:paraId="219EF76A" w14:textId="77777777" w:rsidR="00883067" w:rsidRDefault="00883067" w:rsidP="008F5263">
            <w:pPr>
              <w:pStyle w:val="TableParagraph"/>
              <w:spacing w:before="33" w:line="191" w:lineRule="exact"/>
              <w:ind w:right="60"/>
              <w:rPr>
                <w:b/>
                <w:sz w:val="18"/>
              </w:rPr>
            </w:pPr>
            <w:r>
              <w:rPr>
                <w:b/>
                <w:sz w:val="18"/>
              </w:rPr>
              <w:t>5</w:t>
            </w:r>
          </w:p>
        </w:tc>
      </w:tr>
    </w:tbl>
    <w:p w14:paraId="414D3DA5" w14:textId="77777777" w:rsidR="00883067" w:rsidRDefault="00883067" w:rsidP="00883067">
      <w:pPr>
        <w:pStyle w:val="Textoindependiente"/>
        <w:rPr>
          <w:sz w:val="28"/>
        </w:rPr>
      </w:pPr>
    </w:p>
    <w:p w14:paraId="4B42C147" w14:textId="77777777" w:rsidR="00883067" w:rsidRDefault="00883067" w:rsidP="00883067">
      <w:pPr>
        <w:pStyle w:val="Textoindependiente"/>
        <w:rPr>
          <w:sz w:val="28"/>
        </w:rPr>
      </w:pPr>
    </w:p>
    <w:p w14:paraId="5AFD8E91" w14:textId="77777777" w:rsidR="00883067" w:rsidRDefault="00883067" w:rsidP="00883067">
      <w:pPr>
        <w:pStyle w:val="Ttulo2"/>
        <w:spacing w:before="198"/>
        <w:ind w:left="1050"/>
      </w:pPr>
      <w:r>
        <w:t>Bienes Disponibles para su Transformación o Consumo (inventarios)</w:t>
      </w:r>
    </w:p>
    <w:p w14:paraId="4C533F58" w14:textId="77777777" w:rsidR="00883067" w:rsidRDefault="00883067" w:rsidP="00883067">
      <w:pPr>
        <w:pStyle w:val="Textoindependiente"/>
        <w:spacing w:before="11"/>
        <w:rPr>
          <w:b/>
          <w:sz w:val="23"/>
        </w:rPr>
      </w:pPr>
    </w:p>
    <w:p w14:paraId="30B1F7AC" w14:textId="77777777" w:rsidR="00883067" w:rsidRDefault="00883067" w:rsidP="00883067">
      <w:pPr>
        <w:pStyle w:val="Textoindependiente"/>
        <w:ind w:left="762" w:right="895"/>
        <w:jc w:val="both"/>
      </w:pPr>
      <w:r>
        <w:t>El DIF Tulum no tiene bienes disponibles para su transformación o consumo (inventarios).</w:t>
      </w:r>
    </w:p>
    <w:p w14:paraId="3677601F" w14:textId="77777777" w:rsidR="00883067" w:rsidRDefault="00883067" w:rsidP="00883067">
      <w:pPr>
        <w:pStyle w:val="Textoindependiente"/>
        <w:rPr>
          <w:sz w:val="28"/>
        </w:rPr>
      </w:pPr>
    </w:p>
    <w:p w14:paraId="1CAF488D" w14:textId="77777777" w:rsidR="00883067" w:rsidRDefault="00883067" w:rsidP="00883067">
      <w:pPr>
        <w:pStyle w:val="Ttulo2"/>
        <w:spacing w:before="242"/>
        <w:ind w:left="1050"/>
      </w:pPr>
      <w:r>
        <w:t>Inversiones Financieras</w:t>
      </w:r>
    </w:p>
    <w:p w14:paraId="0B7F010C" w14:textId="77777777" w:rsidR="00883067" w:rsidRDefault="00883067" w:rsidP="00883067">
      <w:pPr>
        <w:pStyle w:val="Textoindependiente"/>
        <w:spacing w:before="11"/>
        <w:rPr>
          <w:b/>
          <w:sz w:val="23"/>
        </w:rPr>
      </w:pPr>
    </w:p>
    <w:p w14:paraId="2257E933" w14:textId="77777777" w:rsidR="00883067" w:rsidRDefault="00883067" w:rsidP="00883067">
      <w:pPr>
        <w:pStyle w:val="Textoindependiente"/>
        <w:ind w:left="762"/>
        <w:jc w:val="both"/>
      </w:pPr>
      <w:r>
        <w:t>El DIF Tulum al 28 de febrero del 2021 no realizó inversiones financieras</w:t>
      </w:r>
    </w:p>
    <w:p w14:paraId="219A1A14" w14:textId="77777777" w:rsidR="00883067" w:rsidRDefault="00883067" w:rsidP="00883067">
      <w:pPr>
        <w:pStyle w:val="Textoindependiente"/>
        <w:rPr>
          <w:sz w:val="28"/>
        </w:rPr>
      </w:pPr>
    </w:p>
    <w:p w14:paraId="2FE72EDC" w14:textId="77777777" w:rsidR="00883067" w:rsidRDefault="00883067" w:rsidP="00883067">
      <w:pPr>
        <w:pStyle w:val="Ttulo2"/>
        <w:spacing w:before="241"/>
        <w:jc w:val="both"/>
      </w:pPr>
      <w:r>
        <w:t>ACTIVO NO CIRCULANTE</w:t>
      </w:r>
    </w:p>
    <w:p w14:paraId="52FD6D3C" w14:textId="77777777" w:rsidR="00883067" w:rsidRDefault="00883067" w:rsidP="00883067">
      <w:pPr>
        <w:pStyle w:val="Textoindependiente"/>
        <w:spacing w:before="4"/>
        <w:rPr>
          <w:b/>
          <w:sz w:val="31"/>
        </w:rPr>
      </w:pPr>
    </w:p>
    <w:p w14:paraId="5F54834B" w14:textId="77777777" w:rsidR="00883067" w:rsidRDefault="00883067" w:rsidP="00883067">
      <w:pPr>
        <w:ind w:left="1050"/>
        <w:rPr>
          <w:b/>
          <w:sz w:val="24"/>
        </w:rPr>
      </w:pPr>
      <w:r>
        <w:rPr>
          <w:b/>
          <w:sz w:val="24"/>
        </w:rPr>
        <w:t>Bienes Muebles</w:t>
      </w:r>
    </w:p>
    <w:p w14:paraId="483DAEAF" w14:textId="77777777" w:rsidR="00883067" w:rsidRDefault="00883067" w:rsidP="00883067">
      <w:pPr>
        <w:pStyle w:val="Textoindependiente"/>
        <w:spacing w:before="11"/>
        <w:rPr>
          <w:b/>
          <w:sz w:val="23"/>
        </w:rPr>
      </w:pPr>
    </w:p>
    <w:p w14:paraId="016352A2" w14:textId="77777777" w:rsidR="00883067" w:rsidRDefault="00883067" w:rsidP="00883067">
      <w:pPr>
        <w:pStyle w:val="Textoindependiente"/>
        <w:spacing w:line="276" w:lineRule="auto"/>
        <w:ind w:left="762" w:right="901"/>
        <w:jc w:val="both"/>
      </w:pPr>
      <w:r>
        <w:t>Al 28 de febrero de 2021 y al 31 de diciembre de 2020, este rubro se compone como se muestra a continuación:</w:t>
      </w:r>
    </w:p>
    <w:p w14:paraId="5A65C945" w14:textId="77777777" w:rsidR="00883067" w:rsidRDefault="00883067" w:rsidP="00883067">
      <w:pPr>
        <w:pStyle w:val="Textoindependiente"/>
        <w:spacing w:before="4"/>
        <w:rPr>
          <w:sz w:val="23"/>
        </w:rPr>
      </w:pPr>
    </w:p>
    <w:tbl>
      <w:tblPr>
        <w:tblStyle w:val="TableNormal"/>
        <w:tblW w:w="0" w:type="auto"/>
        <w:tblInd w:w="652" w:type="dxa"/>
        <w:tblLayout w:type="fixed"/>
        <w:tblLook w:val="01E0" w:firstRow="1" w:lastRow="1" w:firstColumn="1" w:lastColumn="1" w:noHBand="0" w:noVBand="0"/>
      </w:tblPr>
      <w:tblGrid>
        <w:gridCol w:w="5036"/>
        <w:gridCol w:w="2126"/>
        <w:gridCol w:w="1906"/>
      </w:tblGrid>
      <w:tr w:rsidR="00883067" w14:paraId="117432FB" w14:textId="77777777" w:rsidTr="008F5263">
        <w:trPr>
          <w:trHeight w:val="249"/>
        </w:trPr>
        <w:tc>
          <w:tcPr>
            <w:tcW w:w="5036" w:type="dxa"/>
            <w:tcBorders>
              <w:top w:val="single" w:sz="4" w:space="0" w:color="D9D9D9"/>
              <w:left w:val="single" w:sz="4" w:space="0" w:color="D9D9D9"/>
              <w:bottom w:val="single" w:sz="4" w:space="0" w:color="FFFFFF"/>
              <w:right w:val="single" w:sz="4" w:space="0" w:color="FFFFFF"/>
            </w:tcBorders>
            <w:shd w:val="clear" w:color="auto" w:fill="04C8B1"/>
          </w:tcPr>
          <w:p w14:paraId="0DE753A8" w14:textId="77777777" w:rsidR="00883067" w:rsidRDefault="00883067" w:rsidP="008F5263">
            <w:pPr>
              <w:pStyle w:val="TableParagraph"/>
              <w:spacing w:line="217" w:lineRule="exact"/>
              <w:ind w:left="2072" w:right="2066"/>
              <w:jc w:val="center"/>
              <w:rPr>
                <w:b/>
                <w:sz w:val="18"/>
              </w:rPr>
            </w:pPr>
            <w:r>
              <w:rPr>
                <w:b/>
                <w:color w:val="FFFFFF"/>
                <w:sz w:val="18"/>
              </w:rPr>
              <w:t>Concepto</w:t>
            </w:r>
          </w:p>
        </w:tc>
        <w:tc>
          <w:tcPr>
            <w:tcW w:w="2126" w:type="dxa"/>
            <w:tcBorders>
              <w:top w:val="single" w:sz="4" w:space="0" w:color="D9D9D9"/>
              <w:left w:val="single" w:sz="4" w:space="0" w:color="FFFFFF"/>
              <w:bottom w:val="single" w:sz="4" w:space="0" w:color="FFFFFF"/>
              <w:right w:val="single" w:sz="4" w:space="0" w:color="FFFFFF"/>
            </w:tcBorders>
            <w:shd w:val="clear" w:color="auto" w:fill="04C8B1"/>
          </w:tcPr>
          <w:p w14:paraId="7E810F12" w14:textId="77777777" w:rsidR="00883067" w:rsidRDefault="00883067" w:rsidP="008F5263">
            <w:pPr>
              <w:pStyle w:val="TableParagraph"/>
              <w:spacing w:line="217" w:lineRule="exact"/>
              <w:ind w:left="813" w:right="803"/>
              <w:jc w:val="center"/>
              <w:rPr>
                <w:b/>
                <w:sz w:val="18"/>
              </w:rPr>
            </w:pPr>
            <w:r>
              <w:rPr>
                <w:b/>
                <w:color w:val="FFFFFF"/>
                <w:sz w:val="18"/>
              </w:rPr>
              <w:t>2021</w:t>
            </w:r>
          </w:p>
        </w:tc>
        <w:tc>
          <w:tcPr>
            <w:tcW w:w="1906" w:type="dxa"/>
            <w:tcBorders>
              <w:top w:val="single" w:sz="4" w:space="0" w:color="D9D9D9"/>
              <w:left w:val="single" w:sz="4" w:space="0" w:color="FFFFFF"/>
              <w:bottom w:val="single" w:sz="4" w:space="0" w:color="FFFFFF"/>
              <w:right w:val="single" w:sz="4" w:space="0" w:color="D9D9D9"/>
            </w:tcBorders>
            <w:shd w:val="clear" w:color="auto" w:fill="04C8B1"/>
          </w:tcPr>
          <w:p w14:paraId="382C2AD6" w14:textId="77777777" w:rsidR="00883067" w:rsidRDefault="00883067" w:rsidP="008F5263">
            <w:pPr>
              <w:pStyle w:val="TableParagraph"/>
              <w:spacing w:line="217" w:lineRule="exact"/>
              <w:ind w:left="704" w:right="693"/>
              <w:jc w:val="center"/>
              <w:rPr>
                <w:b/>
                <w:sz w:val="18"/>
              </w:rPr>
            </w:pPr>
            <w:r>
              <w:rPr>
                <w:b/>
                <w:color w:val="FFFFFF"/>
                <w:sz w:val="18"/>
              </w:rPr>
              <w:t>2020</w:t>
            </w:r>
          </w:p>
        </w:tc>
      </w:tr>
      <w:tr w:rsidR="00883067" w14:paraId="70E10AE8" w14:textId="77777777" w:rsidTr="008F5263">
        <w:trPr>
          <w:trHeight w:val="241"/>
        </w:trPr>
        <w:tc>
          <w:tcPr>
            <w:tcW w:w="5036" w:type="dxa"/>
            <w:tcBorders>
              <w:top w:val="single" w:sz="4" w:space="0" w:color="FFFFFF"/>
              <w:left w:val="single" w:sz="4" w:space="0" w:color="D9D9D9"/>
            </w:tcBorders>
          </w:tcPr>
          <w:p w14:paraId="31D4757E" w14:textId="77777777" w:rsidR="00883067" w:rsidRDefault="00883067" w:rsidP="008F5263">
            <w:pPr>
              <w:pStyle w:val="TableParagraph"/>
              <w:spacing w:line="217" w:lineRule="exact"/>
              <w:ind w:left="69"/>
              <w:jc w:val="left"/>
              <w:rPr>
                <w:sz w:val="18"/>
              </w:rPr>
            </w:pPr>
            <w:r>
              <w:rPr>
                <w:sz w:val="18"/>
              </w:rPr>
              <w:t>Mobiliario y equipo de administración</w:t>
            </w:r>
          </w:p>
        </w:tc>
        <w:tc>
          <w:tcPr>
            <w:tcW w:w="2126" w:type="dxa"/>
            <w:tcBorders>
              <w:top w:val="single" w:sz="4" w:space="0" w:color="FFFFFF"/>
            </w:tcBorders>
          </w:tcPr>
          <w:p w14:paraId="3EAC1FFE" w14:textId="77777777" w:rsidR="00883067" w:rsidRDefault="00883067" w:rsidP="008F5263">
            <w:pPr>
              <w:pStyle w:val="TableParagraph"/>
              <w:spacing w:before="16" w:line="205" w:lineRule="exact"/>
              <w:ind w:right="62"/>
              <w:rPr>
                <w:sz w:val="18"/>
              </w:rPr>
            </w:pPr>
            <w:r>
              <w:rPr>
                <w:sz w:val="18"/>
              </w:rPr>
              <w:t>712</w:t>
            </w:r>
          </w:p>
        </w:tc>
        <w:tc>
          <w:tcPr>
            <w:tcW w:w="1906" w:type="dxa"/>
            <w:tcBorders>
              <w:top w:val="single" w:sz="4" w:space="0" w:color="FFFFFF"/>
              <w:right w:val="single" w:sz="4" w:space="0" w:color="D9D9D9"/>
            </w:tcBorders>
          </w:tcPr>
          <w:p w14:paraId="6C54161B" w14:textId="77777777" w:rsidR="00883067" w:rsidRDefault="00883067" w:rsidP="008F5263">
            <w:pPr>
              <w:pStyle w:val="TableParagraph"/>
              <w:spacing w:before="16" w:line="205" w:lineRule="exact"/>
              <w:ind w:right="59"/>
              <w:rPr>
                <w:sz w:val="18"/>
              </w:rPr>
            </w:pPr>
            <w:r>
              <w:rPr>
                <w:sz w:val="18"/>
              </w:rPr>
              <w:t>881</w:t>
            </w:r>
          </w:p>
        </w:tc>
      </w:tr>
      <w:tr w:rsidR="00883067" w14:paraId="1E1182AC" w14:textId="77777777" w:rsidTr="008F5263">
        <w:trPr>
          <w:trHeight w:val="249"/>
        </w:trPr>
        <w:tc>
          <w:tcPr>
            <w:tcW w:w="5036" w:type="dxa"/>
            <w:tcBorders>
              <w:left w:val="single" w:sz="4" w:space="0" w:color="D9D9D9"/>
            </w:tcBorders>
          </w:tcPr>
          <w:p w14:paraId="046C654A" w14:textId="77777777" w:rsidR="00883067" w:rsidRDefault="00883067" w:rsidP="008F5263">
            <w:pPr>
              <w:pStyle w:val="TableParagraph"/>
              <w:spacing w:before="8"/>
              <w:ind w:left="69"/>
              <w:jc w:val="left"/>
              <w:rPr>
                <w:sz w:val="18"/>
              </w:rPr>
            </w:pPr>
            <w:r>
              <w:rPr>
                <w:sz w:val="18"/>
              </w:rPr>
              <w:t>Mobiliario y equipo educacional y recreativo</w:t>
            </w:r>
          </w:p>
        </w:tc>
        <w:tc>
          <w:tcPr>
            <w:tcW w:w="2126" w:type="dxa"/>
          </w:tcPr>
          <w:p w14:paraId="4D7676DD" w14:textId="77777777" w:rsidR="00883067" w:rsidRDefault="00883067" w:rsidP="008F5263">
            <w:pPr>
              <w:pStyle w:val="TableParagraph"/>
              <w:spacing w:before="25" w:line="205" w:lineRule="exact"/>
              <w:ind w:right="62"/>
              <w:rPr>
                <w:sz w:val="18"/>
              </w:rPr>
            </w:pPr>
            <w:r>
              <w:rPr>
                <w:sz w:val="18"/>
              </w:rPr>
              <w:t>76</w:t>
            </w:r>
          </w:p>
        </w:tc>
        <w:tc>
          <w:tcPr>
            <w:tcW w:w="1906" w:type="dxa"/>
            <w:tcBorders>
              <w:right w:val="single" w:sz="4" w:space="0" w:color="D9D9D9"/>
            </w:tcBorders>
          </w:tcPr>
          <w:p w14:paraId="54BAD1DA" w14:textId="77777777" w:rsidR="00883067" w:rsidRDefault="00883067" w:rsidP="008F5263">
            <w:pPr>
              <w:pStyle w:val="TableParagraph"/>
              <w:spacing w:before="25" w:line="205" w:lineRule="exact"/>
              <w:ind w:right="59"/>
              <w:rPr>
                <w:sz w:val="18"/>
              </w:rPr>
            </w:pPr>
            <w:r>
              <w:rPr>
                <w:sz w:val="18"/>
              </w:rPr>
              <w:t>134</w:t>
            </w:r>
          </w:p>
        </w:tc>
      </w:tr>
      <w:tr w:rsidR="00883067" w14:paraId="0E8ECAF7" w14:textId="77777777" w:rsidTr="008F5263">
        <w:trPr>
          <w:trHeight w:val="249"/>
        </w:trPr>
        <w:tc>
          <w:tcPr>
            <w:tcW w:w="5036" w:type="dxa"/>
            <w:tcBorders>
              <w:left w:val="single" w:sz="4" w:space="0" w:color="D9D9D9"/>
            </w:tcBorders>
          </w:tcPr>
          <w:p w14:paraId="20CEB83C" w14:textId="77777777" w:rsidR="00883067" w:rsidRDefault="00883067" w:rsidP="008F5263">
            <w:pPr>
              <w:pStyle w:val="TableParagraph"/>
              <w:spacing w:before="7"/>
              <w:ind w:left="69"/>
              <w:jc w:val="left"/>
              <w:rPr>
                <w:sz w:val="18"/>
              </w:rPr>
            </w:pPr>
            <w:r>
              <w:rPr>
                <w:sz w:val="18"/>
              </w:rPr>
              <w:t>Equipo e instrumental médico y de laboratorio</w:t>
            </w:r>
          </w:p>
        </w:tc>
        <w:tc>
          <w:tcPr>
            <w:tcW w:w="2126" w:type="dxa"/>
          </w:tcPr>
          <w:p w14:paraId="357E8EAB" w14:textId="77777777" w:rsidR="00883067" w:rsidRDefault="00883067" w:rsidP="008F5263">
            <w:pPr>
              <w:pStyle w:val="TableParagraph"/>
              <w:spacing w:before="24" w:line="205" w:lineRule="exact"/>
              <w:ind w:right="62"/>
              <w:rPr>
                <w:sz w:val="18"/>
              </w:rPr>
            </w:pPr>
            <w:r>
              <w:rPr>
                <w:sz w:val="18"/>
              </w:rPr>
              <w:t>13</w:t>
            </w:r>
          </w:p>
        </w:tc>
        <w:tc>
          <w:tcPr>
            <w:tcW w:w="1906" w:type="dxa"/>
            <w:tcBorders>
              <w:right w:val="single" w:sz="4" w:space="0" w:color="D9D9D9"/>
            </w:tcBorders>
          </w:tcPr>
          <w:p w14:paraId="53340ACA" w14:textId="77777777" w:rsidR="00883067" w:rsidRDefault="00883067" w:rsidP="008F5263">
            <w:pPr>
              <w:pStyle w:val="TableParagraph"/>
              <w:spacing w:before="24" w:line="205" w:lineRule="exact"/>
              <w:ind w:right="59"/>
              <w:rPr>
                <w:sz w:val="18"/>
              </w:rPr>
            </w:pPr>
            <w:r>
              <w:rPr>
                <w:sz w:val="18"/>
              </w:rPr>
              <w:t>13</w:t>
            </w:r>
          </w:p>
        </w:tc>
      </w:tr>
      <w:tr w:rsidR="00883067" w14:paraId="6BEB5B5A" w14:textId="77777777" w:rsidTr="008F5263">
        <w:trPr>
          <w:trHeight w:val="249"/>
        </w:trPr>
        <w:tc>
          <w:tcPr>
            <w:tcW w:w="5036" w:type="dxa"/>
            <w:tcBorders>
              <w:left w:val="single" w:sz="4" w:space="0" w:color="D9D9D9"/>
            </w:tcBorders>
          </w:tcPr>
          <w:p w14:paraId="170D2892" w14:textId="77777777" w:rsidR="00883067" w:rsidRDefault="00883067" w:rsidP="008F5263">
            <w:pPr>
              <w:pStyle w:val="TableParagraph"/>
              <w:spacing w:before="7"/>
              <w:ind w:left="69"/>
              <w:jc w:val="left"/>
              <w:rPr>
                <w:sz w:val="18"/>
              </w:rPr>
            </w:pPr>
            <w:r>
              <w:rPr>
                <w:sz w:val="18"/>
              </w:rPr>
              <w:t>Vehículos y equipos de transporte</w:t>
            </w:r>
          </w:p>
        </w:tc>
        <w:tc>
          <w:tcPr>
            <w:tcW w:w="2126" w:type="dxa"/>
          </w:tcPr>
          <w:p w14:paraId="6EDA1D69" w14:textId="77777777" w:rsidR="00883067" w:rsidRDefault="00883067" w:rsidP="008F5263">
            <w:pPr>
              <w:pStyle w:val="TableParagraph"/>
              <w:spacing w:before="24" w:line="205" w:lineRule="exact"/>
              <w:ind w:right="62"/>
              <w:rPr>
                <w:sz w:val="18"/>
              </w:rPr>
            </w:pPr>
            <w:r>
              <w:rPr>
                <w:sz w:val="18"/>
              </w:rPr>
              <w:t>36</w:t>
            </w:r>
          </w:p>
        </w:tc>
        <w:tc>
          <w:tcPr>
            <w:tcW w:w="1906" w:type="dxa"/>
            <w:tcBorders>
              <w:right w:val="single" w:sz="4" w:space="0" w:color="D9D9D9"/>
            </w:tcBorders>
          </w:tcPr>
          <w:p w14:paraId="40A74413" w14:textId="77777777" w:rsidR="00883067" w:rsidRDefault="00883067" w:rsidP="008F5263">
            <w:pPr>
              <w:pStyle w:val="TableParagraph"/>
              <w:spacing w:before="24" w:line="205" w:lineRule="exact"/>
              <w:ind w:right="59"/>
              <w:rPr>
                <w:sz w:val="18"/>
              </w:rPr>
            </w:pPr>
            <w:r>
              <w:rPr>
                <w:sz w:val="18"/>
              </w:rPr>
              <w:t>36</w:t>
            </w:r>
          </w:p>
        </w:tc>
      </w:tr>
      <w:tr w:rsidR="00883067" w14:paraId="65A69582" w14:textId="77777777" w:rsidTr="008F5263">
        <w:trPr>
          <w:trHeight w:val="259"/>
        </w:trPr>
        <w:tc>
          <w:tcPr>
            <w:tcW w:w="5036" w:type="dxa"/>
            <w:tcBorders>
              <w:left w:val="single" w:sz="4" w:space="0" w:color="D9D9D9"/>
            </w:tcBorders>
          </w:tcPr>
          <w:p w14:paraId="3F1C6C5A" w14:textId="77777777" w:rsidR="00883067" w:rsidRDefault="00883067" w:rsidP="008F5263">
            <w:pPr>
              <w:pStyle w:val="TableParagraph"/>
              <w:spacing w:before="7"/>
              <w:ind w:left="69"/>
              <w:jc w:val="left"/>
              <w:rPr>
                <w:sz w:val="18"/>
              </w:rPr>
            </w:pPr>
            <w:r>
              <w:rPr>
                <w:sz w:val="18"/>
              </w:rPr>
              <w:t>Maquinaria, otros equipos y herramientas</w:t>
            </w:r>
          </w:p>
        </w:tc>
        <w:tc>
          <w:tcPr>
            <w:tcW w:w="2126" w:type="dxa"/>
          </w:tcPr>
          <w:p w14:paraId="40759ED3" w14:textId="77777777" w:rsidR="00883067" w:rsidRDefault="00883067" w:rsidP="008F5263">
            <w:pPr>
              <w:pStyle w:val="TableParagraph"/>
              <w:spacing w:before="41" w:line="198" w:lineRule="exact"/>
              <w:ind w:right="62"/>
              <w:rPr>
                <w:sz w:val="18"/>
              </w:rPr>
            </w:pPr>
            <w:r>
              <w:rPr>
                <w:sz w:val="18"/>
              </w:rPr>
              <w:t>293</w:t>
            </w:r>
          </w:p>
        </w:tc>
        <w:tc>
          <w:tcPr>
            <w:tcW w:w="1906" w:type="dxa"/>
            <w:tcBorders>
              <w:right w:val="single" w:sz="4" w:space="0" w:color="D9D9D9"/>
            </w:tcBorders>
          </w:tcPr>
          <w:p w14:paraId="7B5ACE3B" w14:textId="77777777" w:rsidR="00883067" w:rsidRDefault="00883067" w:rsidP="008F5263">
            <w:pPr>
              <w:pStyle w:val="TableParagraph"/>
              <w:spacing w:before="41" w:line="198" w:lineRule="exact"/>
              <w:ind w:right="59"/>
              <w:rPr>
                <w:sz w:val="18"/>
              </w:rPr>
            </w:pPr>
            <w:r>
              <w:rPr>
                <w:sz w:val="18"/>
              </w:rPr>
              <w:t>353</w:t>
            </w:r>
          </w:p>
        </w:tc>
      </w:tr>
      <w:tr w:rsidR="00883067" w14:paraId="28221129" w14:textId="77777777" w:rsidTr="008F5263">
        <w:trPr>
          <w:trHeight w:val="250"/>
        </w:trPr>
        <w:tc>
          <w:tcPr>
            <w:tcW w:w="5036" w:type="dxa"/>
            <w:tcBorders>
              <w:left w:val="single" w:sz="4" w:space="0" w:color="D9D9D9"/>
              <w:bottom w:val="single" w:sz="4" w:space="0" w:color="FFFFFF"/>
            </w:tcBorders>
          </w:tcPr>
          <w:p w14:paraId="42C2819B" w14:textId="77777777" w:rsidR="00883067" w:rsidRDefault="00883067" w:rsidP="008F5263">
            <w:pPr>
              <w:pStyle w:val="TableParagraph"/>
              <w:ind w:left="69"/>
              <w:jc w:val="left"/>
              <w:rPr>
                <w:sz w:val="18"/>
              </w:rPr>
            </w:pPr>
            <w:r>
              <w:rPr>
                <w:sz w:val="18"/>
              </w:rPr>
              <w:t>Activos biológicos</w:t>
            </w:r>
          </w:p>
        </w:tc>
        <w:tc>
          <w:tcPr>
            <w:tcW w:w="2126" w:type="dxa"/>
            <w:tcBorders>
              <w:bottom w:val="single" w:sz="4" w:space="0" w:color="FFFFFF"/>
            </w:tcBorders>
          </w:tcPr>
          <w:p w14:paraId="3AF2E7EF" w14:textId="77777777" w:rsidR="00883067" w:rsidRDefault="00883067" w:rsidP="008F5263">
            <w:pPr>
              <w:pStyle w:val="TableParagraph"/>
              <w:spacing w:before="15" w:line="215" w:lineRule="exact"/>
              <w:ind w:right="62"/>
              <w:rPr>
                <w:sz w:val="18"/>
              </w:rPr>
            </w:pPr>
            <w:r>
              <w:rPr>
                <w:sz w:val="18"/>
              </w:rPr>
              <w:t>16</w:t>
            </w:r>
          </w:p>
        </w:tc>
        <w:tc>
          <w:tcPr>
            <w:tcW w:w="1906" w:type="dxa"/>
            <w:tcBorders>
              <w:bottom w:val="single" w:sz="4" w:space="0" w:color="FFFFFF"/>
              <w:right w:val="single" w:sz="4" w:space="0" w:color="D9D9D9"/>
            </w:tcBorders>
          </w:tcPr>
          <w:p w14:paraId="13B88063" w14:textId="77777777" w:rsidR="00883067" w:rsidRDefault="00883067" w:rsidP="008F5263">
            <w:pPr>
              <w:pStyle w:val="TableParagraph"/>
              <w:spacing w:before="15" w:line="215" w:lineRule="exact"/>
              <w:ind w:right="59"/>
              <w:rPr>
                <w:sz w:val="18"/>
              </w:rPr>
            </w:pPr>
            <w:r>
              <w:rPr>
                <w:sz w:val="18"/>
              </w:rPr>
              <w:t>16</w:t>
            </w:r>
          </w:p>
        </w:tc>
      </w:tr>
      <w:tr w:rsidR="00883067" w14:paraId="3F4121F5" w14:textId="77777777" w:rsidTr="008F5263">
        <w:trPr>
          <w:trHeight w:val="244"/>
        </w:trPr>
        <w:tc>
          <w:tcPr>
            <w:tcW w:w="5036" w:type="dxa"/>
            <w:tcBorders>
              <w:top w:val="single" w:sz="4" w:space="0" w:color="FFFFFF"/>
              <w:left w:val="single" w:sz="4" w:space="0" w:color="D9D9D9"/>
              <w:bottom w:val="single" w:sz="4" w:space="0" w:color="D9D9D9"/>
              <w:right w:val="single" w:sz="4" w:space="0" w:color="FFFFFF"/>
            </w:tcBorders>
            <w:shd w:val="clear" w:color="auto" w:fill="BFBFBF" w:themeFill="background1" w:themeFillShade="BF"/>
          </w:tcPr>
          <w:p w14:paraId="3DF91867" w14:textId="77777777" w:rsidR="00883067" w:rsidRDefault="00883067" w:rsidP="008F52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bottom w:val="single" w:sz="4" w:space="0" w:color="D9D9D9"/>
              <w:right w:val="single" w:sz="4" w:space="0" w:color="FFFFFF"/>
            </w:tcBorders>
            <w:shd w:val="clear" w:color="auto" w:fill="BFBFBF" w:themeFill="background1" w:themeFillShade="BF"/>
          </w:tcPr>
          <w:p w14:paraId="1829FE56" w14:textId="77777777" w:rsidR="00883067" w:rsidRDefault="00883067" w:rsidP="008F5263">
            <w:pPr>
              <w:pStyle w:val="TableParagraph"/>
              <w:spacing w:before="31" w:line="193" w:lineRule="exact"/>
              <w:ind w:right="55"/>
              <w:rPr>
                <w:b/>
                <w:sz w:val="18"/>
              </w:rPr>
            </w:pPr>
            <w:r>
              <w:rPr>
                <w:b/>
                <w:sz w:val="18"/>
              </w:rPr>
              <w:t>1,146</w:t>
            </w:r>
          </w:p>
        </w:tc>
        <w:tc>
          <w:tcPr>
            <w:tcW w:w="1906" w:type="dxa"/>
            <w:tcBorders>
              <w:top w:val="single" w:sz="4" w:space="0" w:color="FFFFFF"/>
              <w:left w:val="single" w:sz="4" w:space="0" w:color="FFFFFF"/>
              <w:bottom w:val="single" w:sz="4" w:space="0" w:color="D9D9D9"/>
              <w:right w:val="single" w:sz="4" w:space="0" w:color="D9D9D9"/>
            </w:tcBorders>
            <w:shd w:val="clear" w:color="auto" w:fill="BFBFBF" w:themeFill="background1" w:themeFillShade="BF"/>
          </w:tcPr>
          <w:p w14:paraId="1E0EF7B2" w14:textId="77777777" w:rsidR="00883067" w:rsidRDefault="00883067" w:rsidP="008F5263">
            <w:pPr>
              <w:pStyle w:val="TableParagraph"/>
              <w:spacing w:before="31" w:line="193" w:lineRule="exact"/>
              <w:ind w:right="57"/>
              <w:rPr>
                <w:b/>
                <w:sz w:val="18"/>
              </w:rPr>
            </w:pPr>
            <w:r>
              <w:rPr>
                <w:b/>
                <w:sz w:val="18"/>
              </w:rPr>
              <w:t>1,433</w:t>
            </w:r>
          </w:p>
        </w:tc>
      </w:tr>
    </w:tbl>
    <w:p w14:paraId="40C099FB" w14:textId="77777777" w:rsidR="00883067" w:rsidRDefault="00883067" w:rsidP="00883067">
      <w:pPr>
        <w:pStyle w:val="Textoindependiente"/>
        <w:rPr>
          <w:sz w:val="28"/>
        </w:rPr>
      </w:pPr>
    </w:p>
    <w:p w14:paraId="37E01431" w14:textId="77777777" w:rsidR="00883067" w:rsidRDefault="00883067" w:rsidP="00883067">
      <w:pPr>
        <w:pStyle w:val="Textoindependiente"/>
        <w:rPr>
          <w:sz w:val="28"/>
        </w:rPr>
      </w:pPr>
    </w:p>
    <w:p w14:paraId="2A7365C2" w14:textId="77777777" w:rsidR="00883067" w:rsidRDefault="00883067" w:rsidP="00883067">
      <w:pPr>
        <w:pStyle w:val="Textoindependiente"/>
        <w:rPr>
          <w:sz w:val="28"/>
        </w:rPr>
      </w:pPr>
    </w:p>
    <w:p w14:paraId="281381AB" w14:textId="77777777" w:rsidR="00883067" w:rsidRDefault="00883067" w:rsidP="00883067">
      <w:pPr>
        <w:spacing w:before="1"/>
        <w:ind w:right="2282"/>
        <w:rPr>
          <w:sz w:val="21"/>
        </w:rPr>
      </w:pPr>
    </w:p>
    <w:p w14:paraId="0F624DD2" w14:textId="77777777" w:rsidR="00883067" w:rsidRDefault="00883067" w:rsidP="00883067">
      <w:pPr>
        <w:jc w:val="center"/>
        <w:rPr>
          <w:sz w:val="21"/>
        </w:rPr>
        <w:sectPr w:rsidR="00883067">
          <w:pgSz w:w="12240" w:h="15840"/>
          <w:pgMar w:top="1500" w:right="800" w:bottom="280" w:left="940" w:header="720" w:footer="720" w:gutter="0"/>
          <w:cols w:space="720"/>
        </w:sectPr>
      </w:pPr>
    </w:p>
    <w:p w14:paraId="49503CD1" w14:textId="77777777" w:rsidR="00883067" w:rsidRDefault="00883067" w:rsidP="00883067">
      <w:pPr>
        <w:pStyle w:val="Textoindependiente"/>
        <w:rPr>
          <w:sz w:val="20"/>
        </w:rPr>
      </w:pPr>
    </w:p>
    <w:p w14:paraId="2639FB5D" w14:textId="77777777" w:rsidR="00883067" w:rsidRDefault="00883067" w:rsidP="00883067">
      <w:pPr>
        <w:pStyle w:val="Ttulo2"/>
        <w:spacing w:before="241"/>
        <w:ind w:left="1050"/>
      </w:pPr>
      <w:r>
        <w:t>Activos Intangibles</w:t>
      </w:r>
    </w:p>
    <w:p w14:paraId="196CE5AC" w14:textId="77777777" w:rsidR="00883067" w:rsidRDefault="00883067" w:rsidP="00883067">
      <w:pPr>
        <w:pStyle w:val="Textoindependiente"/>
        <w:spacing w:before="11"/>
        <w:rPr>
          <w:b/>
          <w:sz w:val="23"/>
        </w:rPr>
      </w:pPr>
    </w:p>
    <w:p w14:paraId="01B3A485" w14:textId="77777777" w:rsidR="00883067" w:rsidRDefault="00883067" w:rsidP="00883067">
      <w:pPr>
        <w:pStyle w:val="Textoindependiente"/>
        <w:spacing w:line="276" w:lineRule="auto"/>
        <w:ind w:left="762" w:right="918"/>
      </w:pPr>
      <w:r>
        <w:t>Al 28 de febrero de 2021 y al 31 de diciembre de 2020, este rubro se compone como se muestra a continuación:</w:t>
      </w:r>
    </w:p>
    <w:p w14:paraId="63BB3C29" w14:textId="77777777" w:rsidR="00883067" w:rsidRDefault="00883067" w:rsidP="00883067">
      <w:pPr>
        <w:pStyle w:val="Textoindependiente"/>
        <w:spacing w:before="4"/>
        <w:rPr>
          <w:sz w:val="23"/>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883067" w14:paraId="77886539" w14:textId="77777777" w:rsidTr="008F5263">
        <w:trPr>
          <w:trHeight w:val="249"/>
        </w:trPr>
        <w:tc>
          <w:tcPr>
            <w:tcW w:w="5036" w:type="dxa"/>
            <w:tcBorders>
              <w:bottom w:val="single" w:sz="4" w:space="0" w:color="FFFFFF"/>
              <w:right w:val="single" w:sz="4" w:space="0" w:color="FFFFFF"/>
            </w:tcBorders>
            <w:shd w:val="clear" w:color="auto" w:fill="04C8B1"/>
          </w:tcPr>
          <w:p w14:paraId="20FFD36E" w14:textId="77777777" w:rsidR="00883067" w:rsidRDefault="00883067" w:rsidP="008F5263">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115EE7F9" w14:textId="77777777" w:rsidR="00883067" w:rsidRDefault="00883067" w:rsidP="008F5263">
            <w:pPr>
              <w:pStyle w:val="TableParagraph"/>
              <w:spacing w:line="217" w:lineRule="exact"/>
              <w:ind w:left="813" w:right="803"/>
              <w:jc w:val="center"/>
              <w:rPr>
                <w:b/>
                <w:sz w:val="18"/>
              </w:rPr>
            </w:pPr>
            <w:r>
              <w:rPr>
                <w:b/>
                <w:color w:val="FFFFFF"/>
                <w:sz w:val="18"/>
              </w:rPr>
              <w:t>2021</w:t>
            </w:r>
          </w:p>
        </w:tc>
        <w:tc>
          <w:tcPr>
            <w:tcW w:w="1906" w:type="dxa"/>
            <w:tcBorders>
              <w:left w:val="single" w:sz="4" w:space="0" w:color="FFFFFF"/>
              <w:bottom w:val="single" w:sz="4" w:space="0" w:color="FFFFFF"/>
            </w:tcBorders>
            <w:shd w:val="clear" w:color="auto" w:fill="04C8B1"/>
          </w:tcPr>
          <w:p w14:paraId="00F5FA1A" w14:textId="77777777" w:rsidR="00883067" w:rsidRDefault="00883067" w:rsidP="008F5263">
            <w:pPr>
              <w:pStyle w:val="TableParagraph"/>
              <w:spacing w:line="217" w:lineRule="exact"/>
              <w:ind w:left="704" w:right="693"/>
              <w:jc w:val="center"/>
              <w:rPr>
                <w:b/>
                <w:sz w:val="18"/>
              </w:rPr>
            </w:pPr>
            <w:r>
              <w:rPr>
                <w:b/>
                <w:color w:val="FFFFFF"/>
                <w:sz w:val="18"/>
              </w:rPr>
              <w:t>2020</w:t>
            </w:r>
          </w:p>
        </w:tc>
      </w:tr>
      <w:tr w:rsidR="00883067" w14:paraId="6BD4507C" w14:textId="77777777" w:rsidTr="008F5263">
        <w:trPr>
          <w:trHeight w:val="249"/>
        </w:trPr>
        <w:tc>
          <w:tcPr>
            <w:tcW w:w="5036" w:type="dxa"/>
            <w:tcBorders>
              <w:top w:val="single" w:sz="4" w:space="0" w:color="FFFFFF"/>
              <w:bottom w:val="single" w:sz="4" w:space="0" w:color="FFFFFF"/>
              <w:right w:val="nil"/>
            </w:tcBorders>
          </w:tcPr>
          <w:p w14:paraId="46A03B3C" w14:textId="77777777" w:rsidR="00883067" w:rsidRDefault="00883067" w:rsidP="008F5263">
            <w:pPr>
              <w:pStyle w:val="TableParagraph"/>
              <w:spacing w:line="217" w:lineRule="exact"/>
              <w:ind w:left="69"/>
              <w:jc w:val="left"/>
              <w:rPr>
                <w:sz w:val="18"/>
              </w:rPr>
            </w:pPr>
            <w:r>
              <w:rPr>
                <w:sz w:val="18"/>
              </w:rPr>
              <w:t>Software</w:t>
            </w:r>
          </w:p>
        </w:tc>
        <w:tc>
          <w:tcPr>
            <w:tcW w:w="2126" w:type="dxa"/>
            <w:tcBorders>
              <w:top w:val="single" w:sz="4" w:space="0" w:color="FFFFFF"/>
              <w:left w:val="nil"/>
              <w:bottom w:val="single" w:sz="4" w:space="0" w:color="FFFFFF"/>
              <w:right w:val="nil"/>
            </w:tcBorders>
          </w:tcPr>
          <w:p w14:paraId="0C0D5806" w14:textId="77777777" w:rsidR="00883067" w:rsidRDefault="00883067" w:rsidP="008F5263">
            <w:pPr>
              <w:pStyle w:val="TableParagraph"/>
              <w:spacing w:line="217" w:lineRule="exact"/>
              <w:ind w:right="62"/>
              <w:rPr>
                <w:sz w:val="18"/>
              </w:rPr>
            </w:pPr>
            <w:r>
              <w:rPr>
                <w:sz w:val="18"/>
              </w:rPr>
              <w:t>15</w:t>
            </w:r>
          </w:p>
        </w:tc>
        <w:tc>
          <w:tcPr>
            <w:tcW w:w="1906" w:type="dxa"/>
            <w:tcBorders>
              <w:top w:val="single" w:sz="4" w:space="0" w:color="FFFFFF"/>
              <w:left w:val="nil"/>
              <w:bottom w:val="single" w:sz="4" w:space="0" w:color="FFFFFF"/>
            </w:tcBorders>
          </w:tcPr>
          <w:p w14:paraId="76F68EE1" w14:textId="77777777" w:rsidR="00883067" w:rsidRDefault="00883067" w:rsidP="008F5263">
            <w:pPr>
              <w:pStyle w:val="TableParagraph"/>
              <w:spacing w:line="217" w:lineRule="exact"/>
              <w:ind w:right="59"/>
              <w:rPr>
                <w:sz w:val="18"/>
              </w:rPr>
            </w:pPr>
            <w:r>
              <w:rPr>
                <w:sz w:val="18"/>
              </w:rPr>
              <w:t>15</w:t>
            </w:r>
          </w:p>
        </w:tc>
      </w:tr>
      <w:tr w:rsidR="00883067" w14:paraId="35933C18" w14:textId="77777777" w:rsidTr="008F5263">
        <w:trPr>
          <w:trHeight w:val="246"/>
        </w:trPr>
        <w:tc>
          <w:tcPr>
            <w:tcW w:w="5036" w:type="dxa"/>
            <w:tcBorders>
              <w:top w:val="single" w:sz="4" w:space="0" w:color="FFFFFF"/>
              <w:right w:val="single" w:sz="4" w:space="0" w:color="FFFFFF"/>
            </w:tcBorders>
            <w:shd w:val="clear" w:color="auto" w:fill="BFBFBF" w:themeFill="background1" w:themeFillShade="BF"/>
          </w:tcPr>
          <w:p w14:paraId="4B20A3E6" w14:textId="77777777" w:rsidR="00883067" w:rsidRDefault="00883067" w:rsidP="008F52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3E3C9C53" w14:textId="77777777" w:rsidR="00883067" w:rsidRDefault="00883067" w:rsidP="008F5263">
            <w:pPr>
              <w:pStyle w:val="TableParagraph"/>
              <w:spacing w:line="217" w:lineRule="exact"/>
              <w:ind w:right="57"/>
              <w:rPr>
                <w:b/>
                <w:sz w:val="18"/>
              </w:rPr>
            </w:pPr>
            <w:r>
              <w:rPr>
                <w:b/>
                <w:sz w:val="18"/>
              </w:rPr>
              <w:t>15</w:t>
            </w:r>
          </w:p>
        </w:tc>
        <w:tc>
          <w:tcPr>
            <w:tcW w:w="1906" w:type="dxa"/>
            <w:tcBorders>
              <w:top w:val="single" w:sz="4" w:space="0" w:color="FFFFFF"/>
              <w:left w:val="single" w:sz="4" w:space="0" w:color="FFFFFF"/>
            </w:tcBorders>
            <w:shd w:val="clear" w:color="auto" w:fill="BFBFBF" w:themeFill="background1" w:themeFillShade="BF"/>
          </w:tcPr>
          <w:p w14:paraId="3645F9F7" w14:textId="77777777" w:rsidR="00883067" w:rsidRDefault="00883067" w:rsidP="008F5263">
            <w:pPr>
              <w:pStyle w:val="TableParagraph"/>
              <w:spacing w:before="33" w:line="193" w:lineRule="exact"/>
              <w:ind w:right="59"/>
              <w:rPr>
                <w:b/>
                <w:sz w:val="18"/>
              </w:rPr>
            </w:pPr>
            <w:r>
              <w:rPr>
                <w:b/>
                <w:sz w:val="18"/>
              </w:rPr>
              <w:t>15</w:t>
            </w:r>
          </w:p>
        </w:tc>
      </w:tr>
    </w:tbl>
    <w:p w14:paraId="6C752382" w14:textId="77777777" w:rsidR="00883067" w:rsidRDefault="00883067" w:rsidP="00883067">
      <w:pPr>
        <w:pStyle w:val="Textoindependiente"/>
        <w:spacing w:before="2"/>
        <w:rPr>
          <w:sz w:val="36"/>
        </w:rPr>
      </w:pPr>
    </w:p>
    <w:p w14:paraId="64E0144E" w14:textId="77777777" w:rsidR="00883067" w:rsidRDefault="00883067" w:rsidP="00883067">
      <w:pPr>
        <w:pStyle w:val="Ttulo2"/>
        <w:ind w:left="1050"/>
      </w:pPr>
      <w:r>
        <w:t>Depreciación, deterioro y amortización</w:t>
      </w:r>
    </w:p>
    <w:p w14:paraId="0377EBB3" w14:textId="77777777" w:rsidR="00883067" w:rsidRDefault="00883067" w:rsidP="00883067">
      <w:pPr>
        <w:pStyle w:val="Textoindependiente"/>
        <w:spacing w:before="11"/>
        <w:rPr>
          <w:b/>
          <w:sz w:val="23"/>
        </w:rPr>
      </w:pPr>
    </w:p>
    <w:p w14:paraId="2A99F311" w14:textId="77777777" w:rsidR="00883067" w:rsidRDefault="00883067" w:rsidP="00883067">
      <w:pPr>
        <w:pStyle w:val="Textoindependiente"/>
        <w:spacing w:before="1" w:line="276" w:lineRule="auto"/>
        <w:ind w:left="762" w:right="826"/>
      </w:pPr>
      <w:r>
        <w:t>Al 28 de febrero de 2021 y al 31 de diciembre de 2020, la depreciación, deterioro y amortización acumulada se muestra a continuación:</w:t>
      </w:r>
    </w:p>
    <w:p w14:paraId="6F0EA020" w14:textId="77777777" w:rsidR="00883067" w:rsidRDefault="00883067" w:rsidP="00883067">
      <w:pPr>
        <w:pStyle w:val="Textoindependiente"/>
        <w:spacing w:before="4"/>
        <w:rPr>
          <w:sz w:val="16"/>
        </w:rPr>
      </w:pPr>
    </w:p>
    <w:tbl>
      <w:tblPr>
        <w:tblStyle w:val="TableNormal"/>
        <w:tblW w:w="0" w:type="auto"/>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964"/>
        <w:gridCol w:w="2124"/>
        <w:gridCol w:w="1702"/>
      </w:tblGrid>
      <w:tr w:rsidR="00883067" w14:paraId="1DE84B6E" w14:textId="77777777" w:rsidTr="008F5263">
        <w:trPr>
          <w:trHeight w:val="249"/>
        </w:trPr>
        <w:tc>
          <w:tcPr>
            <w:tcW w:w="4964" w:type="dxa"/>
            <w:tcBorders>
              <w:bottom w:val="single" w:sz="4" w:space="0" w:color="FFFFFF"/>
              <w:right w:val="single" w:sz="4" w:space="0" w:color="FFFFFF"/>
            </w:tcBorders>
            <w:shd w:val="clear" w:color="auto" w:fill="24A792"/>
          </w:tcPr>
          <w:p w14:paraId="1F21DA5F" w14:textId="77777777" w:rsidR="00883067" w:rsidRDefault="00883067" w:rsidP="008F5263">
            <w:pPr>
              <w:pStyle w:val="TableParagraph"/>
              <w:spacing w:line="217" w:lineRule="exact"/>
              <w:ind w:left="2036" w:right="2030"/>
              <w:jc w:val="center"/>
              <w:rPr>
                <w:b/>
                <w:sz w:val="18"/>
              </w:rPr>
            </w:pPr>
            <w:r>
              <w:rPr>
                <w:b/>
                <w:color w:val="FFFFFF"/>
                <w:sz w:val="18"/>
              </w:rPr>
              <w:t>Concepto</w:t>
            </w:r>
          </w:p>
        </w:tc>
        <w:tc>
          <w:tcPr>
            <w:tcW w:w="2124" w:type="dxa"/>
            <w:tcBorders>
              <w:left w:val="single" w:sz="4" w:space="0" w:color="FFFFFF"/>
              <w:bottom w:val="single" w:sz="4" w:space="0" w:color="FFFFFF"/>
              <w:right w:val="single" w:sz="4" w:space="0" w:color="FFFFFF"/>
            </w:tcBorders>
            <w:shd w:val="clear" w:color="auto" w:fill="24A792"/>
          </w:tcPr>
          <w:p w14:paraId="70C333F8" w14:textId="77777777" w:rsidR="00883067" w:rsidRDefault="00883067" w:rsidP="008F5263">
            <w:pPr>
              <w:pStyle w:val="TableParagraph"/>
              <w:spacing w:line="217" w:lineRule="exact"/>
              <w:ind w:left="837" w:right="777"/>
              <w:jc w:val="center"/>
              <w:rPr>
                <w:b/>
                <w:sz w:val="18"/>
              </w:rPr>
            </w:pPr>
            <w:r>
              <w:rPr>
                <w:b/>
                <w:color w:val="FFFFFF"/>
                <w:sz w:val="18"/>
              </w:rPr>
              <w:t>2021</w:t>
            </w:r>
          </w:p>
        </w:tc>
        <w:tc>
          <w:tcPr>
            <w:tcW w:w="1702" w:type="dxa"/>
            <w:tcBorders>
              <w:left w:val="single" w:sz="4" w:space="0" w:color="FFFFFF"/>
              <w:bottom w:val="single" w:sz="4" w:space="0" w:color="FFFFFF"/>
            </w:tcBorders>
            <w:shd w:val="clear" w:color="auto" w:fill="24A792"/>
          </w:tcPr>
          <w:p w14:paraId="0BAD998C" w14:textId="77777777" w:rsidR="00883067" w:rsidRDefault="00883067" w:rsidP="008F5263">
            <w:pPr>
              <w:pStyle w:val="TableParagraph"/>
              <w:spacing w:line="217" w:lineRule="exact"/>
              <w:ind w:left="627" w:right="566"/>
              <w:jc w:val="center"/>
              <w:rPr>
                <w:b/>
                <w:sz w:val="18"/>
              </w:rPr>
            </w:pPr>
            <w:r>
              <w:rPr>
                <w:b/>
                <w:color w:val="FFFFFF"/>
                <w:sz w:val="18"/>
              </w:rPr>
              <w:t>2020</w:t>
            </w:r>
          </w:p>
        </w:tc>
      </w:tr>
      <w:tr w:rsidR="00883067" w14:paraId="6FA89DA1" w14:textId="77777777" w:rsidTr="008F5263">
        <w:trPr>
          <w:trHeight w:val="217"/>
        </w:trPr>
        <w:tc>
          <w:tcPr>
            <w:tcW w:w="4964" w:type="dxa"/>
            <w:tcBorders>
              <w:top w:val="single" w:sz="4" w:space="0" w:color="FFFFFF"/>
              <w:bottom w:val="nil"/>
              <w:right w:val="nil"/>
            </w:tcBorders>
          </w:tcPr>
          <w:p w14:paraId="73A27DF2" w14:textId="77777777" w:rsidR="00883067" w:rsidRDefault="00883067" w:rsidP="008F5263">
            <w:pPr>
              <w:pStyle w:val="TableParagraph"/>
              <w:spacing w:line="198" w:lineRule="exact"/>
              <w:ind w:left="69"/>
              <w:jc w:val="left"/>
              <w:rPr>
                <w:sz w:val="18"/>
              </w:rPr>
            </w:pPr>
            <w:r>
              <w:rPr>
                <w:sz w:val="18"/>
              </w:rPr>
              <w:t>Depreciación Acumulada de Bienes Muebles</w:t>
            </w:r>
          </w:p>
        </w:tc>
        <w:tc>
          <w:tcPr>
            <w:tcW w:w="2124" w:type="dxa"/>
            <w:tcBorders>
              <w:top w:val="single" w:sz="4" w:space="0" w:color="FFFFFF"/>
              <w:left w:val="nil"/>
              <w:bottom w:val="nil"/>
              <w:right w:val="nil"/>
            </w:tcBorders>
          </w:tcPr>
          <w:p w14:paraId="3BC69597" w14:textId="77777777" w:rsidR="00883067" w:rsidRPr="00B15435" w:rsidRDefault="00883067" w:rsidP="008F5263">
            <w:pPr>
              <w:pStyle w:val="TableParagraph"/>
              <w:spacing w:line="198" w:lineRule="exact"/>
              <w:ind w:right="62"/>
              <w:rPr>
                <w:sz w:val="18"/>
              </w:rPr>
            </w:pPr>
            <w:r w:rsidRPr="00B15435">
              <w:rPr>
                <w:sz w:val="18"/>
              </w:rPr>
              <w:t>639</w:t>
            </w:r>
          </w:p>
        </w:tc>
        <w:tc>
          <w:tcPr>
            <w:tcW w:w="1702" w:type="dxa"/>
            <w:tcBorders>
              <w:top w:val="single" w:sz="4" w:space="0" w:color="FFFFFF"/>
              <w:left w:val="nil"/>
              <w:bottom w:val="nil"/>
            </w:tcBorders>
          </w:tcPr>
          <w:p w14:paraId="4C659241" w14:textId="77777777" w:rsidR="00883067" w:rsidRDefault="00883067" w:rsidP="008F5263">
            <w:pPr>
              <w:pStyle w:val="TableParagraph"/>
              <w:spacing w:line="198" w:lineRule="exact"/>
              <w:ind w:right="59"/>
              <w:rPr>
                <w:sz w:val="18"/>
              </w:rPr>
            </w:pPr>
            <w:r>
              <w:rPr>
                <w:sz w:val="18"/>
              </w:rPr>
              <w:t>835</w:t>
            </w:r>
          </w:p>
        </w:tc>
      </w:tr>
      <w:tr w:rsidR="00883067" w14:paraId="06B14C7A" w14:textId="77777777" w:rsidTr="008F5263">
        <w:trPr>
          <w:trHeight w:val="217"/>
        </w:trPr>
        <w:tc>
          <w:tcPr>
            <w:tcW w:w="4964" w:type="dxa"/>
            <w:tcBorders>
              <w:top w:val="nil"/>
              <w:bottom w:val="nil"/>
              <w:right w:val="nil"/>
            </w:tcBorders>
          </w:tcPr>
          <w:p w14:paraId="32B41769" w14:textId="77777777" w:rsidR="00883067" w:rsidRDefault="00883067" w:rsidP="008F5263">
            <w:pPr>
              <w:pStyle w:val="TableParagraph"/>
              <w:spacing w:line="197" w:lineRule="exact"/>
              <w:ind w:left="69"/>
              <w:jc w:val="left"/>
              <w:rPr>
                <w:sz w:val="18"/>
              </w:rPr>
            </w:pPr>
            <w:r>
              <w:rPr>
                <w:sz w:val="18"/>
              </w:rPr>
              <w:t>Deterioro Acumulado de Activos Biológicos</w:t>
            </w:r>
          </w:p>
        </w:tc>
        <w:tc>
          <w:tcPr>
            <w:tcW w:w="2124" w:type="dxa"/>
            <w:tcBorders>
              <w:top w:val="nil"/>
              <w:left w:val="nil"/>
              <w:bottom w:val="nil"/>
              <w:right w:val="nil"/>
            </w:tcBorders>
          </w:tcPr>
          <w:p w14:paraId="41F2DC9A" w14:textId="77777777" w:rsidR="00883067" w:rsidRPr="00B15435" w:rsidRDefault="00883067" w:rsidP="008F5263">
            <w:pPr>
              <w:pStyle w:val="TableParagraph"/>
              <w:spacing w:line="197" w:lineRule="exact"/>
              <w:ind w:right="62"/>
              <w:rPr>
                <w:sz w:val="18"/>
              </w:rPr>
            </w:pPr>
            <w:r w:rsidRPr="00B15435">
              <w:rPr>
                <w:sz w:val="18"/>
              </w:rPr>
              <w:t>16</w:t>
            </w:r>
          </w:p>
        </w:tc>
        <w:tc>
          <w:tcPr>
            <w:tcW w:w="1702" w:type="dxa"/>
            <w:tcBorders>
              <w:top w:val="nil"/>
              <w:left w:val="nil"/>
              <w:bottom w:val="nil"/>
            </w:tcBorders>
          </w:tcPr>
          <w:p w14:paraId="1D05E866" w14:textId="77777777" w:rsidR="00883067" w:rsidRDefault="00883067" w:rsidP="008F5263">
            <w:pPr>
              <w:pStyle w:val="TableParagraph"/>
              <w:spacing w:line="197" w:lineRule="exact"/>
              <w:ind w:right="59"/>
              <w:rPr>
                <w:sz w:val="18"/>
              </w:rPr>
            </w:pPr>
            <w:r>
              <w:rPr>
                <w:sz w:val="18"/>
              </w:rPr>
              <w:t>16</w:t>
            </w:r>
          </w:p>
        </w:tc>
      </w:tr>
      <w:tr w:rsidR="00883067" w14:paraId="3D3926D8" w14:textId="77777777" w:rsidTr="008F5263">
        <w:trPr>
          <w:trHeight w:val="217"/>
        </w:trPr>
        <w:tc>
          <w:tcPr>
            <w:tcW w:w="4964" w:type="dxa"/>
            <w:tcBorders>
              <w:top w:val="nil"/>
              <w:bottom w:val="single" w:sz="4" w:space="0" w:color="FFFFFF"/>
              <w:right w:val="nil"/>
            </w:tcBorders>
          </w:tcPr>
          <w:p w14:paraId="5ACF995E" w14:textId="77777777" w:rsidR="00883067" w:rsidRDefault="00883067" w:rsidP="008F5263">
            <w:pPr>
              <w:pStyle w:val="TableParagraph"/>
              <w:spacing w:line="198" w:lineRule="exact"/>
              <w:ind w:left="69"/>
              <w:jc w:val="left"/>
              <w:rPr>
                <w:sz w:val="18"/>
              </w:rPr>
            </w:pPr>
            <w:r>
              <w:rPr>
                <w:sz w:val="18"/>
              </w:rPr>
              <w:t>Amortización Acumulada de Activos Intangibles</w:t>
            </w:r>
          </w:p>
        </w:tc>
        <w:tc>
          <w:tcPr>
            <w:tcW w:w="2124" w:type="dxa"/>
            <w:tcBorders>
              <w:top w:val="nil"/>
              <w:left w:val="nil"/>
              <w:bottom w:val="single" w:sz="4" w:space="0" w:color="FFFFFF"/>
              <w:right w:val="nil"/>
            </w:tcBorders>
          </w:tcPr>
          <w:p w14:paraId="693B9C10" w14:textId="77777777" w:rsidR="00883067" w:rsidRPr="00B15435" w:rsidRDefault="00883067" w:rsidP="008F5263">
            <w:pPr>
              <w:pStyle w:val="TableParagraph"/>
              <w:spacing w:line="198" w:lineRule="exact"/>
              <w:ind w:right="62"/>
              <w:rPr>
                <w:sz w:val="18"/>
              </w:rPr>
            </w:pPr>
            <w:r w:rsidRPr="00B15435">
              <w:rPr>
                <w:sz w:val="18"/>
              </w:rPr>
              <w:t>15</w:t>
            </w:r>
          </w:p>
        </w:tc>
        <w:tc>
          <w:tcPr>
            <w:tcW w:w="1702" w:type="dxa"/>
            <w:tcBorders>
              <w:top w:val="nil"/>
              <w:left w:val="nil"/>
              <w:bottom w:val="single" w:sz="4" w:space="0" w:color="FFFFFF"/>
            </w:tcBorders>
          </w:tcPr>
          <w:p w14:paraId="2EDF07C0" w14:textId="77777777" w:rsidR="00883067" w:rsidRDefault="00883067" w:rsidP="008F5263">
            <w:pPr>
              <w:pStyle w:val="TableParagraph"/>
              <w:spacing w:line="198" w:lineRule="exact"/>
              <w:ind w:right="59"/>
              <w:rPr>
                <w:sz w:val="18"/>
              </w:rPr>
            </w:pPr>
            <w:r>
              <w:rPr>
                <w:sz w:val="18"/>
              </w:rPr>
              <w:t>15</w:t>
            </w:r>
          </w:p>
        </w:tc>
      </w:tr>
      <w:tr w:rsidR="00883067" w14:paraId="1718C487" w14:textId="77777777" w:rsidTr="008F5263">
        <w:trPr>
          <w:trHeight w:val="218"/>
        </w:trPr>
        <w:tc>
          <w:tcPr>
            <w:tcW w:w="4964" w:type="dxa"/>
            <w:tcBorders>
              <w:top w:val="single" w:sz="4" w:space="0" w:color="FFFFFF"/>
              <w:left w:val="nil"/>
              <w:bottom w:val="nil"/>
              <w:right w:val="single" w:sz="4" w:space="0" w:color="FFFFFF"/>
            </w:tcBorders>
            <w:shd w:val="clear" w:color="auto" w:fill="D9D9D9"/>
          </w:tcPr>
          <w:p w14:paraId="5493FAFE" w14:textId="77777777" w:rsidR="00883067" w:rsidRDefault="00883067" w:rsidP="008F5263">
            <w:pPr>
              <w:pStyle w:val="TableParagraph"/>
              <w:spacing w:line="198" w:lineRule="exact"/>
              <w:ind w:left="74"/>
              <w:jc w:val="left"/>
              <w:rPr>
                <w:b/>
                <w:sz w:val="18"/>
              </w:rPr>
            </w:pPr>
            <w:r>
              <w:rPr>
                <w:b/>
                <w:sz w:val="18"/>
              </w:rPr>
              <w:t>Total</w:t>
            </w:r>
          </w:p>
        </w:tc>
        <w:tc>
          <w:tcPr>
            <w:tcW w:w="2124" w:type="dxa"/>
            <w:tcBorders>
              <w:top w:val="single" w:sz="4" w:space="0" w:color="FFFFFF"/>
              <w:left w:val="single" w:sz="4" w:space="0" w:color="FFFFFF"/>
              <w:bottom w:val="nil"/>
              <w:right w:val="single" w:sz="4" w:space="0" w:color="FFFFFF"/>
            </w:tcBorders>
            <w:shd w:val="clear" w:color="auto" w:fill="D9D9D9"/>
          </w:tcPr>
          <w:p w14:paraId="4C10C9E6" w14:textId="77777777" w:rsidR="00883067" w:rsidRDefault="00883067" w:rsidP="008F5263">
            <w:pPr>
              <w:pStyle w:val="TableParagraph"/>
              <w:spacing w:line="198" w:lineRule="exact"/>
              <w:ind w:right="55"/>
              <w:rPr>
                <w:b/>
                <w:sz w:val="18"/>
              </w:rPr>
            </w:pPr>
            <w:r>
              <w:rPr>
                <w:b/>
                <w:sz w:val="18"/>
              </w:rPr>
              <w:t>670</w:t>
            </w:r>
          </w:p>
        </w:tc>
        <w:tc>
          <w:tcPr>
            <w:tcW w:w="1702" w:type="dxa"/>
            <w:tcBorders>
              <w:top w:val="single" w:sz="4" w:space="0" w:color="FFFFFF"/>
              <w:left w:val="single" w:sz="4" w:space="0" w:color="FFFFFF"/>
              <w:bottom w:val="nil"/>
              <w:right w:val="nil"/>
            </w:tcBorders>
            <w:shd w:val="clear" w:color="auto" w:fill="D9D9D9"/>
          </w:tcPr>
          <w:p w14:paraId="3B1E5E69" w14:textId="77777777" w:rsidR="00883067" w:rsidRDefault="00883067" w:rsidP="008F5263">
            <w:pPr>
              <w:pStyle w:val="TableParagraph"/>
              <w:spacing w:line="198" w:lineRule="exact"/>
              <w:ind w:right="62"/>
              <w:rPr>
                <w:b/>
                <w:sz w:val="18"/>
              </w:rPr>
            </w:pPr>
            <w:r>
              <w:rPr>
                <w:b/>
                <w:sz w:val="18"/>
              </w:rPr>
              <w:t>866</w:t>
            </w:r>
          </w:p>
        </w:tc>
      </w:tr>
    </w:tbl>
    <w:p w14:paraId="2C38357A" w14:textId="77777777" w:rsidR="00883067" w:rsidRDefault="00883067" w:rsidP="00883067">
      <w:pPr>
        <w:pStyle w:val="Textoindependiente"/>
        <w:rPr>
          <w:sz w:val="28"/>
        </w:rPr>
      </w:pPr>
    </w:p>
    <w:p w14:paraId="03685946" w14:textId="77777777" w:rsidR="00883067" w:rsidRDefault="00883067" w:rsidP="00883067">
      <w:pPr>
        <w:pStyle w:val="Textoindependiente"/>
        <w:spacing w:before="223"/>
        <w:ind w:left="611" w:right="796"/>
        <w:jc w:val="center"/>
      </w:pPr>
      <w:r>
        <w:t>La depreciación de febrero 2021 y la acumulada se muestran en la siguiente tabla:</w:t>
      </w:r>
    </w:p>
    <w:p w14:paraId="55357EA3" w14:textId="77777777" w:rsidR="00883067" w:rsidRDefault="00883067" w:rsidP="00883067">
      <w:pPr>
        <w:pStyle w:val="Textoindependiente"/>
        <w:spacing w:before="11"/>
        <w:rPr>
          <w:sz w:val="28"/>
        </w:rPr>
      </w:pPr>
    </w:p>
    <w:tbl>
      <w:tblPr>
        <w:tblStyle w:val="TableNormal"/>
        <w:tblW w:w="9726" w:type="dxa"/>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253"/>
        <w:gridCol w:w="1762"/>
        <w:gridCol w:w="1711"/>
      </w:tblGrid>
      <w:tr w:rsidR="00883067" w14:paraId="27F56CB3" w14:textId="77777777" w:rsidTr="008F5263">
        <w:trPr>
          <w:trHeight w:val="436"/>
        </w:trPr>
        <w:tc>
          <w:tcPr>
            <w:tcW w:w="6253" w:type="dxa"/>
            <w:tcBorders>
              <w:bottom w:val="single" w:sz="4" w:space="0" w:color="FFFFFF"/>
              <w:right w:val="single" w:sz="4" w:space="0" w:color="FFFFFF"/>
            </w:tcBorders>
            <w:shd w:val="clear" w:color="auto" w:fill="24A792"/>
          </w:tcPr>
          <w:p w14:paraId="00481380" w14:textId="77777777" w:rsidR="00883067" w:rsidRDefault="00883067" w:rsidP="008F5263">
            <w:pPr>
              <w:pStyle w:val="TableParagraph"/>
              <w:spacing w:before="110"/>
              <w:ind w:left="2401" w:right="2396"/>
              <w:jc w:val="center"/>
              <w:rPr>
                <w:b/>
                <w:sz w:val="18"/>
              </w:rPr>
            </w:pPr>
            <w:r>
              <w:rPr>
                <w:b/>
                <w:color w:val="FFFFFF"/>
                <w:sz w:val="18"/>
              </w:rPr>
              <w:t>Concepto</w:t>
            </w:r>
          </w:p>
        </w:tc>
        <w:tc>
          <w:tcPr>
            <w:tcW w:w="1762" w:type="dxa"/>
            <w:tcBorders>
              <w:left w:val="single" w:sz="4" w:space="0" w:color="FFFFFF"/>
              <w:bottom w:val="single" w:sz="4" w:space="0" w:color="FFFFFF"/>
              <w:right w:val="single" w:sz="4" w:space="0" w:color="FFFFFF"/>
            </w:tcBorders>
            <w:shd w:val="clear" w:color="auto" w:fill="24A792"/>
          </w:tcPr>
          <w:p w14:paraId="6820D8A2" w14:textId="77777777" w:rsidR="00883067" w:rsidRDefault="00883067" w:rsidP="008F5263">
            <w:pPr>
              <w:pStyle w:val="TableParagraph"/>
              <w:spacing w:before="9" w:line="216" w:lineRule="exact"/>
              <w:ind w:left="235" w:right="169" w:hanging="41"/>
              <w:jc w:val="left"/>
              <w:rPr>
                <w:b/>
                <w:sz w:val="18"/>
              </w:rPr>
            </w:pPr>
            <w:r>
              <w:rPr>
                <w:b/>
                <w:color w:val="FFFFFF"/>
                <w:sz w:val="18"/>
              </w:rPr>
              <w:t>Depreciación febrero 2021</w:t>
            </w:r>
          </w:p>
        </w:tc>
        <w:tc>
          <w:tcPr>
            <w:tcW w:w="1711" w:type="dxa"/>
            <w:tcBorders>
              <w:left w:val="single" w:sz="4" w:space="0" w:color="FFFFFF"/>
              <w:bottom w:val="single" w:sz="4" w:space="0" w:color="FFFFFF"/>
            </w:tcBorders>
            <w:shd w:val="clear" w:color="auto" w:fill="24A792"/>
          </w:tcPr>
          <w:p w14:paraId="4F23B577" w14:textId="77777777" w:rsidR="00883067" w:rsidRDefault="00883067" w:rsidP="008F5263">
            <w:pPr>
              <w:pStyle w:val="TableParagraph"/>
              <w:spacing w:before="9" w:line="216" w:lineRule="exact"/>
              <w:ind w:left="281" w:right="167" w:hanging="87"/>
              <w:jc w:val="left"/>
              <w:rPr>
                <w:b/>
                <w:sz w:val="18"/>
              </w:rPr>
            </w:pPr>
            <w:r>
              <w:rPr>
                <w:b/>
                <w:color w:val="FFFFFF"/>
                <w:sz w:val="18"/>
              </w:rPr>
              <w:t>Depreciación Acumulada</w:t>
            </w:r>
          </w:p>
        </w:tc>
      </w:tr>
      <w:tr w:rsidR="00883067" w14:paraId="10C62FDE" w14:textId="77777777" w:rsidTr="008F5263">
        <w:trPr>
          <w:trHeight w:val="210"/>
        </w:trPr>
        <w:tc>
          <w:tcPr>
            <w:tcW w:w="6253" w:type="dxa"/>
            <w:tcBorders>
              <w:top w:val="single" w:sz="4" w:space="0" w:color="FFFFFF"/>
              <w:bottom w:val="single" w:sz="4" w:space="0" w:color="FFFFFF"/>
              <w:right w:val="single" w:sz="4" w:space="0" w:color="FFFFFF"/>
            </w:tcBorders>
            <w:shd w:val="clear" w:color="auto" w:fill="7CE9C6"/>
          </w:tcPr>
          <w:p w14:paraId="0D57DA09" w14:textId="77777777" w:rsidR="00883067" w:rsidRDefault="00883067" w:rsidP="008F5263">
            <w:pPr>
              <w:pStyle w:val="TableParagraph"/>
              <w:spacing w:line="191" w:lineRule="exact"/>
              <w:ind w:left="69"/>
              <w:jc w:val="left"/>
              <w:rPr>
                <w:b/>
                <w:sz w:val="18"/>
              </w:rPr>
            </w:pPr>
            <w:r>
              <w:rPr>
                <w:b/>
                <w:sz w:val="18"/>
              </w:rPr>
              <w:t>MOBILIARIO Y EQUIPO DE ADMINISTRACIÓN</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7E5437EC" w14:textId="77777777" w:rsidR="00883067" w:rsidRDefault="00883067" w:rsidP="008F5263">
            <w:pPr>
              <w:pStyle w:val="TableParagraph"/>
              <w:spacing w:line="191"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7FF262D3" w14:textId="77777777" w:rsidR="00883067" w:rsidRPr="0066290A" w:rsidRDefault="00883067" w:rsidP="008F5263">
            <w:pPr>
              <w:pStyle w:val="TableParagraph"/>
              <w:spacing w:line="191" w:lineRule="exact"/>
              <w:ind w:right="54"/>
              <w:rPr>
                <w:b/>
                <w:color w:val="000000" w:themeColor="text1"/>
                <w:sz w:val="18"/>
              </w:rPr>
            </w:pPr>
            <w:r w:rsidRPr="0066290A">
              <w:rPr>
                <w:b/>
                <w:color w:val="000000" w:themeColor="text1"/>
                <w:sz w:val="18"/>
              </w:rPr>
              <w:t>365</w:t>
            </w:r>
          </w:p>
        </w:tc>
      </w:tr>
      <w:tr w:rsidR="00883067" w14:paraId="0BD0326B" w14:textId="77777777" w:rsidTr="008F5263">
        <w:trPr>
          <w:trHeight w:val="217"/>
        </w:trPr>
        <w:tc>
          <w:tcPr>
            <w:tcW w:w="6253" w:type="dxa"/>
            <w:tcBorders>
              <w:top w:val="single" w:sz="4" w:space="0" w:color="FFFFFF"/>
              <w:bottom w:val="nil"/>
              <w:right w:val="nil"/>
            </w:tcBorders>
          </w:tcPr>
          <w:p w14:paraId="1E270AD4" w14:textId="77777777" w:rsidR="00883067" w:rsidRDefault="00883067" w:rsidP="008F5263">
            <w:pPr>
              <w:pStyle w:val="TableParagraph"/>
              <w:spacing w:line="198" w:lineRule="exact"/>
              <w:ind w:left="393"/>
              <w:jc w:val="left"/>
              <w:rPr>
                <w:sz w:val="18"/>
              </w:rPr>
            </w:pPr>
            <w:r>
              <w:rPr>
                <w:sz w:val="18"/>
              </w:rPr>
              <w:t>Muebles de Oficina y Estantería</w:t>
            </w:r>
          </w:p>
        </w:tc>
        <w:tc>
          <w:tcPr>
            <w:tcW w:w="1762" w:type="dxa"/>
            <w:tcBorders>
              <w:top w:val="single" w:sz="4" w:space="0" w:color="FFFFFF"/>
              <w:left w:val="nil"/>
              <w:bottom w:val="nil"/>
              <w:right w:val="nil"/>
            </w:tcBorders>
          </w:tcPr>
          <w:p w14:paraId="5AD71CD0" w14:textId="77777777" w:rsidR="00883067" w:rsidRDefault="00883067" w:rsidP="008F5263">
            <w:pPr>
              <w:pStyle w:val="TableParagraph"/>
              <w:spacing w:line="198" w:lineRule="exact"/>
              <w:ind w:right="62"/>
              <w:rPr>
                <w:sz w:val="18"/>
              </w:rPr>
            </w:pPr>
            <w:r>
              <w:rPr>
                <w:color w:val="585858"/>
                <w:sz w:val="18"/>
              </w:rPr>
              <w:t>0</w:t>
            </w:r>
          </w:p>
        </w:tc>
        <w:tc>
          <w:tcPr>
            <w:tcW w:w="1711" w:type="dxa"/>
            <w:tcBorders>
              <w:top w:val="single" w:sz="4" w:space="0" w:color="FFFFFF"/>
              <w:left w:val="nil"/>
              <w:bottom w:val="nil"/>
            </w:tcBorders>
          </w:tcPr>
          <w:p w14:paraId="09794171" w14:textId="77777777" w:rsidR="00883067" w:rsidRPr="0066290A" w:rsidRDefault="00883067" w:rsidP="008F5263">
            <w:pPr>
              <w:pStyle w:val="TableParagraph"/>
              <w:spacing w:line="198" w:lineRule="exact"/>
              <w:ind w:right="57"/>
              <w:rPr>
                <w:color w:val="000000" w:themeColor="text1"/>
                <w:sz w:val="18"/>
              </w:rPr>
            </w:pPr>
            <w:r w:rsidRPr="0066290A">
              <w:rPr>
                <w:color w:val="000000" w:themeColor="text1"/>
                <w:sz w:val="18"/>
              </w:rPr>
              <w:t>76</w:t>
            </w:r>
          </w:p>
        </w:tc>
      </w:tr>
      <w:tr w:rsidR="00883067" w14:paraId="63544357" w14:textId="77777777" w:rsidTr="008F5263">
        <w:trPr>
          <w:trHeight w:val="217"/>
        </w:trPr>
        <w:tc>
          <w:tcPr>
            <w:tcW w:w="6253" w:type="dxa"/>
            <w:tcBorders>
              <w:top w:val="nil"/>
              <w:bottom w:val="nil"/>
              <w:right w:val="nil"/>
            </w:tcBorders>
          </w:tcPr>
          <w:p w14:paraId="4D2AE659" w14:textId="77777777" w:rsidR="00883067" w:rsidRDefault="00883067" w:rsidP="008F5263">
            <w:pPr>
              <w:pStyle w:val="TableParagraph"/>
              <w:spacing w:line="197" w:lineRule="exact"/>
              <w:ind w:left="393"/>
              <w:jc w:val="left"/>
              <w:rPr>
                <w:sz w:val="18"/>
              </w:rPr>
            </w:pPr>
            <w:r>
              <w:rPr>
                <w:sz w:val="18"/>
              </w:rPr>
              <w:t>Muebles, Excepto de Oficina y Estantería</w:t>
            </w:r>
          </w:p>
        </w:tc>
        <w:tc>
          <w:tcPr>
            <w:tcW w:w="1762" w:type="dxa"/>
            <w:tcBorders>
              <w:top w:val="nil"/>
              <w:left w:val="nil"/>
              <w:bottom w:val="nil"/>
              <w:right w:val="nil"/>
            </w:tcBorders>
          </w:tcPr>
          <w:p w14:paraId="01D3B602" w14:textId="77777777" w:rsidR="00883067" w:rsidRDefault="00883067" w:rsidP="008F5263">
            <w:pPr>
              <w:pStyle w:val="TableParagraph"/>
              <w:spacing w:line="197" w:lineRule="exact"/>
              <w:ind w:right="62"/>
              <w:rPr>
                <w:sz w:val="18"/>
              </w:rPr>
            </w:pPr>
            <w:r>
              <w:rPr>
                <w:color w:val="585858"/>
                <w:sz w:val="18"/>
              </w:rPr>
              <w:t>0</w:t>
            </w:r>
          </w:p>
        </w:tc>
        <w:tc>
          <w:tcPr>
            <w:tcW w:w="1711" w:type="dxa"/>
            <w:tcBorders>
              <w:top w:val="nil"/>
              <w:left w:val="nil"/>
              <w:bottom w:val="nil"/>
            </w:tcBorders>
          </w:tcPr>
          <w:p w14:paraId="31FA1DC1" w14:textId="77777777" w:rsidR="00883067" w:rsidRPr="0066290A" w:rsidRDefault="00883067" w:rsidP="008F5263">
            <w:pPr>
              <w:pStyle w:val="TableParagraph"/>
              <w:spacing w:line="197" w:lineRule="exact"/>
              <w:ind w:right="57"/>
              <w:rPr>
                <w:color w:val="000000" w:themeColor="text1"/>
                <w:sz w:val="18"/>
              </w:rPr>
            </w:pPr>
            <w:r w:rsidRPr="0066290A">
              <w:rPr>
                <w:color w:val="000000" w:themeColor="text1"/>
                <w:sz w:val="18"/>
              </w:rPr>
              <w:t>13</w:t>
            </w:r>
          </w:p>
        </w:tc>
      </w:tr>
      <w:tr w:rsidR="00883067" w14:paraId="4D8EB7F5" w14:textId="77777777" w:rsidTr="008F5263">
        <w:trPr>
          <w:trHeight w:val="217"/>
        </w:trPr>
        <w:tc>
          <w:tcPr>
            <w:tcW w:w="6253" w:type="dxa"/>
            <w:tcBorders>
              <w:top w:val="nil"/>
              <w:bottom w:val="nil"/>
              <w:right w:val="nil"/>
            </w:tcBorders>
          </w:tcPr>
          <w:p w14:paraId="32A8435D" w14:textId="77777777" w:rsidR="00883067" w:rsidRDefault="00883067" w:rsidP="008F5263">
            <w:pPr>
              <w:pStyle w:val="TableParagraph"/>
              <w:spacing w:line="197" w:lineRule="exact"/>
              <w:ind w:left="393"/>
              <w:jc w:val="left"/>
              <w:rPr>
                <w:sz w:val="18"/>
              </w:rPr>
            </w:pPr>
            <w:r>
              <w:rPr>
                <w:sz w:val="18"/>
              </w:rPr>
              <w:t>Equipo de Cómputo y de Tecnologías de la Información</w:t>
            </w:r>
          </w:p>
        </w:tc>
        <w:tc>
          <w:tcPr>
            <w:tcW w:w="1762" w:type="dxa"/>
            <w:tcBorders>
              <w:top w:val="nil"/>
              <w:left w:val="nil"/>
              <w:bottom w:val="nil"/>
              <w:right w:val="nil"/>
            </w:tcBorders>
          </w:tcPr>
          <w:p w14:paraId="7C2D09B1" w14:textId="77777777" w:rsidR="00883067" w:rsidRDefault="00883067" w:rsidP="008F5263">
            <w:pPr>
              <w:pStyle w:val="TableParagraph"/>
              <w:spacing w:line="197" w:lineRule="exact"/>
              <w:ind w:right="62"/>
              <w:rPr>
                <w:sz w:val="18"/>
              </w:rPr>
            </w:pPr>
            <w:r>
              <w:rPr>
                <w:color w:val="585858"/>
                <w:sz w:val="18"/>
              </w:rPr>
              <w:t>0</w:t>
            </w:r>
          </w:p>
        </w:tc>
        <w:tc>
          <w:tcPr>
            <w:tcW w:w="1711" w:type="dxa"/>
            <w:tcBorders>
              <w:top w:val="nil"/>
              <w:left w:val="nil"/>
              <w:bottom w:val="nil"/>
            </w:tcBorders>
          </w:tcPr>
          <w:p w14:paraId="66D9D35E" w14:textId="77777777" w:rsidR="00883067" w:rsidRPr="0066290A" w:rsidRDefault="00883067" w:rsidP="008F5263">
            <w:pPr>
              <w:pStyle w:val="TableParagraph"/>
              <w:spacing w:line="197" w:lineRule="exact"/>
              <w:ind w:right="57"/>
              <w:rPr>
                <w:color w:val="000000" w:themeColor="text1"/>
                <w:sz w:val="18"/>
              </w:rPr>
            </w:pPr>
            <w:r w:rsidRPr="0066290A">
              <w:rPr>
                <w:color w:val="000000" w:themeColor="text1"/>
                <w:sz w:val="18"/>
              </w:rPr>
              <w:t>251</w:t>
            </w:r>
          </w:p>
        </w:tc>
      </w:tr>
      <w:tr w:rsidR="00883067" w14:paraId="4B12687A" w14:textId="77777777" w:rsidTr="008F5263">
        <w:trPr>
          <w:trHeight w:val="218"/>
        </w:trPr>
        <w:tc>
          <w:tcPr>
            <w:tcW w:w="6253" w:type="dxa"/>
            <w:tcBorders>
              <w:top w:val="nil"/>
              <w:bottom w:val="single" w:sz="4" w:space="0" w:color="FFFFFF"/>
              <w:right w:val="nil"/>
            </w:tcBorders>
          </w:tcPr>
          <w:p w14:paraId="773400AD" w14:textId="77777777" w:rsidR="00883067" w:rsidRDefault="00883067" w:rsidP="008F5263">
            <w:pPr>
              <w:pStyle w:val="TableParagraph"/>
              <w:spacing w:line="198" w:lineRule="exact"/>
              <w:ind w:left="393"/>
              <w:jc w:val="left"/>
              <w:rPr>
                <w:sz w:val="18"/>
              </w:rPr>
            </w:pPr>
            <w:r>
              <w:rPr>
                <w:sz w:val="18"/>
              </w:rPr>
              <w:t>Otros Mobiliarios y Equipos de Administración</w:t>
            </w:r>
          </w:p>
        </w:tc>
        <w:tc>
          <w:tcPr>
            <w:tcW w:w="1762" w:type="dxa"/>
            <w:tcBorders>
              <w:top w:val="nil"/>
              <w:left w:val="nil"/>
              <w:bottom w:val="single" w:sz="4" w:space="0" w:color="FFFFFF"/>
              <w:right w:val="nil"/>
            </w:tcBorders>
          </w:tcPr>
          <w:p w14:paraId="210AE26A" w14:textId="77777777" w:rsidR="00883067" w:rsidRDefault="00883067" w:rsidP="008F5263">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399CAFD6" w14:textId="77777777" w:rsidR="00883067" w:rsidRPr="0066290A" w:rsidRDefault="00883067" w:rsidP="008F5263">
            <w:pPr>
              <w:pStyle w:val="TableParagraph"/>
              <w:spacing w:line="198" w:lineRule="exact"/>
              <w:ind w:right="57"/>
              <w:rPr>
                <w:color w:val="000000" w:themeColor="text1"/>
                <w:sz w:val="18"/>
              </w:rPr>
            </w:pPr>
            <w:r w:rsidRPr="0066290A">
              <w:rPr>
                <w:color w:val="000000" w:themeColor="text1"/>
                <w:sz w:val="18"/>
              </w:rPr>
              <w:t>25</w:t>
            </w:r>
          </w:p>
        </w:tc>
      </w:tr>
      <w:tr w:rsidR="00883067" w14:paraId="4D236B7D" w14:textId="77777777" w:rsidTr="008F5263">
        <w:trPr>
          <w:trHeight w:val="215"/>
        </w:trPr>
        <w:tc>
          <w:tcPr>
            <w:tcW w:w="6253" w:type="dxa"/>
            <w:tcBorders>
              <w:top w:val="single" w:sz="4" w:space="0" w:color="FFFFFF"/>
              <w:bottom w:val="single" w:sz="4" w:space="0" w:color="FFFFFF"/>
              <w:right w:val="single" w:sz="4" w:space="0" w:color="FFFFFF"/>
            </w:tcBorders>
            <w:shd w:val="clear" w:color="auto" w:fill="7CE9C6"/>
          </w:tcPr>
          <w:p w14:paraId="1C3EF1F4" w14:textId="77777777" w:rsidR="00883067" w:rsidRDefault="00883067" w:rsidP="008F5263">
            <w:pPr>
              <w:pStyle w:val="TableParagraph"/>
              <w:spacing w:line="196" w:lineRule="exact"/>
              <w:ind w:left="69"/>
              <w:jc w:val="left"/>
              <w:rPr>
                <w:b/>
                <w:sz w:val="18"/>
              </w:rPr>
            </w:pPr>
            <w:r>
              <w:rPr>
                <w:b/>
                <w:sz w:val="18"/>
              </w:rPr>
              <w:t>MOBILIARIO Y EQUIPO EDUCACIONAL Y RECREATIVO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35D4EB1E" w14:textId="77777777" w:rsidR="00883067" w:rsidRDefault="00883067" w:rsidP="008F5263">
            <w:pPr>
              <w:pStyle w:val="TableParagraph"/>
              <w:spacing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444CB0B2" w14:textId="77777777" w:rsidR="00883067" w:rsidRPr="0066290A" w:rsidRDefault="00883067" w:rsidP="008F5263">
            <w:pPr>
              <w:pStyle w:val="TableParagraph"/>
              <w:spacing w:line="196" w:lineRule="exact"/>
              <w:ind w:right="57"/>
              <w:rPr>
                <w:b/>
                <w:color w:val="000000" w:themeColor="text1"/>
                <w:sz w:val="18"/>
              </w:rPr>
            </w:pPr>
            <w:r w:rsidRPr="0066290A">
              <w:rPr>
                <w:b/>
                <w:color w:val="000000" w:themeColor="text1"/>
                <w:sz w:val="18"/>
              </w:rPr>
              <w:t>76</w:t>
            </w:r>
          </w:p>
        </w:tc>
      </w:tr>
      <w:tr w:rsidR="00883067" w14:paraId="393A49C6" w14:textId="77777777" w:rsidTr="008F5263">
        <w:trPr>
          <w:trHeight w:val="217"/>
        </w:trPr>
        <w:tc>
          <w:tcPr>
            <w:tcW w:w="6253" w:type="dxa"/>
            <w:tcBorders>
              <w:top w:val="single" w:sz="4" w:space="0" w:color="FFFFFF"/>
              <w:bottom w:val="nil"/>
              <w:right w:val="nil"/>
            </w:tcBorders>
          </w:tcPr>
          <w:p w14:paraId="62DF778B" w14:textId="77777777" w:rsidR="00883067" w:rsidRDefault="00883067" w:rsidP="008F5263">
            <w:pPr>
              <w:pStyle w:val="TableParagraph"/>
              <w:spacing w:line="198" w:lineRule="exact"/>
              <w:ind w:left="393"/>
              <w:jc w:val="left"/>
              <w:rPr>
                <w:sz w:val="18"/>
              </w:rPr>
            </w:pPr>
            <w:r>
              <w:rPr>
                <w:sz w:val="18"/>
              </w:rPr>
              <w:t>Equipos y Aparatos Audiovisuales</w:t>
            </w:r>
          </w:p>
        </w:tc>
        <w:tc>
          <w:tcPr>
            <w:tcW w:w="1762" w:type="dxa"/>
            <w:tcBorders>
              <w:top w:val="single" w:sz="4" w:space="0" w:color="FFFFFF"/>
              <w:left w:val="nil"/>
              <w:bottom w:val="nil"/>
              <w:right w:val="nil"/>
            </w:tcBorders>
          </w:tcPr>
          <w:p w14:paraId="31FA073C" w14:textId="77777777" w:rsidR="00883067" w:rsidRDefault="00883067" w:rsidP="008F5263">
            <w:pPr>
              <w:pStyle w:val="TableParagraph"/>
              <w:spacing w:line="198" w:lineRule="exact"/>
              <w:ind w:right="62"/>
              <w:rPr>
                <w:sz w:val="18"/>
              </w:rPr>
            </w:pPr>
            <w:r>
              <w:rPr>
                <w:color w:val="585858"/>
                <w:sz w:val="18"/>
              </w:rPr>
              <w:t>0</w:t>
            </w:r>
          </w:p>
        </w:tc>
        <w:tc>
          <w:tcPr>
            <w:tcW w:w="1711" w:type="dxa"/>
            <w:tcBorders>
              <w:top w:val="single" w:sz="4" w:space="0" w:color="FFFFFF"/>
              <w:left w:val="nil"/>
              <w:bottom w:val="nil"/>
            </w:tcBorders>
          </w:tcPr>
          <w:p w14:paraId="5FF44650" w14:textId="77777777" w:rsidR="00883067" w:rsidRPr="0066290A" w:rsidRDefault="00883067" w:rsidP="008F5263">
            <w:pPr>
              <w:pStyle w:val="TableParagraph"/>
              <w:spacing w:line="198" w:lineRule="exact"/>
              <w:ind w:right="57"/>
              <w:rPr>
                <w:color w:val="000000" w:themeColor="text1"/>
                <w:sz w:val="18"/>
              </w:rPr>
            </w:pPr>
            <w:r w:rsidRPr="0066290A">
              <w:rPr>
                <w:color w:val="000000" w:themeColor="text1"/>
                <w:sz w:val="18"/>
              </w:rPr>
              <w:t>19</w:t>
            </w:r>
          </w:p>
        </w:tc>
      </w:tr>
      <w:tr w:rsidR="00883067" w14:paraId="31D62F46" w14:textId="77777777" w:rsidTr="008F5263">
        <w:trPr>
          <w:trHeight w:val="217"/>
        </w:trPr>
        <w:tc>
          <w:tcPr>
            <w:tcW w:w="6253" w:type="dxa"/>
            <w:tcBorders>
              <w:top w:val="nil"/>
              <w:bottom w:val="nil"/>
              <w:right w:val="nil"/>
            </w:tcBorders>
          </w:tcPr>
          <w:p w14:paraId="0C2CFB30" w14:textId="77777777" w:rsidR="00883067" w:rsidRDefault="00883067" w:rsidP="008F5263">
            <w:pPr>
              <w:pStyle w:val="TableParagraph"/>
              <w:spacing w:line="197" w:lineRule="exact"/>
              <w:ind w:left="393"/>
              <w:jc w:val="left"/>
              <w:rPr>
                <w:sz w:val="18"/>
              </w:rPr>
            </w:pPr>
            <w:r>
              <w:rPr>
                <w:sz w:val="18"/>
              </w:rPr>
              <w:t>Cámaras Fotográficas y de Video</w:t>
            </w:r>
          </w:p>
        </w:tc>
        <w:tc>
          <w:tcPr>
            <w:tcW w:w="1762" w:type="dxa"/>
            <w:tcBorders>
              <w:top w:val="nil"/>
              <w:left w:val="nil"/>
              <w:bottom w:val="nil"/>
              <w:right w:val="nil"/>
            </w:tcBorders>
          </w:tcPr>
          <w:p w14:paraId="34AD1424" w14:textId="77777777" w:rsidR="00883067" w:rsidRDefault="00883067" w:rsidP="008F5263">
            <w:pPr>
              <w:pStyle w:val="TableParagraph"/>
              <w:spacing w:line="197" w:lineRule="exact"/>
              <w:ind w:right="62"/>
              <w:rPr>
                <w:sz w:val="18"/>
              </w:rPr>
            </w:pPr>
            <w:r>
              <w:rPr>
                <w:color w:val="585858"/>
                <w:sz w:val="18"/>
              </w:rPr>
              <w:t>0</w:t>
            </w:r>
          </w:p>
        </w:tc>
        <w:tc>
          <w:tcPr>
            <w:tcW w:w="1711" w:type="dxa"/>
            <w:tcBorders>
              <w:top w:val="nil"/>
              <w:left w:val="nil"/>
              <w:bottom w:val="nil"/>
            </w:tcBorders>
          </w:tcPr>
          <w:p w14:paraId="6EEA694A" w14:textId="77777777" w:rsidR="00883067" w:rsidRPr="0066290A" w:rsidRDefault="00883067" w:rsidP="008F5263">
            <w:pPr>
              <w:pStyle w:val="TableParagraph"/>
              <w:spacing w:line="197" w:lineRule="exact"/>
              <w:ind w:right="57"/>
              <w:rPr>
                <w:color w:val="000000" w:themeColor="text1"/>
                <w:sz w:val="18"/>
              </w:rPr>
            </w:pPr>
            <w:r w:rsidRPr="0066290A">
              <w:rPr>
                <w:color w:val="000000" w:themeColor="text1"/>
                <w:sz w:val="18"/>
              </w:rPr>
              <w:t>47</w:t>
            </w:r>
          </w:p>
        </w:tc>
      </w:tr>
      <w:tr w:rsidR="00883067" w14:paraId="32B86607" w14:textId="77777777" w:rsidTr="008F5263">
        <w:trPr>
          <w:trHeight w:val="217"/>
        </w:trPr>
        <w:tc>
          <w:tcPr>
            <w:tcW w:w="6253" w:type="dxa"/>
            <w:tcBorders>
              <w:top w:val="nil"/>
              <w:bottom w:val="single" w:sz="4" w:space="0" w:color="FFFFFF"/>
              <w:right w:val="nil"/>
            </w:tcBorders>
          </w:tcPr>
          <w:p w14:paraId="00E05FC8" w14:textId="77777777" w:rsidR="00883067" w:rsidRDefault="00883067" w:rsidP="008F5263">
            <w:pPr>
              <w:pStyle w:val="TableParagraph"/>
              <w:spacing w:line="198" w:lineRule="exact"/>
              <w:ind w:left="393"/>
              <w:jc w:val="left"/>
              <w:rPr>
                <w:sz w:val="18"/>
              </w:rPr>
            </w:pPr>
            <w:r>
              <w:rPr>
                <w:sz w:val="18"/>
              </w:rPr>
              <w:t>Otro Mobiliario y Equipo Educacional y Recreativo</w:t>
            </w:r>
          </w:p>
        </w:tc>
        <w:tc>
          <w:tcPr>
            <w:tcW w:w="1762" w:type="dxa"/>
            <w:tcBorders>
              <w:top w:val="nil"/>
              <w:left w:val="nil"/>
              <w:bottom w:val="single" w:sz="4" w:space="0" w:color="FFFFFF"/>
              <w:right w:val="nil"/>
            </w:tcBorders>
          </w:tcPr>
          <w:p w14:paraId="3AC73CD8" w14:textId="77777777" w:rsidR="00883067" w:rsidRDefault="00883067" w:rsidP="008F5263">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0876055D" w14:textId="77777777" w:rsidR="00883067" w:rsidRPr="0066290A" w:rsidRDefault="00883067" w:rsidP="008F5263">
            <w:pPr>
              <w:pStyle w:val="TableParagraph"/>
              <w:spacing w:line="198" w:lineRule="exact"/>
              <w:ind w:right="57"/>
              <w:rPr>
                <w:color w:val="000000" w:themeColor="text1"/>
                <w:sz w:val="18"/>
              </w:rPr>
            </w:pPr>
            <w:r w:rsidRPr="0066290A">
              <w:rPr>
                <w:color w:val="000000" w:themeColor="text1"/>
                <w:sz w:val="18"/>
              </w:rPr>
              <w:t>10</w:t>
            </w:r>
          </w:p>
        </w:tc>
      </w:tr>
      <w:tr w:rsidR="00883067" w14:paraId="4632564A" w14:textId="77777777" w:rsidTr="008F5263">
        <w:trPr>
          <w:trHeight w:val="218"/>
        </w:trPr>
        <w:tc>
          <w:tcPr>
            <w:tcW w:w="6253" w:type="dxa"/>
            <w:tcBorders>
              <w:top w:val="single" w:sz="4" w:space="0" w:color="FFFFFF"/>
              <w:bottom w:val="single" w:sz="4" w:space="0" w:color="FFFFFF"/>
              <w:right w:val="single" w:sz="4" w:space="0" w:color="FFFFFF"/>
            </w:tcBorders>
            <w:shd w:val="clear" w:color="auto" w:fill="7CE9C6"/>
          </w:tcPr>
          <w:p w14:paraId="672ED895" w14:textId="77777777" w:rsidR="00883067" w:rsidRDefault="00883067" w:rsidP="008F5263">
            <w:pPr>
              <w:pStyle w:val="TableParagraph"/>
              <w:spacing w:line="198" w:lineRule="exact"/>
              <w:ind w:left="69"/>
              <w:jc w:val="left"/>
              <w:rPr>
                <w:b/>
                <w:sz w:val="18"/>
              </w:rPr>
            </w:pPr>
            <w:r>
              <w:rPr>
                <w:b/>
                <w:sz w:val="18"/>
              </w:rPr>
              <w:t>EQUIPO E INSTRUMENTAL MÉDICO Y DE LABORATORIO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B37B542" w14:textId="77777777" w:rsidR="00883067" w:rsidRDefault="00883067" w:rsidP="008F5263">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73315261" w14:textId="77777777" w:rsidR="00883067" w:rsidRPr="0066290A" w:rsidRDefault="00883067" w:rsidP="008F5263">
            <w:pPr>
              <w:pStyle w:val="TableParagraph"/>
              <w:spacing w:line="198" w:lineRule="exact"/>
              <w:ind w:right="57"/>
              <w:rPr>
                <w:b/>
                <w:color w:val="000000" w:themeColor="text1"/>
                <w:sz w:val="18"/>
              </w:rPr>
            </w:pPr>
            <w:r w:rsidRPr="0066290A">
              <w:rPr>
                <w:b/>
                <w:color w:val="000000" w:themeColor="text1"/>
                <w:sz w:val="18"/>
              </w:rPr>
              <w:t>13</w:t>
            </w:r>
          </w:p>
        </w:tc>
      </w:tr>
      <w:tr w:rsidR="00883067" w14:paraId="6CC92D40" w14:textId="77777777" w:rsidTr="008F5263">
        <w:trPr>
          <w:trHeight w:val="212"/>
        </w:trPr>
        <w:tc>
          <w:tcPr>
            <w:tcW w:w="6253" w:type="dxa"/>
            <w:tcBorders>
              <w:top w:val="single" w:sz="4" w:space="0" w:color="FFFFFF"/>
              <w:bottom w:val="single" w:sz="4" w:space="0" w:color="FFFFFF"/>
              <w:right w:val="nil"/>
            </w:tcBorders>
          </w:tcPr>
          <w:p w14:paraId="142522E3" w14:textId="77777777" w:rsidR="00883067" w:rsidRDefault="00883067" w:rsidP="008F5263">
            <w:pPr>
              <w:pStyle w:val="TableParagraph"/>
              <w:spacing w:line="196" w:lineRule="exact"/>
              <w:ind w:left="393"/>
              <w:jc w:val="left"/>
              <w:rPr>
                <w:sz w:val="18"/>
              </w:rPr>
            </w:pPr>
            <w:r>
              <w:rPr>
                <w:sz w:val="18"/>
              </w:rPr>
              <w:t>Instrumental Médico y de Laboratorio</w:t>
            </w:r>
          </w:p>
        </w:tc>
        <w:tc>
          <w:tcPr>
            <w:tcW w:w="1762" w:type="dxa"/>
            <w:tcBorders>
              <w:top w:val="single" w:sz="4" w:space="0" w:color="FFFFFF"/>
              <w:left w:val="nil"/>
              <w:bottom w:val="single" w:sz="4" w:space="0" w:color="FFFFFF"/>
              <w:right w:val="nil"/>
            </w:tcBorders>
          </w:tcPr>
          <w:p w14:paraId="6FB8154F" w14:textId="77777777" w:rsidR="00883067" w:rsidRDefault="00883067" w:rsidP="008F5263">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04167668" w14:textId="77777777" w:rsidR="00883067" w:rsidRPr="0066290A" w:rsidRDefault="00883067" w:rsidP="008F5263">
            <w:pPr>
              <w:pStyle w:val="TableParagraph"/>
              <w:spacing w:line="196" w:lineRule="exact"/>
              <w:ind w:right="57"/>
              <w:rPr>
                <w:color w:val="000000" w:themeColor="text1"/>
                <w:sz w:val="18"/>
              </w:rPr>
            </w:pPr>
            <w:r w:rsidRPr="0066290A">
              <w:rPr>
                <w:color w:val="000000" w:themeColor="text1"/>
                <w:sz w:val="18"/>
              </w:rPr>
              <w:t>13</w:t>
            </w:r>
          </w:p>
        </w:tc>
      </w:tr>
      <w:tr w:rsidR="00883067" w14:paraId="076BEAC2" w14:textId="77777777" w:rsidTr="008F5263">
        <w:trPr>
          <w:trHeight w:val="273"/>
        </w:trPr>
        <w:tc>
          <w:tcPr>
            <w:tcW w:w="6253" w:type="dxa"/>
            <w:tcBorders>
              <w:top w:val="single" w:sz="4" w:space="0" w:color="FFFFFF"/>
              <w:bottom w:val="single" w:sz="4" w:space="0" w:color="FFFFFF"/>
              <w:right w:val="nil"/>
            </w:tcBorders>
            <w:shd w:val="clear" w:color="auto" w:fill="66FFCC"/>
          </w:tcPr>
          <w:p w14:paraId="7CD9D64D" w14:textId="77777777" w:rsidR="00883067" w:rsidRPr="002F4F79" w:rsidRDefault="00883067" w:rsidP="008F5263">
            <w:pPr>
              <w:pStyle w:val="TableParagraph"/>
              <w:spacing w:line="196" w:lineRule="exact"/>
              <w:ind w:left="393"/>
              <w:jc w:val="left"/>
              <w:rPr>
                <w:b/>
                <w:sz w:val="18"/>
              </w:rPr>
            </w:pPr>
            <w:r w:rsidRPr="002F4F79">
              <w:rPr>
                <w:b/>
                <w:sz w:val="18"/>
              </w:rPr>
              <w:t>EQUIPO DE TRANSPORTE</w:t>
            </w:r>
          </w:p>
        </w:tc>
        <w:tc>
          <w:tcPr>
            <w:tcW w:w="1762" w:type="dxa"/>
            <w:tcBorders>
              <w:top w:val="single" w:sz="4" w:space="0" w:color="FFFFFF"/>
              <w:left w:val="nil"/>
              <w:bottom w:val="single" w:sz="4" w:space="0" w:color="FFFFFF"/>
              <w:right w:val="nil"/>
            </w:tcBorders>
            <w:shd w:val="clear" w:color="auto" w:fill="66FFCC"/>
          </w:tcPr>
          <w:p w14:paraId="4BFF3119" w14:textId="77777777" w:rsidR="00883067" w:rsidRPr="002F4F79" w:rsidRDefault="00883067" w:rsidP="008F5263">
            <w:pPr>
              <w:pStyle w:val="TableParagraph"/>
              <w:spacing w:line="196" w:lineRule="exact"/>
              <w:ind w:right="62"/>
              <w:rPr>
                <w:b/>
                <w:color w:val="585858"/>
                <w:sz w:val="18"/>
              </w:rPr>
            </w:pPr>
            <w:r>
              <w:rPr>
                <w:color w:val="585858"/>
                <w:sz w:val="18"/>
              </w:rPr>
              <w:t>0</w:t>
            </w:r>
          </w:p>
        </w:tc>
        <w:tc>
          <w:tcPr>
            <w:tcW w:w="1711" w:type="dxa"/>
            <w:tcBorders>
              <w:top w:val="single" w:sz="4" w:space="0" w:color="FFFFFF"/>
              <w:left w:val="nil"/>
              <w:bottom w:val="single" w:sz="4" w:space="0" w:color="FFFFFF"/>
            </w:tcBorders>
            <w:shd w:val="clear" w:color="auto" w:fill="66FFCC"/>
          </w:tcPr>
          <w:p w14:paraId="180B5FEE" w14:textId="77777777" w:rsidR="00883067" w:rsidRPr="0066290A" w:rsidRDefault="00883067" w:rsidP="008F5263">
            <w:pPr>
              <w:pStyle w:val="TableParagraph"/>
              <w:spacing w:line="196" w:lineRule="exact"/>
              <w:ind w:right="57"/>
              <w:rPr>
                <w:b/>
                <w:color w:val="000000" w:themeColor="text1"/>
                <w:sz w:val="18"/>
              </w:rPr>
            </w:pPr>
            <w:r w:rsidRPr="0066290A">
              <w:rPr>
                <w:b/>
                <w:color w:val="000000" w:themeColor="text1"/>
                <w:sz w:val="18"/>
              </w:rPr>
              <w:t>5</w:t>
            </w:r>
          </w:p>
        </w:tc>
      </w:tr>
      <w:tr w:rsidR="00883067" w14:paraId="1135B7FA" w14:textId="77777777" w:rsidTr="008F5263">
        <w:trPr>
          <w:trHeight w:val="218"/>
        </w:trPr>
        <w:tc>
          <w:tcPr>
            <w:tcW w:w="6253" w:type="dxa"/>
            <w:tcBorders>
              <w:top w:val="single" w:sz="4" w:space="0" w:color="FFFFFF"/>
              <w:bottom w:val="single" w:sz="4" w:space="0" w:color="FFFFFF"/>
              <w:right w:val="single" w:sz="4" w:space="0" w:color="FFFFFF"/>
            </w:tcBorders>
            <w:shd w:val="clear" w:color="auto" w:fill="auto"/>
          </w:tcPr>
          <w:p w14:paraId="5219B7EB" w14:textId="77777777" w:rsidR="00883067" w:rsidRPr="002F4F79" w:rsidRDefault="00883067" w:rsidP="008F5263">
            <w:pPr>
              <w:pStyle w:val="TableParagraph"/>
              <w:spacing w:before="2" w:line="196" w:lineRule="exact"/>
              <w:ind w:left="69"/>
              <w:jc w:val="left"/>
              <w:rPr>
                <w:sz w:val="18"/>
              </w:rPr>
            </w:pPr>
            <w:r>
              <w:rPr>
                <w:sz w:val="18"/>
              </w:rPr>
              <w:t xml:space="preserve">      </w:t>
            </w:r>
            <w:r w:rsidRPr="002F4F79">
              <w:rPr>
                <w:sz w:val="18"/>
              </w:rPr>
              <w:t>Equipo de transporte</w:t>
            </w:r>
          </w:p>
        </w:tc>
        <w:tc>
          <w:tcPr>
            <w:tcW w:w="1762" w:type="dxa"/>
            <w:tcBorders>
              <w:top w:val="single" w:sz="4" w:space="0" w:color="FFFFFF"/>
              <w:left w:val="single" w:sz="4" w:space="0" w:color="FFFFFF"/>
              <w:bottom w:val="single" w:sz="4" w:space="0" w:color="FFFFFF"/>
              <w:right w:val="single" w:sz="4" w:space="0" w:color="FFFFFF"/>
            </w:tcBorders>
            <w:shd w:val="clear" w:color="auto" w:fill="auto"/>
          </w:tcPr>
          <w:p w14:paraId="3FB188FD" w14:textId="77777777" w:rsidR="00883067" w:rsidRDefault="00883067" w:rsidP="008F5263">
            <w:pPr>
              <w:pStyle w:val="TableParagraph"/>
              <w:spacing w:before="2"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auto"/>
          </w:tcPr>
          <w:p w14:paraId="18E12ADA" w14:textId="77777777" w:rsidR="00883067" w:rsidRPr="0066290A" w:rsidRDefault="00883067" w:rsidP="008F5263">
            <w:pPr>
              <w:pStyle w:val="TableParagraph"/>
              <w:spacing w:before="2" w:line="196" w:lineRule="exact"/>
              <w:ind w:right="54"/>
              <w:rPr>
                <w:color w:val="000000" w:themeColor="text1"/>
                <w:sz w:val="18"/>
              </w:rPr>
            </w:pPr>
            <w:r w:rsidRPr="0066290A">
              <w:rPr>
                <w:color w:val="000000" w:themeColor="text1"/>
                <w:sz w:val="18"/>
              </w:rPr>
              <w:t>5</w:t>
            </w:r>
          </w:p>
        </w:tc>
      </w:tr>
      <w:tr w:rsidR="00883067" w14:paraId="59A752E0" w14:textId="77777777" w:rsidTr="008F5263">
        <w:trPr>
          <w:trHeight w:val="218"/>
        </w:trPr>
        <w:tc>
          <w:tcPr>
            <w:tcW w:w="6253" w:type="dxa"/>
            <w:tcBorders>
              <w:top w:val="single" w:sz="4" w:space="0" w:color="FFFFFF"/>
              <w:bottom w:val="single" w:sz="4" w:space="0" w:color="FFFFFF"/>
              <w:right w:val="single" w:sz="4" w:space="0" w:color="FFFFFF"/>
            </w:tcBorders>
            <w:shd w:val="clear" w:color="auto" w:fill="7CE9C6"/>
          </w:tcPr>
          <w:p w14:paraId="54DFAFEF" w14:textId="77777777" w:rsidR="00883067" w:rsidRDefault="00883067" w:rsidP="008F5263">
            <w:pPr>
              <w:pStyle w:val="TableParagraph"/>
              <w:spacing w:before="2" w:line="196" w:lineRule="exact"/>
              <w:ind w:left="69"/>
              <w:jc w:val="left"/>
              <w:rPr>
                <w:b/>
                <w:sz w:val="18"/>
              </w:rPr>
            </w:pPr>
            <w:r>
              <w:rPr>
                <w:b/>
                <w:sz w:val="18"/>
              </w:rPr>
              <w:t>MAQUINARIA, OTROS EQUIPOS Y HERRAMIENTAS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246D53EB" w14:textId="77777777" w:rsidR="00883067" w:rsidRDefault="00883067" w:rsidP="008F5263">
            <w:pPr>
              <w:pStyle w:val="TableParagraph"/>
              <w:spacing w:before="2"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11392E06" w14:textId="77777777" w:rsidR="00883067" w:rsidRPr="0066290A" w:rsidRDefault="00883067" w:rsidP="008F5263">
            <w:pPr>
              <w:pStyle w:val="TableParagraph"/>
              <w:spacing w:before="2" w:line="196" w:lineRule="exact"/>
              <w:ind w:right="54"/>
              <w:rPr>
                <w:b/>
                <w:color w:val="000000" w:themeColor="text1"/>
                <w:sz w:val="18"/>
              </w:rPr>
            </w:pPr>
            <w:r w:rsidRPr="0066290A">
              <w:rPr>
                <w:b/>
                <w:color w:val="000000" w:themeColor="text1"/>
                <w:sz w:val="18"/>
              </w:rPr>
              <w:t>179</w:t>
            </w:r>
          </w:p>
        </w:tc>
      </w:tr>
      <w:tr w:rsidR="00883067" w14:paraId="48FD32B9" w14:textId="77777777" w:rsidTr="008F5263">
        <w:trPr>
          <w:trHeight w:val="434"/>
        </w:trPr>
        <w:tc>
          <w:tcPr>
            <w:tcW w:w="6253" w:type="dxa"/>
            <w:tcBorders>
              <w:top w:val="single" w:sz="4" w:space="0" w:color="FFFFFF"/>
              <w:bottom w:val="nil"/>
              <w:right w:val="nil"/>
            </w:tcBorders>
          </w:tcPr>
          <w:p w14:paraId="03234C25" w14:textId="77777777" w:rsidR="00883067" w:rsidRDefault="00883067" w:rsidP="008F5263">
            <w:pPr>
              <w:pStyle w:val="TableParagraph"/>
              <w:spacing w:before="5" w:line="218" w:lineRule="exact"/>
              <w:ind w:left="393" w:right="255"/>
              <w:jc w:val="left"/>
              <w:rPr>
                <w:sz w:val="18"/>
              </w:rPr>
            </w:pPr>
            <w:r>
              <w:rPr>
                <w:sz w:val="18"/>
              </w:rPr>
              <w:t>Sistemas de Aire Acondicionado, Calefacción y de Refrigeración industrial y comercial</w:t>
            </w:r>
          </w:p>
        </w:tc>
        <w:tc>
          <w:tcPr>
            <w:tcW w:w="1762" w:type="dxa"/>
            <w:tcBorders>
              <w:top w:val="single" w:sz="4" w:space="0" w:color="FFFFFF"/>
              <w:left w:val="nil"/>
              <w:bottom w:val="nil"/>
              <w:right w:val="nil"/>
            </w:tcBorders>
          </w:tcPr>
          <w:p w14:paraId="7C2CE913" w14:textId="77777777" w:rsidR="00883067" w:rsidRDefault="00883067" w:rsidP="008F5263">
            <w:pPr>
              <w:pStyle w:val="TableParagraph"/>
              <w:spacing w:before="110"/>
              <w:ind w:right="62"/>
              <w:rPr>
                <w:sz w:val="18"/>
              </w:rPr>
            </w:pPr>
            <w:r>
              <w:rPr>
                <w:color w:val="585858"/>
                <w:sz w:val="18"/>
              </w:rPr>
              <w:t>0</w:t>
            </w:r>
          </w:p>
        </w:tc>
        <w:tc>
          <w:tcPr>
            <w:tcW w:w="1711" w:type="dxa"/>
            <w:tcBorders>
              <w:top w:val="single" w:sz="4" w:space="0" w:color="FFFFFF"/>
              <w:left w:val="nil"/>
              <w:bottom w:val="nil"/>
            </w:tcBorders>
          </w:tcPr>
          <w:p w14:paraId="61F6829A" w14:textId="77777777" w:rsidR="00883067" w:rsidRPr="0066290A" w:rsidRDefault="00883067" w:rsidP="008F5263">
            <w:pPr>
              <w:pStyle w:val="TableParagraph"/>
              <w:spacing w:before="110"/>
              <w:ind w:right="57"/>
              <w:rPr>
                <w:color w:val="000000" w:themeColor="text1"/>
                <w:sz w:val="18"/>
              </w:rPr>
            </w:pPr>
            <w:r w:rsidRPr="0066290A">
              <w:rPr>
                <w:color w:val="000000" w:themeColor="text1"/>
                <w:sz w:val="18"/>
              </w:rPr>
              <w:t>170</w:t>
            </w:r>
          </w:p>
        </w:tc>
      </w:tr>
      <w:tr w:rsidR="00883067" w14:paraId="0F5E7CAC" w14:textId="77777777" w:rsidTr="008F5263">
        <w:trPr>
          <w:trHeight w:val="210"/>
        </w:trPr>
        <w:tc>
          <w:tcPr>
            <w:tcW w:w="6253" w:type="dxa"/>
            <w:tcBorders>
              <w:top w:val="nil"/>
              <w:bottom w:val="single" w:sz="4" w:space="0" w:color="FFFFFF"/>
              <w:right w:val="nil"/>
            </w:tcBorders>
          </w:tcPr>
          <w:p w14:paraId="348FC8D0" w14:textId="77777777" w:rsidR="00883067" w:rsidRDefault="00883067" w:rsidP="008F5263">
            <w:pPr>
              <w:pStyle w:val="TableParagraph"/>
              <w:spacing w:line="191" w:lineRule="exact"/>
              <w:ind w:left="393"/>
              <w:jc w:val="left"/>
              <w:rPr>
                <w:sz w:val="18"/>
              </w:rPr>
            </w:pPr>
            <w:r>
              <w:rPr>
                <w:sz w:val="18"/>
              </w:rPr>
              <w:t>Equipo de Comunicación y Telecomunicación</w:t>
            </w:r>
          </w:p>
        </w:tc>
        <w:tc>
          <w:tcPr>
            <w:tcW w:w="1762" w:type="dxa"/>
            <w:tcBorders>
              <w:top w:val="nil"/>
              <w:left w:val="nil"/>
              <w:bottom w:val="single" w:sz="4" w:space="0" w:color="FFFFFF"/>
              <w:right w:val="nil"/>
            </w:tcBorders>
          </w:tcPr>
          <w:p w14:paraId="0B1792BB" w14:textId="77777777" w:rsidR="00883067" w:rsidRDefault="00883067" w:rsidP="008F5263">
            <w:pPr>
              <w:pStyle w:val="TableParagraph"/>
              <w:spacing w:line="191" w:lineRule="exact"/>
              <w:ind w:right="62"/>
              <w:rPr>
                <w:sz w:val="18"/>
              </w:rPr>
            </w:pPr>
            <w:r>
              <w:rPr>
                <w:color w:val="585858"/>
                <w:sz w:val="18"/>
              </w:rPr>
              <w:t>0</w:t>
            </w:r>
          </w:p>
        </w:tc>
        <w:tc>
          <w:tcPr>
            <w:tcW w:w="1711" w:type="dxa"/>
            <w:tcBorders>
              <w:top w:val="nil"/>
              <w:left w:val="nil"/>
              <w:bottom w:val="single" w:sz="4" w:space="0" w:color="FFFFFF"/>
            </w:tcBorders>
          </w:tcPr>
          <w:p w14:paraId="2264C822" w14:textId="77777777" w:rsidR="00883067" w:rsidRPr="0066290A" w:rsidRDefault="00883067" w:rsidP="008F5263">
            <w:pPr>
              <w:pStyle w:val="TableParagraph"/>
              <w:spacing w:line="191" w:lineRule="exact"/>
              <w:ind w:right="57"/>
              <w:rPr>
                <w:color w:val="000000" w:themeColor="text1"/>
                <w:sz w:val="18"/>
              </w:rPr>
            </w:pPr>
            <w:r w:rsidRPr="0066290A">
              <w:rPr>
                <w:color w:val="000000" w:themeColor="text1"/>
                <w:sz w:val="18"/>
              </w:rPr>
              <w:t>9</w:t>
            </w:r>
          </w:p>
        </w:tc>
      </w:tr>
      <w:tr w:rsidR="00883067" w14:paraId="7FAE7050" w14:textId="77777777" w:rsidTr="008F5263">
        <w:trPr>
          <w:trHeight w:val="218"/>
        </w:trPr>
        <w:tc>
          <w:tcPr>
            <w:tcW w:w="6253" w:type="dxa"/>
            <w:tcBorders>
              <w:top w:val="single" w:sz="4" w:space="0" w:color="FFFFFF"/>
              <w:bottom w:val="single" w:sz="4" w:space="0" w:color="FFFFFF"/>
              <w:right w:val="single" w:sz="4" w:space="0" w:color="FFFFFF"/>
            </w:tcBorders>
            <w:shd w:val="clear" w:color="auto" w:fill="7CE9C6"/>
          </w:tcPr>
          <w:p w14:paraId="36E18E6E" w14:textId="77777777" w:rsidR="00883067" w:rsidRDefault="00883067" w:rsidP="008F5263">
            <w:pPr>
              <w:pStyle w:val="TableParagraph"/>
              <w:spacing w:line="198" w:lineRule="exact"/>
              <w:ind w:left="69"/>
              <w:jc w:val="left"/>
              <w:rPr>
                <w:b/>
                <w:sz w:val="18"/>
              </w:rPr>
            </w:pPr>
            <w:r>
              <w:rPr>
                <w:b/>
                <w:sz w:val="18"/>
              </w:rPr>
              <w:t>ACTIVOS INTANGIBLES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621D16E" w14:textId="77777777" w:rsidR="00883067" w:rsidRDefault="00883067" w:rsidP="008F5263">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5A6C16AA" w14:textId="77777777" w:rsidR="00883067" w:rsidRPr="0066290A" w:rsidRDefault="00883067" w:rsidP="008F5263">
            <w:pPr>
              <w:pStyle w:val="TableParagraph"/>
              <w:spacing w:line="198" w:lineRule="exact"/>
              <w:ind w:right="57"/>
              <w:rPr>
                <w:b/>
                <w:color w:val="000000" w:themeColor="text1"/>
                <w:sz w:val="18"/>
              </w:rPr>
            </w:pPr>
            <w:r w:rsidRPr="0066290A">
              <w:rPr>
                <w:b/>
                <w:color w:val="000000" w:themeColor="text1"/>
                <w:sz w:val="18"/>
              </w:rPr>
              <w:t>15</w:t>
            </w:r>
          </w:p>
        </w:tc>
      </w:tr>
      <w:tr w:rsidR="00883067" w14:paraId="75B268E5" w14:textId="77777777" w:rsidTr="008F5263">
        <w:trPr>
          <w:trHeight w:val="215"/>
        </w:trPr>
        <w:tc>
          <w:tcPr>
            <w:tcW w:w="6253" w:type="dxa"/>
            <w:tcBorders>
              <w:top w:val="single" w:sz="4" w:space="0" w:color="FFFFFF"/>
              <w:bottom w:val="single" w:sz="4" w:space="0" w:color="FFFFFF"/>
              <w:right w:val="nil"/>
            </w:tcBorders>
          </w:tcPr>
          <w:p w14:paraId="6217B73A" w14:textId="77777777" w:rsidR="00883067" w:rsidRDefault="00883067" w:rsidP="008F5263">
            <w:pPr>
              <w:pStyle w:val="TableParagraph"/>
              <w:spacing w:line="196" w:lineRule="exact"/>
              <w:ind w:left="393"/>
              <w:jc w:val="left"/>
              <w:rPr>
                <w:sz w:val="18"/>
              </w:rPr>
            </w:pPr>
            <w:r>
              <w:rPr>
                <w:sz w:val="18"/>
              </w:rPr>
              <w:t>Software</w:t>
            </w:r>
          </w:p>
        </w:tc>
        <w:tc>
          <w:tcPr>
            <w:tcW w:w="1762" w:type="dxa"/>
            <w:tcBorders>
              <w:top w:val="single" w:sz="4" w:space="0" w:color="FFFFFF"/>
              <w:left w:val="nil"/>
              <w:bottom w:val="single" w:sz="4" w:space="0" w:color="FFFFFF"/>
              <w:right w:val="nil"/>
            </w:tcBorders>
          </w:tcPr>
          <w:p w14:paraId="42DD2A2D" w14:textId="77777777" w:rsidR="00883067" w:rsidRDefault="00883067" w:rsidP="008F5263">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39A7CEB9" w14:textId="77777777" w:rsidR="00883067" w:rsidRPr="0066290A" w:rsidRDefault="00883067" w:rsidP="008F5263">
            <w:pPr>
              <w:pStyle w:val="TableParagraph"/>
              <w:spacing w:line="196" w:lineRule="exact"/>
              <w:ind w:right="57"/>
              <w:rPr>
                <w:color w:val="000000" w:themeColor="text1"/>
                <w:sz w:val="18"/>
              </w:rPr>
            </w:pPr>
            <w:r w:rsidRPr="0066290A">
              <w:rPr>
                <w:color w:val="000000" w:themeColor="text1"/>
                <w:sz w:val="18"/>
              </w:rPr>
              <w:t>15</w:t>
            </w:r>
          </w:p>
        </w:tc>
      </w:tr>
      <w:tr w:rsidR="00883067" w14:paraId="397E36C2" w14:textId="77777777" w:rsidTr="008F5263">
        <w:trPr>
          <w:trHeight w:val="218"/>
        </w:trPr>
        <w:tc>
          <w:tcPr>
            <w:tcW w:w="6253" w:type="dxa"/>
            <w:tcBorders>
              <w:top w:val="single" w:sz="4" w:space="0" w:color="FFFFFF"/>
              <w:bottom w:val="single" w:sz="4" w:space="0" w:color="FFFFFF"/>
              <w:right w:val="single" w:sz="4" w:space="0" w:color="FFFFFF"/>
            </w:tcBorders>
            <w:shd w:val="clear" w:color="auto" w:fill="7CE9C6"/>
          </w:tcPr>
          <w:p w14:paraId="586F034A" w14:textId="77777777" w:rsidR="00883067" w:rsidRDefault="00883067" w:rsidP="008F5263">
            <w:pPr>
              <w:pStyle w:val="TableParagraph"/>
              <w:spacing w:line="198" w:lineRule="exact"/>
              <w:ind w:left="69"/>
              <w:jc w:val="left"/>
              <w:rPr>
                <w:b/>
                <w:sz w:val="18"/>
              </w:rPr>
            </w:pPr>
            <w:r>
              <w:rPr>
                <w:b/>
                <w:sz w:val="18"/>
              </w:rPr>
              <w:t>ACTIVOS BIOLÓGICOS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35DE0F84" w14:textId="77777777" w:rsidR="00883067" w:rsidRDefault="00883067" w:rsidP="008F5263">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2306086E" w14:textId="77777777" w:rsidR="00883067" w:rsidRPr="0066290A" w:rsidRDefault="00883067" w:rsidP="008F5263">
            <w:pPr>
              <w:pStyle w:val="TableParagraph"/>
              <w:spacing w:line="198" w:lineRule="exact"/>
              <w:ind w:right="57"/>
              <w:rPr>
                <w:b/>
                <w:color w:val="000000" w:themeColor="text1"/>
                <w:sz w:val="18"/>
              </w:rPr>
            </w:pPr>
            <w:r w:rsidRPr="0066290A">
              <w:rPr>
                <w:b/>
                <w:color w:val="000000" w:themeColor="text1"/>
                <w:sz w:val="18"/>
              </w:rPr>
              <w:t>16</w:t>
            </w:r>
          </w:p>
        </w:tc>
      </w:tr>
      <w:tr w:rsidR="00883067" w14:paraId="44532960" w14:textId="77777777" w:rsidTr="008F5263">
        <w:trPr>
          <w:trHeight w:val="217"/>
        </w:trPr>
        <w:tc>
          <w:tcPr>
            <w:tcW w:w="6253" w:type="dxa"/>
            <w:tcBorders>
              <w:top w:val="single" w:sz="4" w:space="0" w:color="FFFFFF"/>
              <w:bottom w:val="single" w:sz="4" w:space="0" w:color="FFFFFF"/>
              <w:right w:val="nil"/>
            </w:tcBorders>
          </w:tcPr>
          <w:p w14:paraId="3A077F4D" w14:textId="77777777" w:rsidR="00883067" w:rsidRDefault="00883067" w:rsidP="008F5263">
            <w:pPr>
              <w:pStyle w:val="TableParagraph"/>
              <w:spacing w:line="198" w:lineRule="exact"/>
              <w:ind w:left="393"/>
              <w:jc w:val="left"/>
              <w:rPr>
                <w:sz w:val="18"/>
              </w:rPr>
            </w:pPr>
            <w:r>
              <w:rPr>
                <w:sz w:val="18"/>
              </w:rPr>
              <w:t>Equinos</w:t>
            </w:r>
          </w:p>
        </w:tc>
        <w:tc>
          <w:tcPr>
            <w:tcW w:w="1762" w:type="dxa"/>
            <w:tcBorders>
              <w:top w:val="single" w:sz="4" w:space="0" w:color="FFFFFF"/>
              <w:left w:val="nil"/>
              <w:bottom w:val="single" w:sz="4" w:space="0" w:color="FFFFFF"/>
              <w:right w:val="nil"/>
            </w:tcBorders>
          </w:tcPr>
          <w:p w14:paraId="4CAB8A1C" w14:textId="77777777" w:rsidR="00883067" w:rsidRDefault="00883067" w:rsidP="008F5263">
            <w:pPr>
              <w:pStyle w:val="TableParagraph"/>
              <w:spacing w:line="198" w:lineRule="exact"/>
              <w:ind w:right="62"/>
              <w:rPr>
                <w:sz w:val="18"/>
              </w:rPr>
            </w:pPr>
            <w:r>
              <w:rPr>
                <w:sz w:val="18"/>
              </w:rPr>
              <w:t>0</w:t>
            </w:r>
          </w:p>
        </w:tc>
        <w:tc>
          <w:tcPr>
            <w:tcW w:w="1711" w:type="dxa"/>
            <w:tcBorders>
              <w:top w:val="single" w:sz="4" w:space="0" w:color="FFFFFF"/>
              <w:left w:val="nil"/>
              <w:bottom w:val="single" w:sz="4" w:space="0" w:color="FFFFFF"/>
            </w:tcBorders>
          </w:tcPr>
          <w:p w14:paraId="6BDE258B" w14:textId="77777777" w:rsidR="00883067" w:rsidRPr="0066290A" w:rsidRDefault="00883067" w:rsidP="008F5263">
            <w:pPr>
              <w:pStyle w:val="TableParagraph"/>
              <w:spacing w:line="198" w:lineRule="exact"/>
              <w:ind w:right="57"/>
              <w:rPr>
                <w:color w:val="000000" w:themeColor="text1"/>
                <w:sz w:val="18"/>
              </w:rPr>
            </w:pPr>
            <w:r w:rsidRPr="0066290A">
              <w:rPr>
                <w:color w:val="000000" w:themeColor="text1"/>
                <w:sz w:val="18"/>
              </w:rPr>
              <w:t>16</w:t>
            </w:r>
          </w:p>
        </w:tc>
      </w:tr>
      <w:tr w:rsidR="00883067" w14:paraId="7B09898E" w14:textId="77777777" w:rsidTr="008F5263">
        <w:trPr>
          <w:trHeight w:val="215"/>
        </w:trPr>
        <w:tc>
          <w:tcPr>
            <w:tcW w:w="6253" w:type="dxa"/>
            <w:tcBorders>
              <w:top w:val="single" w:sz="4" w:space="0" w:color="FFFFFF"/>
              <w:left w:val="nil"/>
              <w:bottom w:val="nil"/>
              <w:right w:val="nil"/>
            </w:tcBorders>
            <w:shd w:val="clear" w:color="auto" w:fill="D9D9D9"/>
          </w:tcPr>
          <w:p w14:paraId="456726A9" w14:textId="77777777" w:rsidR="00883067" w:rsidRDefault="00883067" w:rsidP="008F5263">
            <w:pPr>
              <w:pStyle w:val="TableParagraph"/>
              <w:spacing w:line="196" w:lineRule="exact"/>
              <w:ind w:left="74"/>
              <w:jc w:val="left"/>
              <w:rPr>
                <w:b/>
                <w:sz w:val="18"/>
              </w:rPr>
            </w:pPr>
            <w:r>
              <w:rPr>
                <w:b/>
                <w:sz w:val="18"/>
              </w:rPr>
              <w:t>TOTAL</w:t>
            </w:r>
          </w:p>
        </w:tc>
        <w:tc>
          <w:tcPr>
            <w:tcW w:w="1762" w:type="dxa"/>
            <w:tcBorders>
              <w:top w:val="single" w:sz="4" w:space="0" w:color="FFFFFF"/>
              <w:left w:val="nil"/>
              <w:bottom w:val="nil"/>
              <w:right w:val="nil"/>
            </w:tcBorders>
            <w:shd w:val="clear" w:color="auto" w:fill="D9D9D9"/>
          </w:tcPr>
          <w:p w14:paraId="2142F29E" w14:textId="77777777" w:rsidR="00883067" w:rsidRDefault="00883067" w:rsidP="008F5263">
            <w:pPr>
              <w:pStyle w:val="TableParagraph"/>
              <w:spacing w:line="196" w:lineRule="exact"/>
              <w:ind w:right="60"/>
              <w:rPr>
                <w:b/>
                <w:sz w:val="18"/>
              </w:rPr>
            </w:pPr>
            <w:r>
              <w:rPr>
                <w:b/>
                <w:sz w:val="18"/>
              </w:rPr>
              <w:t>0</w:t>
            </w:r>
          </w:p>
        </w:tc>
        <w:tc>
          <w:tcPr>
            <w:tcW w:w="1711" w:type="dxa"/>
            <w:tcBorders>
              <w:top w:val="single" w:sz="4" w:space="0" w:color="FFFFFF"/>
              <w:left w:val="nil"/>
              <w:bottom w:val="nil"/>
              <w:right w:val="nil"/>
            </w:tcBorders>
            <w:shd w:val="clear" w:color="auto" w:fill="D9D9D9"/>
          </w:tcPr>
          <w:p w14:paraId="20626D58" w14:textId="77777777" w:rsidR="00883067" w:rsidRPr="0066290A" w:rsidRDefault="00883067" w:rsidP="008F5263">
            <w:pPr>
              <w:pStyle w:val="TableParagraph"/>
              <w:spacing w:line="196" w:lineRule="exact"/>
              <w:ind w:right="59"/>
              <w:rPr>
                <w:b/>
                <w:color w:val="000000" w:themeColor="text1"/>
                <w:sz w:val="18"/>
              </w:rPr>
            </w:pPr>
            <w:r w:rsidRPr="0066290A">
              <w:rPr>
                <w:b/>
                <w:color w:val="000000" w:themeColor="text1"/>
                <w:sz w:val="18"/>
              </w:rPr>
              <w:t>670</w:t>
            </w:r>
          </w:p>
        </w:tc>
      </w:tr>
    </w:tbl>
    <w:p w14:paraId="37EEFC74" w14:textId="77777777" w:rsidR="00883067" w:rsidRDefault="00883067" w:rsidP="00883067">
      <w:pPr>
        <w:rPr>
          <w:sz w:val="21"/>
        </w:rPr>
        <w:sectPr w:rsidR="00883067">
          <w:pgSz w:w="12240" w:h="15840"/>
          <w:pgMar w:top="1500" w:right="800" w:bottom="280" w:left="940" w:header="720" w:footer="720" w:gutter="0"/>
          <w:cols w:space="720"/>
        </w:sectPr>
      </w:pPr>
    </w:p>
    <w:p w14:paraId="6657CF52" w14:textId="77777777" w:rsidR="00883067" w:rsidRDefault="00883067" w:rsidP="00883067">
      <w:pPr>
        <w:pStyle w:val="Textoindependiente"/>
        <w:ind w:right="898"/>
        <w:jc w:val="both"/>
      </w:pPr>
      <w:r w:rsidRPr="00A4513F">
        <w:lastRenderedPageBreak/>
        <w:t xml:space="preserve">A la </w:t>
      </w:r>
      <w:r>
        <w:t>fecha 28 febrero</w:t>
      </w:r>
      <w:r w:rsidRPr="00A4513F">
        <w:t xml:space="preserve"> 2021</w:t>
      </w:r>
      <w:r w:rsidRPr="00A4513F">
        <w:rPr>
          <w:spacing w:val="-4"/>
        </w:rPr>
        <w:t xml:space="preserve"> </w:t>
      </w:r>
      <w:r w:rsidRPr="00A4513F">
        <w:t>y</w:t>
      </w:r>
      <w:r w:rsidRPr="00A4513F">
        <w:rPr>
          <w:spacing w:val="-5"/>
        </w:rPr>
        <w:t xml:space="preserve"> 31 de diciembre </w:t>
      </w:r>
      <w:r w:rsidRPr="00A4513F">
        <w:t>2020,</w:t>
      </w:r>
      <w:r w:rsidRPr="00A4513F">
        <w:rPr>
          <w:spacing w:val="-6"/>
        </w:rPr>
        <w:t xml:space="preserve"> </w:t>
      </w:r>
      <w:r w:rsidRPr="00A4513F">
        <w:t>la</w:t>
      </w:r>
      <w:r w:rsidRPr="00A4513F">
        <w:rPr>
          <w:spacing w:val="-7"/>
        </w:rPr>
        <w:t xml:space="preserve"> </w:t>
      </w:r>
      <w:r w:rsidRPr="00A4513F">
        <w:t>depreciación,</w:t>
      </w:r>
      <w:r w:rsidRPr="00A4513F">
        <w:rPr>
          <w:spacing w:val="-6"/>
        </w:rPr>
        <w:t xml:space="preserve"> </w:t>
      </w:r>
      <w:r w:rsidRPr="00A4513F">
        <w:t>deterioro</w:t>
      </w:r>
      <w:r w:rsidRPr="00A4513F">
        <w:rPr>
          <w:spacing w:val="-4"/>
        </w:rPr>
        <w:t xml:space="preserve"> </w:t>
      </w:r>
      <w:r w:rsidRPr="00A4513F">
        <w:t>y</w:t>
      </w:r>
      <w:r w:rsidRPr="00A4513F">
        <w:rPr>
          <w:spacing w:val="-5"/>
        </w:rPr>
        <w:t xml:space="preserve"> </w:t>
      </w:r>
      <w:r w:rsidRPr="00A4513F">
        <w:t>amortización</w:t>
      </w:r>
      <w:r w:rsidRPr="00A4513F">
        <w:rPr>
          <w:spacing w:val="-2"/>
        </w:rPr>
        <w:t xml:space="preserve"> </w:t>
      </w:r>
      <w:r w:rsidRPr="00A4513F">
        <w:t>afecto</w:t>
      </w:r>
      <w:r w:rsidRPr="00A4513F">
        <w:rPr>
          <w:spacing w:val="-4"/>
        </w:rPr>
        <w:t xml:space="preserve"> </w:t>
      </w:r>
      <w:r w:rsidRPr="00A4513F">
        <w:t>al ejercicio por un importe de $173 respectivamente con cifras en miles de pesos.</w:t>
      </w:r>
    </w:p>
    <w:p w14:paraId="51B96D2E" w14:textId="77777777" w:rsidR="00883067" w:rsidRDefault="00883067" w:rsidP="00883067">
      <w:pPr>
        <w:pStyle w:val="Textoindependiente"/>
        <w:rPr>
          <w:sz w:val="28"/>
        </w:rPr>
      </w:pPr>
    </w:p>
    <w:p w14:paraId="519E693B" w14:textId="77777777" w:rsidR="00883067" w:rsidRDefault="00883067" w:rsidP="00883067">
      <w:pPr>
        <w:pStyle w:val="Ttulo2"/>
        <w:spacing w:before="241"/>
      </w:pPr>
      <w:r>
        <w:t>PASIVO</w:t>
      </w:r>
    </w:p>
    <w:p w14:paraId="4537EF60" w14:textId="77777777" w:rsidR="00883067" w:rsidRDefault="00883067" w:rsidP="00883067">
      <w:pPr>
        <w:pStyle w:val="Textoindependiente"/>
        <w:spacing w:before="8"/>
        <w:rPr>
          <w:b/>
          <w:sz w:val="27"/>
        </w:rPr>
      </w:pPr>
    </w:p>
    <w:p w14:paraId="0DE701C8" w14:textId="77777777" w:rsidR="00883067" w:rsidRDefault="00883067" w:rsidP="00883067">
      <w:pPr>
        <w:ind w:left="1050"/>
        <w:rPr>
          <w:b/>
          <w:sz w:val="24"/>
        </w:rPr>
      </w:pPr>
      <w:r>
        <w:rPr>
          <w:b/>
          <w:sz w:val="24"/>
        </w:rPr>
        <w:t>Cuentas por pagar a corto plazo</w:t>
      </w:r>
    </w:p>
    <w:p w14:paraId="723C0934" w14:textId="77777777" w:rsidR="00883067" w:rsidRDefault="00883067" w:rsidP="00883067">
      <w:pPr>
        <w:pStyle w:val="Textoindependiente"/>
        <w:spacing w:before="6"/>
        <w:rPr>
          <w:b/>
          <w:sz w:val="27"/>
        </w:rPr>
      </w:pPr>
    </w:p>
    <w:p w14:paraId="043A0EE6" w14:textId="77777777" w:rsidR="00883067" w:rsidRDefault="00883067" w:rsidP="00883067">
      <w:pPr>
        <w:pStyle w:val="Textoindependiente"/>
        <w:spacing w:before="1" w:line="276" w:lineRule="auto"/>
        <w:ind w:left="762" w:right="901"/>
        <w:jc w:val="both"/>
      </w:pPr>
      <w:r>
        <w:t>Al 28 de febrero de 2021 y al 31 de diciembre de 2020, este rubro se compone como se muestra a continuación:</w:t>
      </w:r>
    </w:p>
    <w:p w14:paraId="425A3C89" w14:textId="77777777" w:rsidR="00883067" w:rsidRDefault="00883067" w:rsidP="00883067">
      <w:pPr>
        <w:pStyle w:val="Textoindependiente"/>
        <w:spacing w:before="4"/>
        <w:rPr>
          <w:sz w:val="23"/>
        </w:rPr>
      </w:pPr>
    </w:p>
    <w:tbl>
      <w:tblPr>
        <w:tblStyle w:val="TableNormal"/>
        <w:tblW w:w="0" w:type="auto"/>
        <w:tblInd w:w="51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2189"/>
      </w:tblGrid>
      <w:tr w:rsidR="00883067" w14:paraId="737B2416" w14:textId="77777777" w:rsidTr="008F5263">
        <w:trPr>
          <w:trHeight w:val="249"/>
        </w:trPr>
        <w:tc>
          <w:tcPr>
            <w:tcW w:w="5036" w:type="dxa"/>
            <w:tcBorders>
              <w:bottom w:val="single" w:sz="4" w:space="0" w:color="FFFFFF"/>
              <w:right w:val="single" w:sz="4" w:space="0" w:color="FFFFFF"/>
            </w:tcBorders>
            <w:shd w:val="clear" w:color="auto" w:fill="24A792"/>
          </w:tcPr>
          <w:p w14:paraId="1AD12957" w14:textId="77777777" w:rsidR="00883067" w:rsidRDefault="00883067" w:rsidP="008F5263">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24A792"/>
          </w:tcPr>
          <w:p w14:paraId="652BB2B7" w14:textId="77777777" w:rsidR="00883067" w:rsidRDefault="00883067" w:rsidP="008F5263">
            <w:pPr>
              <w:pStyle w:val="TableParagraph"/>
              <w:spacing w:line="217" w:lineRule="exact"/>
              <w:ind w:left="813" w:right="803"/>
              <w:jc w:val="center"/>
              <w:rPr>
                <w:b/>
                <w:sz w:val="18"/>
              </w:rPr>
            </w:pPr>
            <w:r>
              <w:rPr>
                <w:b/>
                <w:color w:val="FFFFFF"/>
                <w:sz w:val="18"/>
              </w:rPr>
              <w:t>2021</w:t>
            </w:r>
          </w:p>
        </w:tc>
        <w:tc>
          <w:tcPr>
            <w:tcW w:w="2189" w:type="dxa"/>
            <w:tcBorders>
              <w:left w:val="single" w:sz="4" w:space="0" w:color="FFFFFF"/>
              <w:bottom w:val="single" w:sz="4" w:space="0" w:color="FFFFFF"/>
            </w:tcBorders>
            <w:shd w:val="clear" w:color="auto" w:fill="24A792"/>
          </w:tcPr>
          <w:p w14:paraId="5873F497" w14:textId="77777777" w:rsidR="00883067" w:rsidRDefault="00883067" w:rsidP="008F5263">
            <w:pPr>
              <w:pStyle w:val="TableParagraph"/>
              <w:spacing w:line="217" w:lineRule="exact"/>
              <w:ind w:left="845" w:right="834"/>
              <w:jc w:val="center"/>
              <w:rPr>
                <w:b/>
                <w:sz w:val="18"/>
              </w:rPr>
            </w:pPr>
            <w:r>
              <w:rPr>
                <w:b/>
                <w:color w:val="FFFFFF"/>
                <w:sz w:val="18"/>
              </w:rPr>
              <w:t>2020</w:t>
            </w:r>
          </w:p>
        </w:tc>
      </w:tr>
      <w:tr w:rsidR="00883067" w14:paraId="0A3B625F" w14:textId="77777777" w:rsidTr="008F5263">
        <w:trPr>
          <w:trHeight w:val="264"/>
        </w:trPr>
        <w:tc>
          <w:tcPr>
            <w:tcW w:w="5036" w:type="dxa"/>
            <w:tcBorders>
              <w:top w:val="single" w:sz="4" w:space="0" w:color="FFFFFF"/>
              <w:bottom w:val="nil"/>
              <w:right w:val="nil"/>
            </w:tcBorders>
          </w:tcPr>
          <w:p w14:paraId="56245B06" w14:textId="77777777" w:rsidR="00883067" w:rsidRDefault="00883067" w:rsidP="008F5263">
            <w:pPr>
              <w:pStyle w:val="TableParagraph"/>
              <w:spacing w:line="217" w:lineRule="exact"/>
              <w:ind w:left="69"/>
              <w:jc w:val="left"/>
              <w:rPr>
                <w:sz w:val="18"/>
              </w:rPr>
            </w:pPr>
            <w:r>
              <w:rPr>
                <w:sz w:val="18"/>
              </w:rPr>
              <w:t>Proveedores por Pagar a Corto Plazo</w:t>
            </w:r>
          </w:p>
        </w:tc>
        <w:tc>
          <w:tcPr>
            <w:tcW w:w="2126" w:type="dxa"/>
            <w:tcBorders>
              <w:top w:val="single" w:sz="4" w:space="0" w:color="FFFFFF"/>
              <w:left w:val="nil"/>
              <w:bottom w:val="nil"/>
              <w:right w:val="nil"/>
            </w:tcBorders>
          </w:tcPr>
          <w:p w14:paraId="4BC4D8E9" w14:textId="77777777" w:rsidR="00883067" w:rsidRDefault="00883067" w:rsidP="008F5263">
            <w:pPr>
              <w:pStyle w:val="TableParagraph"/>
              <w:spacing w:before="21"/>
              <w:ind w:right="62"/>
              <w:rPr>
                <w:sz w:val="18"/>
              </w:rPr>
            </w:pPr>
            <w:r>
              <w:rPr>
                <w:sz w:val="18"/>
              </w:rPr>
              <w:t>307</w:t>
            </w:r>
          </w:p>
        </w:tc>
        <w:tc>
          <w:tcPr>
            <w:tcW w:w="2189" w:type="dxa"/>
            <w:tcBorders>
              <w:top w:val="single" w:sz="4" w:space="0" w:color="FFFFFF"/>
              <w:left w:val="nil"/>
              <w:bottom w:val="nil"/>
            </w:tcBorders>
          </w:tcPr>
          <w:p w14:paraId="59C2336A" w14:textId="77777777" w:rsidR="00883067" w:rsidRDefault="00883067" w:rsidP="008F5263">
            <w:pPr>
              <w:pStyle w:val="TableParagraph"/>
              <w:spacing w:before="21"/>
              <w:ind w:right="56"/>
              <w:rPr>
                <w:sz w:val="18"/>
              </w:rPr>
            </w:pPr>
            <w:r>
              <w:rPr>
                <w:sz w:val="18"/>
              </w:rPr>
              <w:t>307</w:t>
            </w:r>
          </w:p>
        </w:tc>
      </w:tr>
      <w:tr w:rsidR="00883067" w14:paraId="7A8B6445" w14:textId="77777777" w:rsidTr="008F5263">
        <w:trPr>
          <w:trHeight w:val="316"/>
        </w:trPr>
        <w:tc>
          <w:tcPr>
            <w:tcW w:w="5036" w:type="dxa"/>
            <w:tcBorders>
              <w:top w:val="nil"/>
              <w:bottom w:val="single" w:sz="4" w:space="0" w:color="FFFFFF"/>
              <w:right w:val="nil"/>
            </w:tcBorders>
          </w:tcPr>
          <w:p w14:paraId="23398977" w14:textId="77777777" w:rsidR="00883067" w:rsidRDefault="00883067" w:rsidP="008F5263">
            <w:pPr>
              <w:pStyle w:val="TableParagraph"/>
              <w:spacing w:before="25"/>
              <w:ind w:left="69"/>
              <w:jc w:val="left"/>
              <w:rPr>
                <w:sz w:val="18"/>
              </w:rPr>
            </w:pPr>
            <w:r>
              <w:rPr>
                <w:sz w:val="18"/>
              </w:rPr>
              <w:t>Retenciones y Contribuciones por Pagar a Corto Plazo</w:t>
            </w:r>
          </w:p>
        </w:tc>
        <w:tc>
          <w:tcPr>
            <w:tcW w:w="2126" w:type="dxa"/>
            <w:tcBorders>
              <w:top w:val="nil"/>
              <w:left w:val="nil"/>
              <w:bottom w:val="single" w:sz="4" w:space="0" w:color="FFFFFF"/>
              <w:right w:val="nil"/>
            </w:tcBorders>
          </w:tcPr>
          <w:p w14:paraId="715B617C" w14:textId="77777777" w:rsidR="00883067" w:rsidRDefault="00883067" w:rsidP="008F5263">
            <w:pPr>
              <w:pStyle w:val="TableParagraph"/>
              <w:spacing w:before="45"/>
              <w:ind w:right="62"/>
              <w:rPr>
                <w:sz w:val="18"/>
              </w:rPr>
            </w:pPr>
            <w:r>
              <w:rPr>
                <w:sz w:val="18"/>
              </w:rPr>
              <w:t>2</w:t>
            </w:r>
          </w:p>
        </w:tc>
        <w:tc>
          <w:tcPr>
            <w:tcW w:w="2189" w:type="dxa"/>
            <w:tcBorders>
              <w:top w:val="nil"/>
              <w:left w:val="nil"/>
              <w:bottom w:val="single" w:sz="4" w:space="0" w:color="FFFFFF"/>
            </w:tcBorders>
          </w:tcPr>
          <w:p w14:paraId="59B7C848" w14:textId="77777777" w:rsidR="00883067" w:rsidRDefault="00883067" w:rsidP="008F5263">
            <w:pPr>
              <w:pStyle w:val="TableParagraph"/>
              <w:spacing w:before="45"/>
              <w:ind w:right="57"/>
              <w:rPr>
                <w:sz w:val="18"/>
              </w:rPr>
            </w:pPr>
            <w:r>
              <w:rPr>
                <w:sz w:val="18"/>
              </w:rPr>
              <w:t>2</w:t>
            </w:r>
          </w:p>
        </w:tc>
      </w:tr>
      <w:tr w:rsidR="00883067" w14:paraId="5F1E5A37" w14:textId="77777777" w:rsidTr="008F5263">
        <w:trPr>
          <w:trHeight w:val="249"/>
        </w:trPr>
        <w:tc>
          <w:tcPr>
            <w:tcW w:w="5036" w:type="dxa"/>
            <w:tcBorders>
              <w:top w:val="single" w:sz="4" w:space="0" w:color="FFFFFF"/>
              <w:left w:val="nil"/>
              <w:bottom w:val="nil"/>
              <w:right w:val="single" w:sz="4" w:space="0" w:color="FFFFFF"/>
            </w:tcBorders>
            <w:shd w:val="clear" w:color="auto" w:fill="D9D9D9"/>
          </w:tcPr>
          <w:p w14:paraId="50929D68" w14:textId="77777777" w:rsidR="00883067" w:rsidRDefault="00883067" w:rsidP="008F5263">
            <w:pPr>
              <w:pStyle w:val="TableParagraph"/>
              <w:spacing w:line="217" w:lineRule="exact"/>
              <w:ind w:left="74"/>
              <w:jc w:val="left"/>
              <w:rPr>
                <w:b/>
                <w:sz w:val="18"/>
              </w:rPr>
            </w:pPr>
            <w:r>
              <w:rPr>
                <w:b/>
                <w:sz w:val="18"/>
              </w:rPr>
              <w:t>Total</w:t>
            </w:r>
          </w:p>
        </w:tc>
        <w:tc>
          <w:tcPr>
            <w:tcW w:w="2126" w:type="dxa"/>
            <w:tcBorders>
              <w:top w:val="single" w:sz="4" w:space="0" w:color="FFFFFF"/>
              <w:left w:val="single" w:sz="4" w:space="0" w:color="FFFFFF"/>
              <w:bottom w:val="nil"/>
              <w:right w:val="single" w:sz="4" w:space="0" w:color="FFFFFF"/>
            </w:tcBorders>
            <w:shd w:val="clear" w:color="auto" w:fill="D9D9D9"/>
          </w:tcPr>
          <w:p w14:paraId="23AD7FD1" w14:textId="77777777" w:rsidR="00883067" w:rsidRDefault="00883067" w:rsidP="008F5263">
            <w:pPr>
              <w:pStyle w:val="TableParagraph"/>
              <w:spacing w:before="31" w:line="198" w:lineRule="exact"/>
              <w:ind w:right="54"/>
              <w:rPr>
                <w:b/>
                <w:sz w:val="18"/>
              </w:rPr>
            </w:pPr>
            <w:r>
              <w:rPr>
                <w:b/>
                <w:sz w:val="18"/>
              </w:rPr>
              <w:t>309</w:t>
            </w:r>
          </w:p>
        </w:tc>
        <w:tc>
          <w:tcPr>
            <w:tcW w:w="2189" w:type="dxa"/>
            <w:tcBorders>
              <w:top w:val="single" w:sz="4" w:space="0" w:color="FFFFFF"/>
              <w:left w:val="single" w:sz="4" w:space="0" w:color="FFFFFF"/>
              <w:bottom w:val="nil"/>
              <w:right w:val="nil"/>
            </w:tcBorders>
            <w:shd w:val="clear" w:color="auto" w:fill="D9D9D9"/>
          </w:tcPr>
          <w:p w14:paraId="520D3104" w14:textId="77777777" w:rsidR="00883067" w:rsidRDefault="00883067" w:rsidP="008F5263">
            <w:pPr>
              <w:pStyle w:val="TableParagraph"/>
              <w:spacing w:before="31" w:line="198" w:lineRule="exact"/>
              <w:ind w:right="61"/>
              <w:rPr>
                <w:b/>
                <w:sz w:val="18"/>
              </w:rPr>
            </w:pPr>
            <w:r>
              <w:rPr>
                <w:b/>
                <w:sz w:val="18"/>
              </w:rPr>
              <w:t>309</w:t>
            </w:r>
          </w:p>
        </w:tc>
      </w:tr>
    </w:tbl>
    <w:p w14:paraId="2A77E22C" w14:textId="77777777" w:rsidR="00883067" w:rsidRDefault="00883067" w:rsidP="00883067">
      <w:pPr>
        <w:pStyle w:val="Textoindependiente"/>
        <w:rPr>
          <w:sz w:val="20"/>
        </w:rPr>
      </w:pPr>
    </w:p>
    <w:p w14:paraId="542C84EE" w14:textId="77777777" w:rsidR="00883067" w:rsidRDefault="00883067" w:rsidP="00883067">
      <w:pPr>
        <w:pStyle w:val="Textoindependiente"/>
        <w:spacing w:before="8"/>
        <w:rPr>
          <w:sz w:val="26"/>
        </w:rPr>
      </w:pPr>
    </w:p>
    <w:tbl>
      <w:tblPr>
        <w:tblStyle w:val="TableNormal"/>
        <w:tblW w:w="0" w:type="auto"/>
        <w:tblInd w:w="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643"/>
        <w:gridCol w:w="1802"/>
        <w:gridCol w:w="1802"/>
      </w:tblGrid>
      <w:tr w:rsidR="00883067" w14:paraId="0F06F504" w14:textId="77777777" w:rsidTr="008F5263">
        <w:trPr>
          <w:trHeight w:val="182"/>
        </w:trPr>
        <w:tc>
          <w:tcPr>
            <w:tcW w:w="5643" w:type="dxa"/>
            <w:tcBorders>
              <w:bottom w:val="single" w:sz="4" w:space="0" w:color="FFFFFF"/>
              <w:right w:val="single" w:sz="4" w:space="0" w:color="FFFFFF"/>
            </w:tcBorders>
            <w:shd w:val="clear" w:color="auto" w:fill="24A792"/>
          </w:tcPr>
          <w:p w14:paraId="4AF47B39" w14:textId="77777777" w:rsidR="00883067" w:rsidRDefault="00883067" w:rsidP="008F5263">
            <w:pPr>
              <w:pStyle w:val="TableParagraph"/>
              <w:spacing w:before="83" w:line="198" w:lineRule="exact"/>
              <w:ind w:left="69"/>
              <w:jc w:val="left"/>
              <w:rPr>
                <w:b/>
                <w:sz w:val="18"/>
              </w:rPr>
            </w:pPr>
            <w:r>
              <w:rPr>
                <w:b/>
                <w:color w:val="FFFFFF"/>
                <w:sz w:val="18"/>
              </w:rPr>
              <w:t>PROVEEDORES POR PAGAR A CORTO PLAZO</w:t>
            </w:r>
          </w:p>
        </w:tc>
        <w:tc>
          <w:tcPr>
            <w:tcW w:w="1802" w:type="dxa"/>
            <w:tcBorders>
              <w:left w:val="single" w:sz="4" w:space="0" w:color="FFFFFF"/>
              <w:bottom w:val="single" w:sz="4" w:space="0" w:color="FFFFFF"/>
            </w:tcBorders>
            <w:shd w:val="clear" w:color="auto" w:fill="24A792"/>
          </w:tcPr>
          <w:p w14:paraId="20280E9A" w14:textId="77777777" w:rsidR="00883067" w:rsidRDefault="00883067" w:rsidP="008F5263">
            <w:pPr>
              <w:pStyle w:val="TableParagraph"/>
              <w:spacing w:before="52"/>
              <w:ind w:right="54"/>
              <w:rPr>
                <w:b/>
                <w:sz w:val="18"/>
              </w:rPr>
            </w:pPr>
            <w:r>
              <w:rPr>
                <w:b/>
                <w:sz w:val="18"/>
              </w:rPr>
              <w:t>307</w:t>
            </w:r>
          </w:p>
        </w:tc>
        <w:tc>
          <w:tcPr>
            <w:tcW w:w="1802" w:type="dxa"/>
            <w:tcBorders>
              <w:left w:val="single" w:sz="4" w:space="0" w:color="FFFFFF"/>
              <w:bottom w:val="single" w:sz="4" w:space="0" w:color="FFFFFF"/>
            </w:tcBorders>
            <w:shd w:val="clear" w:color="auto" w:fill="24A792"/>
          </w:tcPr>
          <w:p w14:paraId="3BC4FC11" w14:textId="77777777" w:rsidR="00883067" w:rsidRDefault="00883067" w:rsidP="008F5263">
            <w:pPr>
              <w:pStyle w:val="TableParagraph"/>
              <w:spacing w:before="52"/>
              <w:ind w:right="54"/>
              <w:rPr>
                <w:b/>
                <w:sz w:val="18"/>
              </w:rPr>
            </w:pPr>
          </w:p>
        </w:tc>
      </w:tr>
      <w:tr w:rsidR="00883067" w14:paraId="21B88E9F" w14:textId="77777777" w:rsidTr="008F5263">
        <w:trPr>
          <w:trHeight w:val="946"/>
        </w:trPr>
        <w:tc>
          <w:tcPr>
            <w:tcW w:w="5643" w:type="dxa"/>
            <w:tcBorders>
              <w:top w:val="single" w:sz="4" w:space="0" w:color="FFFFFF"/>
              <w:bottom w:val="nil"/>
              <w:right w:val="nil"/>
            </w:tcBorders>
          </w:tcPr>
          <w:p w14:paraId="18F24FF4" w14:textId="77777777" w:rsidR="00883067" w:rsidRDefault="00883067" w:rsidP="008F5263">
            <w:pPr>
              <w:pStyle w:val="TableParagraph"/>
              <w:spacing w:before="81"/>
              <w:ind w:left="124"/>
              <w:jc w:val="left"/>
              <w:rPr>
                <w:sz w:val="18"/>
              </w:rPr>
            </w:pPr>
            <w:r>
              <w:rPr>
                <w:sz w:val="18"/>
              </w:rPr>
              <w:t>CD Mer SA de CV</w:t>
            </w:r>
          </w:p>
          <w:p w14:paraId="22F211A5" w14:textId="77777777" w:rsidR="00883067" w:rsidRDefault="00883067" w:rsidP="008F5263">
            <w:pPr>
              <w:pStyle w:val="TableParagraph"/>
              <w:spacing w:before="81"/>
              <w:ind w:left="124"/>
              <w:jc w:val="left"/>
              <w:rPr>
                <w:sz w:val="18"/>
              </w:rPr>
            </w:pPr>
            <w:r>
              <w:rPr>
                <w:sz w:val="18"/>
              </w:rPr>
              <w:t>Nancy Chan Pech</w:t>
            </w:r>
          </w:p>
          <w:p w14:paraId="3B9B9DCA" w14:textId="77777777" w:rsidR="00883067" w:rsidRDefault="00883067" w:rsidP="008F5263">
            <w:pPr>
              <w:pStyle w:val="TableParagraph"/>
              <w:spacing w:before="81"/>
              <w:ind w:left="124"/>
              <w:jc w:val="left"/>
              <w:rPr>
                <w:sz w:val="18"/>
              </w:rPr>
            </w:pPr>
            <w:r>
              <w:rPr>
                <w:sz w:val="18"/>
              </w:rPr>
              <w:t xml:space="preserve">Rubén Alejandro Maya </w:t>
            </w:r>
            <w:proofErr w:type="spellStart"/>
            <w:r>
              <w:rPr>
                <w:sz w:val="18"/>
              </w:rPr>
              <w:t>Ku</w:t>
            </w:r>
            <w:proofErr w:type="spellEnd"/>
          </w:p>
          <w:p w14:paraId="5C0126B9" w14:textId="77777777" w:rsidR="00883067" w:rsidRPr="005A17DF" w:rsidRDefault="00883067" w:rsidP="008F5263">
            <w:r>
              <w:t xml:space="preserve">  María Loida Tun </w:t>
            </w:r>
            <w:proofErr w:type="spellStart"/>
            <w:r>
              <w:t>Choc</w:t>
            </w:r>
            <w:proofErr w:type="spellEnd"/>
          </w:p>
        </w:tc>
        <w:tc>
          <w:tcPr>
            <w:tcW w:w="1802" w:type="dxa"/>
            <w:tcBorders>
              <w:top w:val="single" w:sz="4" w:space="0" w:color="FFFFFF"/>
              <w:left w:val="nil"/>
              <w:bottom w:val="nil"/>
            </w:tcBorders>
          </w:tcPr>
          <w:p w14:paraId="333766F7" w14:textId="77777777" w:rsidR="00883067" w:rsidRDefault="00883067" w:rsidP="008F5263">
            <w:pPr>
              <w:pStyle w:val="TableParagraph"/>
              <w:spacing w:before="50"/>
              <w:ind w:right="57"/>
              <w:rPr>
                <w:sz w:val="18"/>
              </w:rPr>
            </w:pPr>
            <w:r>
              <w:rPr>
                <w:sz w:val="18"/>
              </w:rPr>
              <w:t>66</w:t>
            </w:r>
          </w:p>
          <w:p w14:paraId="6F75F0D0" w14:textId="77777777" w:rsidR="00883067" w:rsidRDefault="00883067" w:rsidP="008F5263">
            <w:pPr>
              <w:pStyle w:val="TableParagraph"/>
              <w:spacing w:before="50"/>
              <w:ind w:right="57"/>
              <w:rPr>
                <w:sz w:val="18"/>
              </w:rPr>
            </w:pPr>
            <w:r>
              <w:rPr>
                <w:sz w:val="18"/>
              </w:rPr>
              <w:t>2</w:t>
            </w:r>
          </w:p>
          <w:p w14:paraId="1AA448A9" w14:textId="77777777" w:rsidR="00883067" w:rsidRDefault="00883067" w:rsidP="008F5263">
            <w:pPr>
              <w:pStyle w:val="TableParagraph"/>
              <w:spacing w:before="50"/>
              <w:ind w:right="57"/>
              <w:rPr>
                <w:sz w:val="18"/>
              </w:rPr>
            </w:pPr>
            <w:r>
              <w:rPr>
                <w:sz w:val="18"/>
              </w:rPr>
              <w:t>36</w:t>
            </w:r>
          </w:p>
          <w:p w14:paraId="2B8440DB" w14:textId="77777777" w:rsidR="00883067" w:rsidRDefault="00883067" w:rsidP="008F5263">
            <w:pPr>
              <w:pStyle w:val="TableParagraph"/>
              <w:spacing w:before="50"/>
              <w:ind w:right="57"/>
              <w:rPr>
                <w:sz w:val="18"/>
              </w:rPr>
            </w:pPr>
            <w:r>
              <w:rPr>
                <w:sz w:val="18"/>
              </w:rPr>
              <w:t>131</w:t>
            </w:r>
          </w:p>
          <w:p w14:paraId="0BB8D3A6" w14:textId="77777777" w:rsidR="00883067" w:rsidRDefault="00883067" w:rsidP="008F5263">
            <w:pPr>
              <w:pStyle w:val="TableParagraph"/>
              <w:spacing w:before="50"/>
              <w:ind w:right="57"/>
              <w:rPr>
                <w:sz w:val="18"/>
              </w:rPr>
            </w:pPr>
          </w:p>
        </w:tc>
        <w:tc>
          <w:tcPr>
            <w:tcW w:w="1802" w:type="dxa"/>
            <w:tcBorders>
              <w:top w:val="single" w:sz="4" w:space="0" w:color="FFFFFF"/>
              <w:left w:val="nil"/>
              <w:bottom w:val="nil"/>
            </w:tcBorders>
          </w:tcPr>
          <w:p w14:paraId="4C9C42B9" w14:textId="77777777" w:rsidR="00883067" w:rsidRDefault="00883067" w:rsidP="008F5263">
            <w:pPr>
              <w:pStyle w:val="TableParagraph"/>
              <w:spacing w:before="50"/>
              <w:ind w:right="57"/>
              <w:rPr>
                <w:sz w:val="18"/>
              </w:rPr>
            </w:pPr>
          </w:p>
        </w:tc>
      </w:tr>
      <w:tr w:rsidR="00883067" w14:paraId="3B70F43F" w14:textId="77777777" w:rsidTr="008F5263">
        <w:trPr>
          <w:trHeight w:val="10"/>
        </w:trPr>
        <w:tc>
          <w:tcPr>
            <w:tcW w:w="5643" w:type="dxa"/>
            <w:tcBorders>
              <w:top w:val="nil"/>
              <w:right w:val="nil"/>
            </w:tcBorders>
          </w:tcPr>
          <w:p w14:paraId="40443451" w14:textId="77777777" w:rsidR="00883067" w:rsidRPr="00674EC1" w:rsidRDefault="00883067" w:rsidP="008F5263">
            <w:pPr>
              <w:pStyle w:val="TableParagraph"/>
              <w:spacing w:before="57" w:line="198" w:lineRule="exact"/>
              <w:jc w:val="left"/>
              <w:rPr>
                <w:sz w:val="18"/>
                <w:lang w:val="en-US"/>
              </w:rPr>
            </w:pPr>
            <w:r w:rsidRPr="00674EC1">
              <w:rPr>
                <w:sz w:val="18"/>
                <w:lang w:val="en-US"/>
              </w:rPr>
              <w:t xml:space="preserve">   Ruth Suni Arely Maldonado </w:t>
            </w:r>
            <w:proofErr w:type="spellStart"/>
            <w:r w:rsidRPr="00674EC1">
              <w:rPr>
                <w:sz w:val="18"/>
                <w:lang w:val="en-US"/>
              </w:rPr>
              <w:t>Chuc</w:t>
            </w:r>
            <w:proofErr w:type="spellEnd"/>
          </w:p>
        </w:tc>
        <w:tc>
          <w:tcPr>
            <w:tcW w:w="1802" w:type="dxa"/>
            <w:tcBorders>
              <w:top w:val="nil"/>
              <w:left w:val="nil"/>
            </w:tcBorders>
          </w:tcPr>
          <w:p w14:paraId="1397D701" w14:textId="77777777" w:rsidR="00883067" w:rsidRDefault="00883067" w:rsidP="008F5263">
            <w:pPr>
              <w:pStyle w:val="TableParagraph"/>
              <w:spacing w:before="26"/>
              <w:ind w:right="57"/>
              <w:rPr>
                <w:sz w:val="18"/>
              </w:rPr>
            </w:pPr>
            <w:r>
              <w:rPr>
                <w:sz w:val="18"/>
              </w:rPr>
              <w:t>72</w:t>
            </w:r>
          </w:p>
        </w:tc>
        <w:tc>
          <w:tcPr>
            <w:tcW w:w="1802" w:type="dxa"/>
            <w:tcBorders>
              <w:top w:val="nil"/>
              <w:left w:val="nil"/>
            </w:tcBorders>
          </w:tcPr>
          <w:p w14:paraId="431FF118" w14:textId="77777777" w:rsidR="00883067" w:rsidRDefault="00883067" w:rsidP="008F5263">
            <w:pPr>
              <w:pStyle w:val="TableParagraph"/>
              <w:spacing w:before="26"/>
              <w:ind w:right="57"/>
              <w:jc w:val="left"/>
              <w:rPr>
                <w:sz w:val="18"/>
              </w:rPr>
            </w:pPr>
          </w:p>
        </w:tc>
      </w:tr>
    </w:tbl>
    <w:p w14:paraId="7756D625" w14:textId="77777777" w:rsidR="00883067" w:rsidRDefault="00883067" w:rsidP="00883067">
      <w:pPr>
        <w:pStyle w:val="Textoindependiente"/>
        <w:rPr>
          <w:sz w:val="28"/>
        </w:rPr>
      </w:pPr>
    </w:p>
    <w:p w14:paraId="596251A9" w14:textId="77777777" w:rsidR="00883067" w:rsidRDefault="00883067" w:rsidP="00883067">
      <w:pPr>
        <w:pStyle w:val="Ttulo2"/>
        <w:spacing w:before="214" w:line="276" w:lineRule="auto"/>
        <w:ind w:right="4179"/>
      </w:pPr>
      <w:r>
        <w:t>NOTAS AL ESTADO DE ACTIVIDADES INGRESOS Y OTROS BENEFICIOS</w:t>
      </w:r>
    </w:p>
    <w:p w14:paraId="2BE3A2ED" w14:textId="77777777" w:rsidR="00883067" w:rsidRDefault="00883067" w:rsidP="00883067">
      <w:pPr>
        <w:pStyle w:val="Textoindependiente"/>
        <w:spacing w:before="1"/>
        <w:rPr>
          <w:b/>
          <w:sz w:val="23"/>
        </w:rPr>
      </w:pPr>
    </w:p>
    <w:p w14:paraId="56EE3277" w14:textId="77777777" w:rsidR="00883067" w:rsidRDefault="00883067" w:rsidP="00883067">
      <w:pPr>
        <w:pStyle w:val="Textoindependiente"/>
        <w:spacing w:line="273" w:lineRule="auto"/>
        <w:ind w:left="762" w:right="894"/>
        <w:jc w:val="both"/>
      </w:pPr>
      <w:r>
        <w:t>La</w:t>
      </w:r>
      <w:r>
        <w:rPr>
          <w:spacing w:val="-8"/>
        </w:rPr>
        <w:t xml:space="preserve"> </w:t>
      </w:r>
      <w:r>
        <w:t>composición</w:t>
      </w:r>
      <w:r>
        <w:rPr>
          <w:spacing w:val="-6"/>
        </w:rPr>
        <w:t xml:space="preserve"> </w:t>
      </w:r>
      <w:r>
        <w:t>de</w:t>
      </w:r>
      <w:r>
        <w:rPr>
          <w:spacing w:val="-6"/>
        </w:rPr>
        <w:t xml:space="preserve"> </w:t>
      </w:r>
      <w:r>
        <w:t>los</w:t>
      </w:r>
      <w:r>
        <w:rPr>
          <w:spacing w:val="-3"/>
        </w:rPr>
        <w:t xml:space="preserve"> </w:t>
      </w:r>
      <w:r>
        <w:t>mismos</w:t>
      </w:r>
      <w:r>
        <w:rPr>
          <w:spacing w:val="-7"/>
        </w:rPr>
        <w:t xml:space="preserve"> </w:t>
      </w:r>
      <w:r>
        <w:t>del</w:t>
      </w:r>
      <w:r>
        <w:rPr>
          <w:spacing w:val="-5"/>
        </w:rPr>
        <w:t xml:space="preserve"> </w:t>
      </w:r>
      <w:r>
        <w:t>1</w:t>
      </w:r>
      <w:r>
        <w:rPr>
          <w:spacing w:val="-5"/>
        </w:rPr>
        <w:t xml:space="preserve"> </w:t>
      </w:r>
      <w:r>
        <w:t>de</w:t>
      </w:r>
      <w:r>
        <w:rPr>
          <w:spacing w:val="-6"/>
        </w:rPr>
        <w:t xml:space="preserve"> </w:t>
      </w:r>
      <w:r>
        <w:t>enero</w:t>
      </w:r>
      <w:r>
        <w:rPr>
          <w:spacing w:val="-8"/>
        </w:rPr>
        <w:t xml:space="preserve"> </w:t>
      </w:r>
      <w:r>
        <w:t>al</w:t>
      </w:r>
      <w:r>
        <w:rPr>
          <w:spacing w:val="-5"/>
        </w:rPr>
        <w:t xml:space="preserve"> </w:t>
      </w:r>
      <w:r>
        <w:t>28</w:t>
      </w:r>
      <w:r>
        <w:rPr>
          <w:spacing w:val="-3"/>
        </w:rPr>
        <w:t xml:space="preserve"> </w:t>
      </w:r>
      <w:r>
        <w:t>de</w:t>
      </w:r>
      <w:r>
        <w:rPr>
          <w:spacing w:val="-6"/>
        </w:rPr>
        <w:t xml:space="preserve"> febrero </w:t>
      </w:r>
      <w:r>
        <w:t>de</w:t>
      </w:r>
      <w:r>
        <w:rPr>
          <w:spacing w:val="-2"/>
        </w:rPr>
        <w:t xml:space="preserve"> </w:t>
      </w:r>
      <w:r>
        <w:t>2021</w:t>
      </w:r>
      <w:r>
        <w:rPr>
          <w:spacing w:val="-4"/>
        </w:rPr>
        <w:t xml:space="preserve"> </w:t>
      </w:r>
      <w:r>
        <w:t>y</w:t>
      </w:r>
      <w:r>
        <w:rPr>
          <w:spacing w:val="-5"/>
        </w:rPr>
        <w:t xml:space="preserve"> </w:t>
      </w:r>
      <w:r>
        <w:t>ejercicio 2020 se presenta en el siguiente</w:t>
      </w:r>
      <w:r>
        <w:rPr>
          <w:spacing w:val="-5"/>
        </w:rPr>
        <w:t xml:space="preserve"> </w:t>
      </w:r>
      <w:r>
        <w:t>cuadro:</w:t>
      </w:r>
    </w:p>
    <w:p w14:paraId="0B12ED4E" w14:textId="77777777" w:rsidR="00883067" w:rsidRDefault="00883067" w:rsidP="00883067">
      <w:pPr>
        <w:pStyle w:val="Textoindependiente"/>
        <w:spacing w:before="8"/>
        <w:rPr>
          <w:sz w:val="23"/>
        </w:rPr>
      </w:pPr>
    </w:p>
    <w:tbl>
      <w:tblPr>
        <w:tblStyle w:val="TableNormal"/>
        <w:tblW w:w="0" w:type="auto"/>
        <w:tblInd w:w="6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1"/>
        <w:gridCol w:w="1778"/>
        <w:gridCol w:w="987"/>
        <w:gridCol w:w="1685"/>
        <w:gridCol w:w="868"/>
      </w:tblGrid>
      <w:tr w:rsidR="00883067" w14:paraId="5B951D4C" w14:textId="77777777" w:rsidTr="008F5263">
        <w:trPr>
          <w:trHeight w:val="222"/>
        </w:trPr>
        <w:tc>
          <w:tcPr>
            <w:tcW w:w="3831" w:type="dxa"/>
            <w:vMerge w:val="restart"/>
            <w:tcBorders>
              <w:bottom w:val="single" w:sz="4" w:space="0" w:color="FFFFFF"/>
              <w:right w:val="single" w:sz="4" w:space="0" w:color="FFFFFF"/>
            </w:tcBorders>
            <w:shd w:val="clear" w:color="auto" w:fill="24A792"/>
          </w:tcPr>
          <w:p w14:paraId="7026764A" w14:textId="77777777" w:rsidR="00883067" w:rsidRDefault="00883067" w:rsidP="008F5263">
            <w:pPr>
              <w:pStyle w:val="TableParagraph"/>
              <w:spacing w:before="8"/>
              <w:jc w:val="left"/>
              <w:rPr>
                <w:sz w:val="18"/>
              </w:rPr>
            </w:pPr>
          </w:p>
          <w:p w14:paraId="0E94F47D" w14:textId="77777777" w:rsidR="00883067" w:rsidRDefault="00883067" w:rsidP="008F5263">
            <w:pPr>
              <w:pStyle w:val="TableParagraph"/>
              <w:spacing w:before="1"/>
              <w:ind w:left="1463" w:right="1456"/>
              <w:jc w:val="center"/>
              <w:rPr>
                <w:b/>
                <w:sz w:val="16"/>
              </w:rPr>
            </w:pPr>
            <w:r>
              <w:rPr>
                <w:b/>
                <w:color w:val="FFFFFF"/>
                <w:sz w:val="16"/>
              </w:rPr>
              <w:t>INGRESOS</w:t>
            </w:r>
          </w:p>
        </w:tc>
        <w:tc>
          <w:tcPr>
            <w:tcW w:w="2765" w:type="dxa"/>
            <w:gridSpan w:val="2"/>
            <w:tcBorders>
              <w:left w:val="single" w:sz="4" w:space="0" w:color="FFFFFF"/>
              <w:bottom w:val="single" w:sz="4" w:space="0" w:color="FFFFFF"/>
              <w:right w:val="single" w:sz="4" w:space="0" w:color="FFFFFF"/>
            </w:tcBorders>
            <w:shd w:val="clear" w:color="auto" w:fill="24A792"/>
          </w:tcPr>
          <w:p w14:paraId="03741FC7" w14:textId="77777777" w:rsidR="00883067" w:rsidRDefault="00883067" w:rsidP="008F5263">
            <w:pPr>
              <w:pStyle w:val="TableParagraph"/>
              <w:spacing w:line="191" w:lineRule="exact"/>
              <w:ind w:left="1156" w:right="1150"/>
              <w:jc w:val="center"/>
              <w:rPr>
                <w:b/>
                <w:sz w:val="16"/>
              </w:rPr>
            </w:pPr>
            <w:r>
              <w:rPr>
                <w:b/>
                <w:color w:val="FFFFFF"/>
                <w:sz w:val="16"/>
              </w:rPr>
              <w:t>2021</w:t>
            </w:r>
          </w:p>
        </w:tc>
        <w:tc>
          <w:tcPr>
            <w:tcW w:w="2553" w:type="dxa"/>
            <w:gridSpan w:val="2"/>
            <w:tcBorders>
              <w:left w:val="single" w:sz="4" w:space="0" w:color="FFFFFF"/>
              <w:bottom w:val="single" w:sz="4" w:space="0" w:color="FFFFFF"/>
            </w:tcBorders>
            <w:shd w:val="clear" w:color="auto" w:fill="24A792"/>
          </w:tcPr>
          <w:p w14:paraId="18F3C9E5" w14:textId="77777777" w:rsidR="00883067" w:rsidRDefault="00883067" w:rsidP="008F5263">
            <w:pPr>
              <w:pStyle w:val="TableParagraph"/>
              <w:spacing w:line="191" w:lineRule="exact"/>
              <w:ind w:left="1051" w:right="1043"/>
              <w:jc w:val="center"/>
              <w:rPr>
                <w:b/>
                <w:sz w:val="16"/>
              </w:rPr>
            </w:pPr>
            <w:r>
              <w:rPr>
                <w:b/>
                <w:color w:val="FFFFFF"/>
                <w:sz w:val="16"/>
              </w:rPr>
              <w:t>2020</w:t>
            </w:r>
          </w:p>
        </w:tc>
      </w:tr>
      <w:tr w:rsidR="00883067" w14:paraId="3A569648" w14:textId="77777777" w:rsidTr="008F5263">
        <w:trPr>
          <w:trHeight w:val="444"/>
        </w:trPr>
        <w:tc>
          <w:tcPr>
            <w:tcW w:w="3831" w:type="dxa"/>
            <w:vMerge/>
            <w:tcBorders>
              <w:top w:val="nil"/>
              <w:bottom w:val="single" w:sz="4" w:space="0" w:color="FFFFFF"/>
              <w:right w:val="single" w:sz="4" w:space="0" w:color="FFFFFF"/>
            </w:tcBorders>
            <w:shd w:val="clear" w:color="auto" w:fill="24A792"/>
          </w:tcPr>
          <w:p w14:paraId="0291D4EA" w14:textId="77777777" w:rsidR="00883067" w:rsidRDefault="00883067" w:rsidP="008F5263">
            <w:pPr>
              <w:rPr>
                <w:sz w:val="2"/>
                <w:szCs w:val="2"/>
              </w:rPr>
            </w:pPr>
          </w:p>
        </w:tc>
        <w:tc>
          <w:tcPr>
            <w:tcW w:w="1778" w:type="dxa"/>
            <w:tcBorders>
              <w:top w:val="single" w:sz="4" w:space="0" w:color="FFFFFF"/>
              <w:left w:val="single" w:sz="4" w:space="0" w:color="FFFFFF"/>
              <w:bottom w:val="single" w:sz="4" w:space="0" w:color="FFFFFF"/>
              <w:right w:val="single" w:sz="4" w:space="0" w:color="FFFFFF"/>
            </w:tcBorders>
            <w:shd w:val="clear" w:color="auto" w:fill="24A792"/>
          </w:tcPr>
          <w:p w14:paraId="2FA1C27E" w14:textId="77777777" w:rsidR="00883067" w:rsidRDefault="00883067" w:rsidP="008F5263">
            <w:pPr>
              <w:pStyle w:val="TableParagraph"/>
              <w:spacing w:line="191" w:lineRule="exact"/>
              <w:ind w:left="361" w:right="310"/>
              <w:jc w:val="center"/>
              <w:rPr>
                <w:b/>
                <w:sz w:val="16"/>
              </w:rPr>
            </w:pPr>
            <w:r>
              <w:rPr>
                <w:b/>
                <w:color w:val="FFFFFF"/>
                <w:sz w:val="16"/>
              </w:rPr>
              <w:t>SALDO</w:t>
            </w:r>
          </w:p>
          <w:p w14:paraId="6BAF1911" w14:textId="77777777" w:rsidR="00883067" w:rsidRDefault="00883067" w:rsidP="008F5263">
            <w:pPr>
              <w:pStyle w:val="TableParagraph"/>
              <w:spacing w:before="27"/>
              <w:ind w:left="361" w:right="356"/>
              <w:jc w:val="center"/>
              <w:rPr>
                <w:b/>
                <w:sz w:val="16"/>
              </w:rPr>
            </w:pPr>
            <w:r>
              <w:rPr>
                <w:b/>
                <w:color w:val="FFFFFF"/>
                <w:sz w:val="16"/>
              </w:rPr>
              <w:t>ACUMULADO</w:t>
            </w:r>
          </w:p>
        </w:tc>
        <w:tc>
          <w:tcPr>
            <w:tcW w:w="987" w:type="dxa"/>
            <w:tcBorders>
              <w:top w:val="single" w:sz="4" w:space="0" w:color="FFFFFF"/>
              <w:left w:val="single" w:sz="4" w:space="0" w:color="FFFFFF"/>
              <w:bottom w:val="single" w:sz="4" w:space="0" w:color="FFFFFF"/>
              <w:right w:val="single" w:sz="4" w:space="0" w:color="FFFFFF"/>
            </w:tcBorders>
            <w:shd w:val="clear" w:color="auto" w:fill="24A792"/>
          </w:tcPr>
          <w:p w14:paraId="376181FC" w14:textId="77777777" w:rsidR="00883067" w:rsidRDefault="00883067" w:rsidP="008F5263">
            <w:pPr>
              <w:pStyle w:val="TableParagraph"/>
              <w:spacing w:before="108"/>
              <w:ind w:left="58"/>
              <w:jc w:val="center"/>
              <w:rPr>
                <w:b/>
                <w:sz w:val="16"/>
              </w:rPr>
            </w:pPr>
            <w:r>
              <w:rPr>
                <w:b/>
                <w:color w:val="FFFFFF"/>
                <w:sz w:val="16"/>
              </w:rPr>
              <w:t>%</w:t>
            </w:r>
          </w:p>
        </w:tc>
        <w:tc>
          <w:tcPr>
            <w:tcW w:w="1685" w:type="dxa"/>
            <w:tcBorders>
              <w:top w:val="single" w:sz="4" w:space="0" w:color="FFFFFF"/>
              <w:left w:val="single" w:sz="4" w:space="0" w:color="FFFFFF"/>
              <w:bottom w:val="single" w:sz="4" w:space="0" w:color="FFFFFF"/>
              <w:right w:val="single" w:sz="4" w:space="0" w:color="FFFFFF"/>
            </w:tcBorders>
            <w:shd w:val="clear" w:color="auto" w:fill="24A792"/>
          </w:tcPr>
          <w:p w14:paraId="32C46E19" w14:textId="77777777" w:rsidR="00883067" w:rsidRDefault="00883067" w:rsidP="008F5263">
            <w:pPr>
              <w:pStyle w:val="TableParagraph"/>
              <w:spacing w:line="191" w:lineRule="exact"/>
              <w:ind w:left="299" w:right="248"/>
              <w:jc w:val="center"/>
              <w:rPr>
                <w:b/>
                <w:sz w:val="16"/>
              </w:rPr>
            </w:pPr>
            <w:r>
              <w:rPr>
                <w:b/>
                <w:color w:val="FFFFFF"/>
                <w:sz w:val="16"/>
              </w:rPr>
              <w:t>SALDO</w:t>
            </w:r>
          </w:p>
          <w:p w14:paraId="34C08ED9" w14:textId="77777777" w:rsidR="00883067" w:rsidRDefault="00883067" w:rsidP="008F5263">
            <w:pPr>
              <w:pStyle w:val="TableParagraph"/>
              <w:spacing w:before="27"/>
              <w:ind w:left="299" w:right="294"/>
              <w:jc w:val="center"/>
              <w:rPr>
                <w:b/>
                <w:sz w:val="16"/>
              </w:rPr>
            </w:pPr>
            <w:r>
              <w:rPr>
                <w:b/>
                <w:color w:val="FFFFFF"/>
                <w:sz w:val="16"/>
              </w:rPr>
              <w:t>ACUMULADO</w:t>
            </w:r>
          </w:p>
        </w:tc>
        <w:tc>
          <w:tcPr>
            <w:tcW w:w="868" w:type="dxa"/>
            <w:tcBorders>
              <w:top w:val="single" w:sz="4" w:space="0" w:color="FFFFFF"/>
              <w:left w:val="single" w:sz="4" w:space="0" w:color="FFFFFF"/>
              <w:bottom w:val="single" w:sz="4" w:space="0" w:color="FFFFFF"/>
            </w:tcBorders>
            <w:shd w:val="clear" w:color="auto" w:fill="24A792"/>
          </w:tcPr>
          <w:p w14:paraId="5A34E589" w14:textId="77777777" w:rsidR="00883067" w:rsidRDefault="00883067" w:rsidP="008F5263">
            <w:pPr>
              <w:pStyle w:val="TableParagraph"/>
              <w:spacing w:before="108"/>
              <w:ind w:left="55"/>
              <w:jc w:val="center"/>
              <w:rPr>
                <w:b/>
                <w:sz w:val="16"/>
              </w:rPr>
            </w:pPr>
            <w:r>
              <w:rPr>
                <w:b/>
                <w:color w:val="FFFFFF"/>
                <w:sz w:val="16"/>
              </w:rPr>
              <w:t>%</w:t>
            </w:r>
          </w:p>
        </w:tc>
      </w:tr>
      <w:tr w:rsidR="00883067" w14:paraId="3F6AE10C" w14:textId="77777777" w:rsidTr="008F5263">
        <w:trPr>
          <w:trHeight w:val="220"/>
        </w:trPr>
        <w:tc>
          <w:tcPr>
            <w:tcW w:w="3831" w:type="dxa"/>
            <w:tcBorders>
              <w:top w:val="single" w:sz="4" w:space="0" w:color="FFFFFF"/>
              <w:bottom w:val="nil"/>
              <w:right w:val="nil"/>
            </w:tcBorders>
          </w:tcPr>
          <w:p w14:paraId="26D01602" w14:textId="77777777" w:rsidR="00883067" w:rsidRDefault="00883067" w:rsidP="008F5263">
            <w:pPr>
              <w:pStyle w:val="TableParagraph"/>
              <w:spacing w:line="191" w:lineRule="exact"/>
              <w:ind w:left="69"/>
              <w:jc w:val="left"/>
              <w:rPr>
                <w:sz w:val="16"/>
              </w:rPr>
            </w:pPr>
            <w:r>
              <w:rPr>
                <w:sz w:val="16"/>
              </w:rPr>
              <w:t>Ingresos de la gestión</w:t>
            </w:r>
          </w:p>
        </w:tc>
        <w:tc>
          <w:tcPr>
            <w:tcW w:w="1778" w:type="dxa"/>
            <w:tcBorders>
              <w:top w:val="single" w:sz="4" w:space="0" w:color="FFFFFF"/>
              <w:left w:val="nil"/>
              <w:bottom w:val="nil"/>
              <w:right w:val="nil"/>
            </w:tcBorders>
          </w:tcPr>
          <w:p w14:paraId="17E91A01" w14:textId="77777777" w:rsidR="00883067" w:rsidRDefault="00883067" w:rsidP="008F5263">
            <w:pPr>
              <w:pStyle w:val="TableParagraph"/>
              <w:spacing w:before="12" w:line="188" w:lineRule="exact"/>
              <w:ind w:right="61"/>
              <w:rPr>
                <w:sz w:val="16"/>
              </w:rPr>
            </w:pPr>
            <w:r>
              <w:rPr>
                <w:sz w:val="16"/>
              </w:rPr>
              <w:t>82</w:t>
            </w:r>
          </w:p>
        </w:tc>
        <w:tc>
          <w:tcPr>
            <w:tcW w:w="987" w:type="dxa"/>
            <w:tcBorders>
              <w:top w:val="single" w:sz="4" w:space="0" w:color="FFFFFF"/>
              <w:left w:val="nil"/>
              <w:bottom w:val="nil"/>
              <w:right w:val="nil"/>
            </w:tcBorders>
          </w:tcPr>
          <w:p w14:paraId="64975295" w14:textId="77777777" w:rsidR="00883067" w:rsidRDefault="00883067" w:rsidP="008F5263">
            <w:pPr>
              <w:pStyle w:val="TableParagraph"/>
              <w:spacing w:before="27" w:line="174" w:lineRule="exact"/>
              <w:ind w:right="59"/>
              <w:rPr>
                <w:sz w:val="16"/>
              </w:rPr>
            </w:pPr>
            <w:r>
              <w:rPr>
                <w:sz w:val="16"/>
              </w:rPr>
              <w:t>100%</w:t>
            </w:r>
          </w:p>
        </w:tc>
        <w:tc>
          <w:tcPr>
            <w:tcW w:w="1685" w:type="dxa"/>
            <w:tcBorders>
              <w:top w:val="single" w:sz="4" w:space="0" w:color="FFFFFF"/>
              <w:left w:val="nil"/>
              <w:bottom w:val="nil"/>
              <w:right w:val="nil"/>
            </w:tcBorders>
          </w:tcPr>
          <w:p w14:paraId="1C47FD24" w14:textId="77777777" w:rsidR="00883067" w:rsidRDefault="00883067" w:rsidP="008F5263">
            <w:pPr>
              <w:pStyle w:val="TableParagraph"/>
              <w:spacing w:before="4" w:line="196" w:lineRule="exact"/>
              <w:ind w:right="62"/>
              <w:rPr>
                <w:sz w:val="18"/>
              </w:rPr>
            </w:pPr>
            <w:r>
              <w:rPr>
                <w:sz w:val="18"/>
              </w:rPr>
              <w:t>1,194</w:t>
            </w:r>
          </w:p>
        </w:tc>
        <w:tc>
          <w:tcPr>
            <w:tcW w:w="868" w:type="dxa"/>
            <w:tcBorders>
              <w:top w:val="single" w:sz="4" w:space="0" w:color="FFFFFF"/>
              <w:left w:val="nil"/>
              <w:bottom w:val="nil"/>
            </w:tcBorders>
          </w:tcPr>
          <w:p w14:paraId="10C70DD8" w14:textId="77777777" w:rsidR="00883067" w:rsidRDefault="00883067" w:rsidP="008F5263">
            <w:pPr>
              <w:pStyle w:val="TableParagraph"/>
              <w:spacing w:before="27" w:line="174" w:lineRule="exact"/>
              <w:ind w:right="56"/>
              <w:rPr>
                <w:sz w:val="16"/>
              </w:rPr>
            </w:pPr>
            <w:r>
              <w:rPr>
                <w:sz w:val="16"/>
              </w:rPr>
              <w:t>19.27%</w:t>
            </w:r>
          </w:p>
        </w:tc>
      </w:tr>
      <w:tr w:rsidR="00883067" w14:paraId="387EEB1F" w14:textId="77777777" w:rsidTr="008F5263">
        <w:trPr>
          <w:trHeight w:val="443"/>
        </w:trPr>
        <w:tc>
          <w:tcPr>
            <w:tcW w:w="3831" w:type="dxa"/>
            <w:tcBorders>
              <w:top w:val="nil"/>
              <w:bottom w:val="nil"/>
              <w:right w:val="nil"/>
            </w:tcBorders>
          </w:tcPr>
          <w:p w14:paraId="02487170" w14:textId="77777777" w:rsidR="00883067" w:rsidRDefault="00883067" w:rsidP="008F5263">
            <w:pPr>
              <w:pStyle w:val="TableParagraph"/>
              <w:ind w:left="69"/>
              <w:jc w:val="left"/>
              <w:rPr>
                <w:sz w:val="16"/>
              </w:rPr>
            </w:pPr>
            <w:r>
              <w:rPr>
                <w:sz w:val="16"/>
              </w:rPr>
              <w:t>Participaciones, aportaciones, transferencias,</w:t>
            </w:r>
          </w:p>
          <w:p w14:paraId="303494A1" w14:textId="77777777" w:rsidR="00883067" w:rsidRDefault="00883067" w:rsidP="008F5263">
            <w:pPr>
              <w:pStyle w:val="TableParagraph"/>
              <w:spacing w:before="28"/>
              <w:ind w:left="69"/>
              <w:jc w:val="left"/>
              <w:rPr>
                <w:sz w:val="16"/>
              </w:rPr>
            </w:pPr>
            <w:r>
              <w:rPr>
                <w:sz w:val="16"/>
              </w:rPr>
              <w:t>Asignaciones, subsidios y otras ayudas.</w:t>
            </w:r>
          </w:p>
        </w:tc>
        <w:tc>
          <w:tcPr>
            <w:tcW w:w="1778" w:type="dxa"/>
            <w:tcBorders>
              <w:top w:val="nil"/>
              <w:left w:val="nil"/>
              <w:bottom w:val="nil"/>
              <w:right w:val="nil"/>
            </w:tcBorders>
          </w:tcPr>
          <w:p w14:paraId="6C36AE25" w14:textId="77777777" w:rsidR="00883067" w:rsidRDefault="00883067" w:rsidP="008F5263">
            <w:pPr>
              <w:pStyle w:val="TableParagraph"/>
              <w:spacing w:before="125"/>
              <w:ind w:right="61"/>
              <w:rPr>
                <w:sz w:val="16"/>
              </w:rPr>
            </w:pPr>
            <w:r>
              <w:rPr>
                <w:sz w:val="16"/>
              </w:rPr>
              <w:t>0</w:t>
            </w:r>
          </w:p>
        </w:tc>
        <w:tc>
          <w:tcPr>
            <w:tcW w:w="987" w:type="dxa"/>
            <w:tcBorders>
              <w:top w:val="nil"/>
              <w:left w:val="nil"/>
              <w:bottom w:val="nil"/>
              <w:right w:val="nil"/>
            </w:tcBorders>
          </w:tcPr>
          <w:p w14:paraId="08C3A121" w14:textId="77777777" w:rsidR="00883067" w:rsidRDefault="00883067" w:rsidP="008F5263">
            <w:pPr>
              <w:pStyle w:val="TableParagraph"/>
              <w:spacing w:before="8"/>
              <w:jc w:val="left"/>
              <w:rPr>
                <w:sz w:val="20"/>
              </w:rPr>
            </w:pPr>
          </w:p>
          <w:p w14:paraId="540920D1" w14:textId="77777777" w:rsidR="00883067" w:rsidRDefault="00883067" w:rsidP="008F5263">
            <w:pPr>
              <w:pStyle w:val="TableParagraph"/>
              <w:spacing w:line="174" w:lineRule="exact"/>
              <w:ind w:right="59"/>
              <w:rPr>
                <w:sz w:val="16"/>
              </w:rPr>
            </w:pPr>
            <w:r>
              <w:rPr>
                <w:sz w:val="16"/>
              </w:rPr>
              <w:t>0.00%</w:t>
            </w:r>
          </w:p>
        </w:tc>
        <w:tc>
          <w:tcPr>
            <w:tcW w:w="1685" w:type="dxa"/>
            <w:tcBorders>
              <w:top w:val="nil"/>
              <w:left w:val="nil"/>
              <w:bottom w:val="nil"/>
              <w:right w:val="nil"/>
            </w:tcBorders>
          </w:tcPr>
          <w:p w14:paraId="7D3CC3BE" w14:textId="77777777" w:rsidR="00883067" w:rsidRDefault="00883067" w:rsidP="008F5263">
            <w:pPr>
              <w:pStyle w:val="TableParagraph"/>
              <w:spacing w:before="10"/>
              <w:jc w:val="left"/>
              <w:rPr>
                <w:sz w:val="18"/>
              </w:rPr>
            </w:pPr>
          </w:p>
          <w:p w14:paraId="1F2E5DB7" w14:textId="77777777" w:rsidR="00883067" w:rsidRDefault="00883067" w:rsidP="008F5263">
            <w:pPr>
              <w:pStyle w:val="TableParagraph"/>
              <w:spacing w:line="196" w:lineRule="exact"/>
              <w:ind w:right="64"/>
              <w:rPr>
                <w:sz w:val="18"/>
              </w:rPr>
            </w:pPr>
            <w:r>
              <w:rPr>
                <w:sz w:val="18"/>
              </w:rPr>
              <w:t>5,000</w:t>
            </w:r>
          </w:p>
        </w:tc>
        <w:tc>
          <w:tcPr>
            <w:tcW w:w="868" w:type="dxa"/>
            <w:tcBorders>
              <w:top w:val="nil"/>
              <w:left w:val="nil"/>
              <w:bottom w:val="nil"/>
            </w:tcBorders>
          </w:tcPr>
          <w:p w14:paraId="50CDFB8A" w14:textId="77777777" w:rsidR="00883067" w:rsidRDefault="00883067" w:rsidP="008F5263">
            <w:pPr>
              <w:pStyle w:val="TableParagraph"/>
              <w:spacing w:before="8"/>
              <w:jc w:val="left"/>
              <w:rPr>
                <w:sz w:val="20"/>
              </w:rPr>
            </w:pPr>
          </w:p>
          <w:p w14:paraId="0937B09B" w14:textId="77777777" w:rsidR="00883067" w:rsidRDefault="00883067" w:rsidP="008F5263">
            <w:pPr>
              <w:pStyle w:val="TableParagraph"/>
              <w:spacing w:line="174" w:lineRule="exact"/>
              <w:ind w:right="56"/>
              <w:rPr>
                <w:sz w:val="16"/>
              </w:rPr>
            </w:pPr>
            <w:r>
              <w:rPr>
                <w:sz w:val="16"/>
              </w:rPr>
              <w:t>80.70%</w:t>
            </w:r>
          </w:p>
        </w:tc>
      </w:tr>
      <w:tr w:rsidR="00883067" w14:paraId="2FD75676" w14:textId="77777777" w:rsidTr="008F5263">
        <w:trPr>
          <w:trHeight w:val="222"/>
        </w:trPr>
        <w:tc>
          <w:tcPr>
            <w:tcW w:w="3831" w:type="dxa"/>
            <w:tcBorders>
              <w:top w:val="nil"/>
              <w:bottom w:val="single" w:sz="4" w:space="0" w:color="FFFFFF"/>
              <w:right w:val="nil"/>
            </w:tcBorders>
          </w:tcPr>
          <w:p w14:paraId="780EE2AB" w14:textId="77777777" w:rsidR="00883067" w:rsidRDefault="00883067" w:rsidP="008F5263">
            <w:pPr>
              <w:pStyle w:val="TableParagraph"/>
              <w:ind w:left="69"/>
              <w:jc w:val="left"/>
              <w:rPr>
                <w:sz w:val="16"/>
              </w:rPr>
            </w:pPr>
            <w:r>
              <w:rPr>
                <w:sz w:val="16"/>
              </w:rPr>
              <w:t>Otros ingresos y beneficios</w:t>
            </w:r>
          </w:p>
        </w:tc>
        <w:tc>
          <w:tcPr>
            <w:tcW w:w="1778" w:type="dxa"/>
            <w:tcBorders>
              <w:top w:val="nil"/>
              <w:left w:val="nil"/>
              <w:bottom w:val="single" w:sz="4" w:space="0" w:color="FFFFFF"/>
              <w:right w:val="nil"/>
            </w:tcBorders>
          </w:tcPr>
          <w:p w14:paraId="6E1AB53A" w14:textId="77777777" w:rsidR="00883067" w:rsidRDefault="00883067" w:rsidP="008F5263">
            <w:pPr>
              <w:pStyle w:val="TableParagraph"/>
              <w:spacing w:before="15" w:line="188" w:lineRule="exact"/>
              <w:ind w:right="60"/>
              <w:rPr>
                <w:sz w:val="16"/>
              </w:rPr>
            </w:pPr>
            <w:r>
              <w:rPr>
                <w:sz w:val="16"/>
              </w:rPr>
              <w:t>0</w:t>
            </w:r>
          </w:p>
        </w:tc>
        <w:tc>
          <w:tcPr>
            <w:tcW w:w="987" w:type="dxa"/>
            <w:tcBorders>
              <w:top w:val="nil"/>
              <w:left w:val="nil"/>
              <w:bottom w:val="single" w:sz="4" w:space="0" w:color="FFFFFF"/>
              <w:right w:val="nil"/>
            </w:tcBorders>
          </w:tcPr>
          <w:p w14:paraId="11A75CB2" w14:textId="77777777" w:rsidR="00883067" w:rsidRDefault="00883067" w:rsidP="008F5263">
            <w:pPr>
              <w:pStyle w:val="TableParagraph"/>
              <w:spacing w:before="29" w:line="173" w:lineRule="exact"/>
              <w:ind w:right="59"/>
              <w:rPr>
                <w:sz w:val="16"/>
              </w:rPr>
            </w:pPr>
            <w:r>
              <w:rPr>
                <w:sz w:val="16"/>
              </w:rPr>
              <w:t>0.00%</w:t>
            </w:r>
          </w:p>
        </w:tc>
        <w:tc>
          <w:tcPr>
            <w:tcW w:w="1685" w:type="dxa"/>
            <w:tcBorders>
              <w:top w:val="nil"/>
              <w:left w:val="nil"/>
              <w:bottom w:val="single" w:sz="4" w:space="0" w:color="FFFFFF"/>
              <w:right w:val="nil"/>
            </w:tcBorders>
          </w:tcPr>
          <w:p w14:paraId="5C9BDE6C" w14:textId="77777777" w:rsidR="00883067" w:rsidRDefault="00883067" w:rsidP="008F5263">
            <w:pPr>
              <w:pStyle w:val="TableParagraph"/>
              <w:spacing w:before="7" w:line="196" w:lineRule="exact"/>
              <w:ind w:right="64"/>
              <w:rPr>
                <w:sz w:val="18"/>
              </w:rPr>
            </w:pPr>
            <w:r>
              <w:rPr>
                <w:sz w:val="18"/>
              </w:rPr>
              <w:t>2</w:t>
            </w:r>
          </w:p>
        </w:tc>
        <w:tc>
          <w:tcPr>
            <w:tcW w:w="868" w:type="dxa"/>
            <w:tcBorders>
              <w:top w:val="nil"/>
              <w:left w:val="nil"/>
              <w:bottom w:val="single" w:sz="4" w:space="0" w:color="FFFFFF"/>
            </w:tcBorders>
          </w:tcPr>
          <w:p w14:paraId="62B0B331" w14:textId="77777777" w:rsidR="00883067" w:rsidRDefault="00883067" w:rsidP="008F5263">
            <w:pPr>
              <w:pStyle w:val="TableParagraph"/>
              <w:spacing w:before="29" w:line="173" w:lineRule="exact"/>
              <w:ind w:right="56"/>
              <w:rPr>
                <w:sz w:val="16"/>
              </w:rPr>
            </w:pPr>
            <w:r>
              <w:rPr>
                <w:sz w:val="16"/>
              </w:rPr>
              <w:t>0.03%</w:t>
            </w:r>
          </w:p>
        </w:tc>
      </w:tr>
      <w:tr w:rsidR="00883067" w14:paraId="309FDDF0" w14:textId="77777777" w:rsidTr="008F5263">
        <w:trPr>
          <w:trHeight w:val="222"/>
        </w:trPr>
        <w:tc>
          <w:tcPr>
            <w:tcW w:w="3831" w:type="dxa"/>
            <w:tcBorders>
              <w:top w:val="single" w:sz="4" w:space="0" w:color="FFFFFF"/>
              <w:left w:val="nil"/>
              <w:bottom w:val="nil"/>
              <w:right w:val="single" w:sz="4" w:space="0" w:color="FFFFFF"/>
            </w:tcBorders>
            <w:shd w:val="clear" w:color="auto" w:fill="D9D9D9"/>
          </w:tcPr>
          <w:p w14:paraId="731CC9C7" w14:textId="77777777" w:rsidR="00883067" w:rsidRDefault="00883067" w:rsidP="008F5263">
            <w:pPr>
              <w:pStyle w:val="TableParagraph"/>
              <w:spacing w:line="191" w:lineRule="exact"/>
              <w:ind w:left="74"/>
              <w:jc w:val="left"/>
              <w:rPr>
                <w:sz w:val="16"/>
              </w:rPr>
            </w:pPr>
            <w:r>
              <w:rPr>
                <w:sz w:val="16"/>
              </w:rPr>
              <w:t>Total</w:t>
            </w:r>
          </w:p>
        </w:tc>
        <w:tc>
          <w:tcPr>
            <w:tcW w:w="1778" w:type="dxa"/>
            <w:tcBorders>
              <w:top w:val="single" w:sz="4" w:space="0" w:color="FFFFFF"/>
              <w:left w:val="single" w:sz="4" w:space="0" w:color="FFFFFF"/>
              <w:bottom w:val="nil"/>
              <w:right w:val="single" w:sz="4" w:space="0" w:color="FFFFFF"/>
            </w:tcBorders>
            <w:shd w:val="clear" w:color="auto" w:fill="D9D9D9"/>
          </w:tcPr>
          <w:p w14:paraId="3275BA20" w14:textId="77777777" w:rsidR="00883067" w:rsidRDefault="00883067" w:rsidP="008F5263">
            <w:pPr>
              <w:pStyle w:val="TableParagraph"/>
              <w:spacing w:before="4" w:line="198" w:lineRule="exact"/>
              <w:ind w:right="56"/>
              <w:rPr>
                <w:b/>
                <w:sz w:val="18"/>
              </w:rPr>
            </w:pPr>
            <w:r>
              <w:rPr>
                <w:b/>
                <w:sz w:val="18"/>
              </w:rPr>
              <w:t>82</w:t>
            </w:r>
          </w:p>
        </w:tc>
        <w:tc>
          <w:tcPr>
            <w:tcW w:w="987" w:type="dxa"/>
            <w:tcBorders>
              <w:top w:val="single" w:sz="4" w:space="0" w:color="FFFFFF"/>
              <w:left w:val="single" w:sz="4" w:space="0" w:color="FFFFFF"/>
              <w:bottom w:val="nil"/>
              <w:right w:val="single" w:sz="4" w:space="0" w:color="FFFFFF"/>
            </w:tcBorders>
            <w:shd w:val="clear" w:color="auto" w:fill="D9D9D9"/>
          </w:tcPr>
          <w:p w14:paraId="69722794" w14:textId="77777777" w:rsidR="00883067" w:rsidRDefault="00883067" w:rsidP="008F5263">
            <w:pPr>
              <w:pStyle w:val="TableParagraph"/>
              <w:spacing w:before="4" w:line="198" w:lineRule="exact"/>
              <w:ind w:right="54"/>
              <w:rPr>
                <w:b/>
                <w:sz w:val="18"/>
              </w:rPr>
            </w:pPr>
            <w:r>
              <w:rPr>
                <w:b/>
                <w:sz w:val="18"/>
              </w:rPr>
              <w:t>100%</w:t>
            </w:r>
          </w:p>
        </w:tc>
        <w:tc>
          <w:tcPr>
            <w:tcW w:w="1685" w:type="dxa"/>
            <w:tcBorders>
              <w:top w:val="single" w:sz="4" w:space="0" w:color="FFFFFF"/>
              <w:left w:val="single" w:sz="4" w:space="0" w:color="FFFFFF"/>
              <w:bottom w:val="nil"/>
              <w:right w:val="single" w:sz="4" w:space="0" w:color="FFFFFF"/>
            </w:tcBorders>
            <w:shd w:val="clear" w:color="auto" w:fill="D9D9D9"/>
          </w:tcPr>
          <w:p w14:paraId="5B653D51" w14:textId="77777777" w:rsidR="00883067" w:rsidRDefault="00883067" w:rsidP="008F5263">
            <w:pPr>
              <w:pStyle w:val="TableParagraph"/>
              <w:spacing w:before="4" w:line="198" w:lineRule="exact"/>
              <w:ind w:right="58"/>
              <w:rPr>
                <w:b/>
                <w:sz w:val="18"/>
              </w:rPr>
            </w:pPr>
            <w:r>
              <w:rPr>
                <w:b/>
                <w:sz w:val="18"/>
              </w:rPr>
              <w:t>6,196</w:t>
            </w:r>
          </w:p>
        </w:tc>
        <w:tc>
          <w:tcPr>
            <w:tcW w:w="868" w:type="dxa"/>
            <w:tcBorders>
              <w:top w:val="single" w:sz="4" w:space="0" w:color="FFFFFF"/>
              <w:left w:val="single" w:sz="4" w:space="0" w:color="FFFFFF"/>
              <w:bottom w:val="nil"/>
              <w:right w:val="nil"/>
            </w:tcBorders>
            <w:shd w:val="clear" w:color="auto" w:fill="D9D9D9"/>
          </w:tcPr>
          <w:p w14:paraId="55EE437C" w14:textId="77777777" w:rsidR="00883067" w:rsidRDefault="00883067" w:rsidP="008F5263">
            <w:pPr>
              <w:pStyle w:val="TableParagraph"/>
              <w:spacing w:before="27" w:line="176" w:lineRule="exact"/>
              <w:ind w:right="60"/>
              <w:rPr>
                <w:b/>
                <w:sz w:val="16"/>
              </w:rPr>
            </w:pPr>
            <w:r>
              <w:rPr>
                <w:b/>
                <w:sz w:val="16"/>
              </w:rPr>
              <w:t>100%</w:t>
            </w:r>
          </w:p>
        </w:tc>
      </w:tr>
    </w:tbl>
    <w:p w14:paraId="00121DA1" w14:textId="77777777" w:rsidR="00883067" w:rsidRDefault="00883067" w:rsidP="00883067">
      <w:pPr>
        <w:pStyle w:val="Textoindependiente"/>
        <w:rPr>
          <w:sz w:val="28"/>
        </w:rPr>
      </w:pPr>
    </w:p>
    <w:p w14:paraId="52074A02" w14:textId="77777777" w:rsidR="00883067" w:rsidRDefault="00883067" w:rsidP="00883067">
      <w:pPr>
        <w:pStyle w:val="Textoindependiente"/>
        <w:rPr>
          <w:sz w:val="28"/>
        </w:rPr>
      </w:pPr>
    </w:p>
    <w:p w14:paraId="7CAF021F" w14:textId="77777777" w:rsidR="00883067" w:rsidRDefault="00883067" w:rsidP="00883067">
      <w:pPr>
        <w:ind w:right="2282"/>
        <w:rPr>
          <w:sz w:val="21"/>
        </w:rPr>
        <w:sectPr w:rsidR="00883067">
          <w:pgSz w:w="12240" w:h="15840"/>
          <w:pgMar w:top="1500" w:right="800" w:bottom="280" w:left="940" w:header="720" w:footer="720" w:gutter="0"/>
          <w:cols w:space="720"/>
        </w:sectPr>
      </w:pPr>
    </w:p>
    <w:p w14:paraId="60F14D1B" w14:textId="77777777" w:rsidR="00883067" w:rsidRDefault="00883067" w:rsidP="00883067">
      <w:pPr>
        <w:pStyle w:val="Textoindependiente"/>
        <w:rPr>
          <w:sz w:val="23"/>
        </w:rPr>
      </w:pPr>
    </w:p>
    <w:p w14:paraId="2427E9BD" w14:textId="77777777" w:rsidR="00883067" w:rsidRPr="008B7E4F" w:rsidRDefault="00883067" w:rsidP="00883067">
      <w:pPr>
        <w:pStyle w:val="Ttulo2"/>
      </w:pPr>
      <w:r w:rsidRPr="008B7E4F">
        <w:t>GASTOS Y OTRAS PÉRDIDAS</w:t>
      </w:r>
    </w:p>
    <w:p w14:paraId="2A3EC4D7" w14:textId="77777777" w:rsidR="00883067" w:rsidRDefault="00883067" w:rsidP="00883067">
      <w:pPr>
        <w:pStyle w:val="Textoindependiente"/>
        <w:spacing w:before="44" w:line="273" w:lineRule="auto"/>
        <w:ind w:left="762" w:right="934"/>
      </w:pPr>
      <w:r w:rsidRPr="008B7E4F">
        <w:t>La composición de los gast</w:t>
      </w:r>
      <w:r>
        <w:t>os del 1 de enero al 28 de febrero</w:t>
      </w:r>
      <w:r w:rsidRPr="008B7E4F">
        <w:t xml:space="preserve"> de 2021 y ejercicio 2020 se presenta en el siguiente cuadro:</w:t>
      </w:r>
    </w:p>
    <w:p w14:paraId="45122307" w14:textId="77777777" w:rsidR="00883067" w:rsidRDefault="00883067" w:rsidP="00883067">
      <w:pPr>
        <w:pStyle w:val="Textoindependiente"/>
        <w:spacing w:before="8"/>
        <w:rPr>
          <w:sz w:val="23"/>
        </w:rPr>
      </w:pPr>
    </w:p>
    <w:tbl>
      <w:tblPr>
        <w:tblStyle w:val="TableNormal"/>
        <w:tblW w:w="0" w:type="auto"/>
        <w:tblInd w:w="628" w:type="dxa"/>
        <w:tblLayout w:type="fixed"/>
        <w:tblLook w:val="01E0" w:firstRow="1" w:lastRow="1" w:firstColumn="1" w:lastColumn="1" w:noHBand="0" w:noVBand="0"/>
      </w:tblPr>
      <w:tblGrid>
        <w:gridCol w:w="3831"/>
        <w:gridCol w:w="1700"/>
        <w:gridCol w:w="1066"/>
        <w:gridCol w:w="1559"/>
        <w:gridCol w:w="992"/>
      </w:tblGrid>
      <w:tr w:rsidR="00883067" w14:paraId="6CFAA3B7" w14:textId="77777777" w:rsidTr="008F5263">
        <w:trPr>
          <w:trHeight w:val="222"/>
        </w:trPr>
        <w:tc>
          <w:tcPr>
            <w:tcW w:w="3831" w:type="dxa"/>
            <w:vMerge w:val="restart"/>
            <w:tcBorders>
              <w:top w:val="single" w:sz="4" w:space="0" w:color="D9D9D9"/>
              <w:left w:val="single" w:sz="4" w:space="0" w:color="D9D9D9"/>
              <w:right w:val="single" w:sz="4" w:space="0" w:color="FFFFFF"/>
            </w:tcBorders>
            <w:shd w:val="clear" w:color="auto" w:fill="24A792"/>
          </w:tcPr>
          <w:p w14:paraId="63D6A2DA" w14:textId="77777777" w:rsidR="00883067" w:rsidRDefault="00883067" w:rsidP="008F5263">
            <w:pPr>
              <w:pStyle w:val="TableParagraph"/>
              <w:spacing w:before="8"/>
              <w:jc w:val="left"/>
              <w:rPr>
                <w:sz w:val="18"/>
              </w:rPr>
            </w:pPr>
          </w:p>
          <w:p w14:paraId="3C3260D5" w14:textId="77777777" w:rsidR="00883067" w:rsidRDefault="00883067" w:rsidP="008F5263">
            <w:pPr>
              <w:pStyle w:val="TableParagraph"/>
              <w:spacing w:before="1"/>
              <w:ind w:left="1463" w:right="1456"/>
              <w:jc w:val="center"/>
              <w:rPr>
                <w:b/>
                <w:sz w:val="16"/>
              </w:rPr>
            </w:pPr>
            <w:r>
              <w:rPr>
                <w:b/>
                <w:color w:val="FFFFFF"/>
                <w:sz w:val="16"/>
              </w:rPr>
              <w:t>EGRESOS</w:t>
            </w:r>
          </w:p>
        </w:tc>
        <w:tc>
          <w:tcPr>
            <w:tcW w:w="2766" w:type="dxa"/>
            <w:gridSpan w:val="2"/>
            <w:tcBorders>
              <w:top w:val="single" w:sz="4" w:space="0" w:color="D9D9D9"/>
              <w:left w:val="single" w:sz="4" w:space="0" w:color="FFFFFF"/>
              <w:bottom w:val="single" w:sz="4" w:space="0" w:color="FFFFFF"/>
              <w:right w:val="single" w:sz="4" w:space="0" w:color="FFFFFF"/>
            </w:tcBorders>
            <w:shd w:val="clear" w:color="auto" w:fill="24A792"/>
          </w:tcPr>
          <w:p w14:paraId="73B9AAD6" w14:textId="77777777" w:rsidR="00883067" w:rsidRDefault="00883067" w:rsidP="008F5263">
            <w:pPr>
              <w:pStyle w:val="TableParagraph"/>
              <w:spacing w:line="191" w:lineRule="exact"/>
              <w:ind w:left="1101" w:right="1096"/>
              <w:jc w:val="center"/>
              <w:rPr>
                <w:b/>
                <w:sz w:val="16"/>
              </w:rPr>
            </w:pPr>
            <w:r>
              <w:rPr>
                <w:b/>
                <w:color w:val="FFFFFF"/>
                <w:sz w:val="16"/>
              </w:rPr>
              <w:t>2021</w:t>
            </w:r>
          </w:p>
        </w:tc>
        <w:tc>
          <w:tcPr>
            <w:tcW w:w="2551" w:type="dxa"/>
            <w:gridSpan w:val="2"/>
            <w:tcBorders>
              <w:top w:val="single" w:sz="4" w:space="0" w:color="D9D9D9"/>
              <w:left w:val="single" w:sz="4" w:space="0" w:color="FFFFFF"/>
              <w:bottom w:val="single" w:sz="4" w:space="0" w:color="FFFFFF"/>
              <w:right w:val="single" w:sz="4" w:space="0" w:color="D9D9D9"/>
            </w:tcBorders>
            <w:shd w:val="clear" w:color="auto" w:fill="24A792"/>
          </w:tcPr>
          <w:p w14:paraId="34DBBD51" w14:textId="77777777" w:rsidR="00883067" w:rsidRDefault="00883067" w:rsidP="008F5263">
            <w:pPr>
              <w:pStyle w:val="TableParagraph"/>
              <w:spacing w:line="191" w:lineRule="exact"/>
              <w:ind w:left="1018" w:right="1013"/>
              <w:jc w:val="center"/>
              <w:rPr>
                <w:b/>
                <w:sz w:val="16"/>
              </w:rPr>
            </w:pPr>
            <w:r>
              <w:rPr>
                <w:b/>
                <w:color w:val="FFFFFF"/>
                <w:sz w:val="16"/>
              </w:rPr>
              <w:t>2020</w:t>
            </w:r>
          </w:p>
        </w:tc>
      </w:tr>
      <w:tr w:rsidR="00883067" w14:paraId="41470FEF" w14:textId="77777777" w:rsidTr="008F5263">
        <w:trPr>
          <w:trHeight w:val="443"/>
        </w:trPr>
        <w:tc>
          <w:tcPr>
            <w:tcW w:w="3831" w:type="dxa"/>
            <w:vMerge/>
            <w:tcBorders>
              <w:top w:val="nil"/>
              <w:left w:val="single" w:sz="4" w:space="0" w:color="D9D9D9"/>
              <w:right w:val="single" w:sz="4" w:space="0" w:color="FFFFFF"/>
            </w:tcBorders>
            <w:shd w:val="clear" w:color="auto" w:fill="24A792"/>
          </w:tcPr>
          <w:p w14:paraId="666794C5" w14:textId="77777777" w:rsidR="00883067" w:rsidRDefault="00883067" w:rsidP="008F5263">
            <w:pPr>
              <w:rPr>
                <w:sz w:val="2"/>
                <w:szCs w:val="2"/>
              </w:rPr>
            </w:pPr>
          </w:p>
        </w:tc>
        <w:tc>
          <w:tcPr>
            <w:tcW w:w="1700" w:type="dxa"/>
            <w:tcBorders>
              <w:top w:val="single" w:sz="4" w:space="0" w:color="FFFFFF"/>
              <w:left w:val="single" w:sz="4" w:space="0" w:color="FFFFFF"/>
              <w:right w:val="single" w:sz="4" w:space="0" w:color="FFFFFF"/>
            </w:tcBorders>
            <w:shd w:val="clear" w:color="auto" w:fill="24A792"/>
          </w:tcPr>
          <w:p w14:paraId="2EC33BFC" w14:textId="77777777" w:rsidR="00883067" w:rsidRDefault="00883067" w:rsidP="008F5263">
            <w:pPr>
              <w:pStyle w:val="TableParagraph"/>
              <w:spacing w:line="191" w:lineRule="exact"/>
              <w:ind w:left="306" w:right="256"/>
              <w:jc w:val="center"/>
              <w:rPr>
                <w:b/>
                <w:sz w:val="16"/>
              </w:rPr>
            </w:pPr>
            <w:r>
              <w:rPr>
                <w:b/>
                <w:color w:val="FFFFFF"/>
                <w:sz w:val="16"/>
              </w:rPr>
              <w:t>SALDO</w:t>
            </w:r>
          </w:p>
          <w:p w14:paraId="12E0F40A" w14:textId="77777777" w:rsidR="00883067" w:rsidRDefault="00883067" w:rsidP="008F5263">
            <w:pPr>
              <w:pStyle w:val="TableParagraph"/>
              <w:spacing w:before="27"/>
              <w:ind w:left="306" w:right="302"/>
              <w:jc w:val="center"/>
              <w:rPr>
                <w:b/>
                <w:sz w:val="16"/>
              </w:rPr>
            </w:pPr>
            <w:r>
              <w:rPr>
                <w:b/>
                <w:color w:val="FFFFFF"/>
                <w:sz w:val="16"/>
              </w:rPr>
              <w:t>ACUMULADO</w:t>
            </w:r>
          </w:p>
        </w:tc>
        <w:tc>
          <w:tcPr>
            <w:tcW w:w="1066" w:type="dxa"/>
            <w:tcBorders>
              <w:top w:val="single" w:sz="4" w:space="0" w:color="FFFFFF"/>
              <w:left w:val="single" w:sz="4" w:space="0" w:color="FFFFFF"/>
              <w:right w:val="single" w:sz="4" w:space="0" w:color="FFFFFF"/>
            </w:tcBorders>
            <w:shd w:val="clear" w:color="auto" w:fill="24A792"/>
          </w:tcPr>
          <w:p w14:paraId="5AFECDAB" w14:textId="77777777" w:rsidR="00883067" w:rsidRDefault="00883067" w:rsidP="008F5263">
            <w:pPr>
              <w:pStyle w:val="TableParagraph"/>
              <w:spacing w:before="108"/>
              <w:ind w:left="404"/>
              <w:jc w:val="left"/>
              <w:rPr>
                <w:b/>
                <w:sz w:val="16"/>
              </w:rPr>
            </w:pPr>
            <w:r>
              <w:rPr>
                <w:b/>
                <w:color w:val="FFFFFF"/>
                <w:sz w:val="16"/>
              </w:rPr>
              <w:t>%</w:t>
            </w:r>
          </w:p>
        </w:tc>
        <w:tc>
          <w:tcPr>
            <w:tcW w:w="1559" w:type="dxa"/>
            <w:tcBorders>
              <w:top w:val="single" w:sz="4" w:space="0" w:color="FFFFFF"/>
              <w:left w:val="single" w:sz="4" w:space="0" w:color="FFFFFF"/>
              <w:right w:val="single" w:sz="4" w:space="0" w:color="FFFFFF"/>
            </w:tcBorders>
            <w:shd w:val="clear" w:color="auto" w:fill="24A792"/>
          </w:tcPr>
          <w:p w14:paraId="7C24EF23" w14:textId="77777777" w:rsidR="00883067" w:rsidRDefault="00883067" w:rsidP="008F5263">
            <w:pPr>
              <w:pStyle w:val="TableParagraph"/>
              <w:spacing w:line="191" w:lineRule="exact"/>
              <w:ind w:left="252" w:right="207"/>
              <w:jc w:val="center"/>
              <w:rPr>
                <w:b/>
                <w:sz w:val="16"/>
              </w:rPr>
            </w:pPr>
            <w:r>
              <w:rPr>
                <w:b/>
                <w:color w:val="FFFFFF"/>
                <w:sz w:val="16"/>
              </w:rPr>
              <w:t>SALDO</w:t>
            </w:r>
          </w:p>
          <w:p w14:paraId="2FF6FFA3" w14:textId="77777777" w:rsidR="00883067" w:rsidRDefault="00883067" w:rsidP="008F5263">
            <w:pPr>
              <w:pStyle w:val="TableParagraph"/>
              <w:spacing w:before="27"/>
              <w:ind w:left="252" w:right="252"/>
              <w:jc w:val="center"/>
              <w:rPr>
                <w:b/>
                <w:sz w:val="16"/>
              </w:rPr>
            </w:pPr>
            <w:r>
              <w:rPr>
                <w:b/>
                <w:color w:val="FFFFFF"/>
                <w:sz w:val="16"/>
              </w:rPr>
              <w:t>ACUMULADO</w:t>
            </w:r>
          </w:p>
        </w:tc>
        <w:tc>
          <w:tcPr>
            <w:tcW w:w="992" w:type="dxa"/>
            <w:tcBorders>
              <w:top w:val="single" w:sz="4" w:space="0" w:color="FFFFFF"/>
              <w:left w:val="single" w:sz="4" w:space="0" w:color="FFFFFF"/>
              <w:right w:val="single" w:sz="4" w:space="0" w:color="D9D9D9"/>
            </w:tcBorders>
            <w:shd w:val="clear" w:color="auto" w:fill="24A792"/>
          </w:tcPr>
          <w:p w14:paraId="31B9D5AD" w14:textId="77777777" w:rsidR="00883067" w:rsidRDefault="00883067" w:rsidP="008F5263">
            <w:pPr>
              <w:pStyle w:val="TableParagraph"/>
              <w:spacing w:before="108"/>
              <w:ind w:left="49"/>
              <w:jc w:val="center"/>
              <w:rPr>
                <w:b/>
                <w:sz w:val="16"/>
              </w:rPr>
            </w:pPr>
            <w:r>
              <w:rPr>
                <w:b/>
                <w:color w:val="FFFFFF"/>
                <w:sz w:val="16"/>
              </w:rPr>
              <w:t>%</w:t>
            </w:r>
          </w:p>
        </w:tc>
      </w:tr>
      <w:tr w:rsidR="00883067" w14:paraId="51C2F778" w14:textId="77777777" w:rsidTr="008F5263">
        <w:trPr>
          <w:trHeight w:val="218"/>
        </w:trPr>
        <w:tc>
          <w:tcPr>
            <w:tcW w:w="3831" w:type="dxa"/>
            <w:tcBorders>
              <w:left w:val="single" w:sz="4" w:space="0" w:color="D9D9D9"/>
            </w:tcBorders>
          </w:tcPr>
          <w:p w14:paraId="5E3B259B" w14:textId="77777777" w:rsidR="00883067" w:rsidRDefault="00883067" w:rsidP="008F5263">
            <w:pPr>
              <w:pStyle w:val="TableParagraph"/>
              <w:spacing w:line="191" w:lineRule="exact"/>
              <w:ind w:left="69"/>
              <w:jc w:val="left"/>
              <w:rPr>
                <w:sz w:val="16"/>
              </w:rPr>
            </w:pPr>
            <w:r>
              <w:rPr>
                <w:sz w:val="16"/>
              </w:rPr>
              <w:t>Gastos de funcionamiento</w:t>
            </w:r>
          </w:p>
        </w:tc>
        <w:tc>
          <w:tcPr>
            <w:tcW w:w="1700" w:type="dxa"/>
          </w:tcPr>
          <w:p w14:paraId="1E1E86B9" w14:textId="77777777" w:rsidR="00883067" w:rsidRDefault="00883067" w:rsidP="008F5263">
            <w:pPr>
              <w:pStyle w:val="TableParagraph"/>
              <w:spacing w:before="27" w:line="172" w:lineRule="exact"/>
              <w:ind w:right="64"/>
              <w:rPr>
                <w:sz w:val="16"/>
              </w:rPr>
            </w:pPr>
            <w:r>
              <w:rPr>
                <w:sz w:val="16"/>
              </w:rPr>
              <w:t>1</w:t>
            </w:r>
          </w:p>
        </w:tc>
        <w:tc>
          <w:tcPr>
            <w:tcW w:w="1066" w:type="dxa"/>
          </w:tcPr>
          <w:p w14:paraId="142331C4" w14:textId="77777777" w:rsidR="00883067" w:rsidRDefault="00883067" w:rsidP="008F5263">
            <w:pPr>
              <w:pStyle w:val="TableParagraph"/>
              <w:spacing w:before="27" w:line="172" w:lineRule="exact"/>
              <w:ind w:left="335"/>
              <w:jc w:val="left"/>
              <w:rPr>
                <w:sz w:val="16"/>
              </w:rPr>
            </w:pPr>
            <w:r>
              <w:rPr>
                <w:sz w:val="16"/>
              </w:rPr>
              <w:t>1.10%</w:t>
            </w:r>
          </w:p>
        </w:tc>
        <w:tc>
          <w:tcPr>
            <w:tcW w:w="1559" w:type="dxa"/>
          </w:tcPr>
          <w:p w14:paraId="2538D56A" w14:textId="77777777" w:rsidR="00883067" w:rsidRDefault="00883067" w:rsidP="008F5263">
            <w:pPr>
              <w:pStyle w:val="TableParagraph"/>
              <w:spacing w:before="27" w:line="172" w:lineRule="exact"/>
              <w:ind w:right="65"/>
              <w:rPr>
                <w:sz w:val="16"/>
              </w:rPr>
            </w:pPr>
            <w:r>
              <w:rPr>
                <w:sz w:val="16"/>
              </w:rPr>
              <w:t>2,280</w:t>
            </w:r>
          </w:p>
        </w:tc>
        <w:tc>
          <w:tcPr>
            <w:tcW w:w="992" w:type="dxa"/>
            <w:tcBorders>
              <w:right w:val="single" w:sz="4" w:space="0" w:color="D9D9D9"/>
            </w:tcBorders>
          </w:tcPr>
          <w:p w14:paraId="1060199B" w14:textId="77777777" w:rsidR="00883067" w:rsidRDefault="00883067" w:rsidP="008F5263">
            <w:pPr>
              <w:pStyle w:val="TableParagraph"/>
              <w:spacing w:before="27" w:line="172" w:lineRule="exact"/>
              <w:ind w:right="56"/>
              <w:rPr>
                <w:sz w:val="16"/>
              </w:rPr>
            </w:pPr>
            <w:r>
              <w:rPr>
                <w:sz w:val="16"/>
              </w:rPr>
              <w:t>78.38%</w:t>
            </w:r>
          </w:p>
        </w:tc>
      </w:tr>
      <w:tr w:rsidR="00883067" w14:paraId="2A7462CA" w14:textId="77777777" w:rsidTr="008F5263">
        <w:trPr>
          <w:trHeight w:val="444"/>
        </w:trPr>
        <w:tc>
          <w:tcPr>
            <w:tcW w:w="3831" w:type="dxa"/>
            <w:tcBorders>
              <w:left w:val="single" w:sz="4" w:space="0" w:color="D9D9D9"/>
            </w:tcBorders>
          </w:tcPr>
          <w:p w14:paraId="3F9C9E38" w14:textId="77777777" w:rsidR="00883067" w:rsidRDefault="00883067" w:rsidP="008F5263">
            <w:pPr>
              <w:pStyle w:val="TableParagraph"/>
              <w:ind w:left="69"/>
              <w:jc w:val="left"/>
              <w:rPr>
                <w:sz w:val="16"/>
              </w:rPr>
            </w:pPr>
            <w:r>
              <w:rPr>
                <w:sz w:val="16"/>
              </w:rPr>
              <w:t>Transferencias, asignaciones, subsidios y otras</w:t>
            </w:r>
          </w:p>
          <w:p w14:paraId="766EAC32" w14:textId="77777777" w:rsidR="00883067" w:rsidRDefault="00883067" w:rsidP="008F5263">
            <w:pPr>
              <w:pStyle w:val="TableParagraph"/>
              <w:spacing w:before="30"/>
              <w:ind w:left="69"/>
              <w:jc w:val="left"/>
              <w:rPr>
                <w:sz w:val="16"/>
              </w:rPr>
            </w:pPr>
            <w:r>
              <w:rPr>
                <w:sz w:val="16"/>
              </w:rPr>
              <w:t>ayudas</w:t>
            </w:r>
          </w:p>
        </w:tc>
        <w:tc>
          <w:tcPr>
            <w:tcW w:w="1700" w:type="dxa"/>
          </w:tcPr>
          <w:p w14:paraId="0ED102E9" w14:textId="77777777" w:rsidR="00883067" w:rsidRDefault="00883067" w:rsidP="008F5263">
            <w:pPr>
              <w:pStyle w:val="TableParagraph"/>
              <w:spacing w:before="10"/>
              <w:jc w:val="left"/>
              <w:rPr>
                <w:sz w:val="20"/>
              </w:rPr>
            </w:pPr>
          </w:p>
          <w:p w14:paraId="03696B28" w14:textId="77777777" w:rsidR="00883067" w:rsidRDefault="00883067" w:rsidP="008F5263">
            <w:pPr>
              <w:pStyle w:val="TableParagraph"/>
              <w:spacing w:before="1" w:line="172" w:lineRule="exact"/>
              <w:ind w:right="64"/>
              <w:rPr>
                <w:sz w:val="16"/>
              </w:rPr>
            </w:pPr>
            <w:r>
              <w:rPr>
                <w:sz w:val="16"/>
              </w:rPr>
              <w:t>0</w:t>
            </w:r>
          </w:p>
        </w:tc>
        <w:tc>
          <w:tcPr>
            <w:tcW w:w="1066" w:type="dxa"/>
          </w:tcPr>
          <w:p w14:paraId="7E408E15" w14:textId="77777777" w:rsidR="00883067" w:rsidRDefault="00883067" w:rsidP="008F5263">
            <w:pPr>
              <w:pStyle w:val="TableParagraph"/>
              <w:spacing w:before="10"/>
              <w:jc w:val="left"/>
              <w:rPr>
                <w:sz w:val="20"/>
              </w:rPr>
            </w:pPr>
          </w:p>
          <w:p w14:paraId="0D97B072" w14:textId="77777777" w:rsidR="00883067" w:rsidRDefault="00883067" w:rsidP="008F5263">
            <w:pPr>
              <w:pStyle w:val="TableParagraph"/>
              <w:spacing w:before="1" w:line="172" w:lineRule="exact"/>
              <w:jc w:val="left"/>
              <w:rPr>
                <w:sz w:val="16"/>
              </w:rPr>
            </w:pPr>
            <w:r>
              <w:rPr>
                <w:sz w:val="16"/>
              </w:rPr>
              <w:t xml:space="preserve">         0%</w:t>
            </w:r>
          </w:p>
        </w:tc>
        <w:tc>
          <w:tcPr>
            <w:tcW w:w="1559" w:type="dxa"/>
          </w:tcPr>
          <w:p w14:paraId="0F58BFC9" w14:textId="77777777" w:rsidR="00883067" w:rsidRDefault="00883067" w:rsidP="008F5263">
            <w:pPr>
              <w:pStyle w:val="TableParagraph"/>
              <w:spacing w:before="10"/>
              <w:jc w:val="left"/>
              <w:rPr>
                <w:sz w:val="20"/>
              </w:rPr>
            </w:pPr>
          </w:p>
          <w:p w14:paraId="5AC2489A" w14:textId="77777777" w:rsidR="00883067" w:rsidRDefault="00883067" w:rsidP="008F5263">
            <w:pPr>
              <w:pStyle w:val="TableParagraph"/>
              <w:spacing w:before="1" w:line="172" w:lineRule="exact"/>
              <w:ind w:right="65"/>
              <w:rPr>
                <w:sz w:val="16"/>
              </w:rPr>
            </w:pPr>
            <w:r>
              <w:rPr>
                <w:sz w:val="16"/>
              </w:rPr>
              <w:t>456</w:t>
            </w:r>
          </w:p>
        </w:tc>
        <w:tc>
          <w:tcPr>
            <w:tcW w:w="992" w:type="dxa"/>
            <w:tcBorders>
              <w:right w:val="single" w:sz="4" w:space="0" w:color="D9D9D9"/>
            </w:tcBorders>
          </w:tcPr>
          <w:p w14:paraId="6A6819D4" w14:textId="77777777" w:rsidR="00883067" w:rsidRDefault="00883067" w:rsidP="008F5263">
            <w:pPr>
              <w:pStyle w:val="TableParagraph"/>
              <w:spacing w:before="10"/>
              <w:jc w:val="left"/>
              <w:rPr>
                <w:sz w:val="20"/>
              </w:rPr>
            </w:pPr>
          </w:p>
          <w:p w14:paraId="36B3CAB5" w14:textId="77777777" w:rsidR="00883067" w:rsidRDefault="00883067" w:rsidP="008F5263">
            <w:pPr>
              <w:pStyle w:val="TableParagraph"/>
              <w:spacing w:before="1" w:line="172" w:lineRule="exact"/>
              <w:ind w:right="56"/>
              <w:rPr>
                <w:sz w:val="16"/>
              </w:rPr>
            </w:pPr>
            <w:r>
              <w:rPr>
                <w:sz w:val="16"/>
              </w:rPr>
              <w:t>15.67%</w:t>
            </w:r>
          </w:p>
        </w:tc>
      </w:tr>
      <w:tr w:rsidR="00883067" w14:paraId="395E68CA" w14:textId="77777777" w:rsidTr="008F5263">
        <w:trPr>
          <w:trHeight w:val="225"/>
        </w:trPr>
        <w:tc>
          <w:tcPr>
            <w:tcW w:w="3831" w:type="dxa"/>
            <w:tcBorders>
              <w:left w:val="single" w:sz="4" w:space="0" w:color="D9D9D9"/>
              <w:bottom w:val="single" w:sz="4" w:space="0" w:color="FFFFFF"/>
            </w:tcBorders>
          </w:tcPr>
          <w:p w14:paraId="4DFE9B7A" w14:textId="77777777" w:rsidR="00883067" w:rsidRDefault="00883067" w:rsidP="008F5263">
            <w:pPr>
              <w:pStyle w:val="TableParagraph"/>
              <w:ind w:left="69"/>
              <w:jc w:val="left"/>
              <w:rPr>
                <w:sz w:val="16"/>
              </w:rPr>
            </w:pPr>
            <w:r>
              <w:rPr>
                <w:sz w:val="16"/>
              </w:rPr>
              <w:t>Otros gastos y perdidas extraordinarias</w:t>
            </w:r>
          </w:p>
        </w:tc>
        <w:tc>
          <w:tcPr>
            <w:tcW w:w="1700" w:type="dxa"/>
            <w:tcBorders>
              <w:bottom w:val="single" w:sz="4" w:space="0" w:color="FFFFFF"/>
            </w:tcBorders>
          </w:tcPr>
          <w:p w14:paraId="3B9F64B9" w14:textId="77777777" w:rsidR="00883067" w:rsidRDefault="00883067" w:rsidP="008F5263">
            <w:pPr>
              <w:pStyle w:val="TableParagraph"/>
              <w:spacing w:before="29" w:line="176" w:lineRule="exact"/>
              <w:ind w:right="64"/>
              <w:rPr>
                <w:sz w:val="16"/>
              </w:rPr>
            </w:pPr>
            <w:r>
              <w:rPr>
                <w:sz w:val="16"/>
              </w:rPr>
              <w:t>90</w:t>
            </w:r>
          </w:p>
        </w:tc>
        <w:tc>
          <w:tcPr>
            <w:tcW w:w="1066" w:type="dxa"/>
            <w:tcBorders>
              <w:bottom w:val="single" w:sz="4" w:space="0" w:color="FFFFFF"/>
            </w:tcBorders>
          </w:tcPr>
          <w:p w14:paraId="6CE7D908" w14:textId="77777777" w:rsidR="00883067" w:rsidRDefault="00883067" w:rsidP="008F5263">
            <w:pPr>
              <w:pStyle w:val="TableParagraph"/>
              <w:spacing w:before="29" w:line="176" w:lineRule="exact"/>
              <w:ind w:left="424"/>
              <w:jc w:val="left"/>
              <w:rPr>
                <w:sz w:val="16"/>
              </w:rPr>
            </w:pPr>
            <w:r>
              <w:rPr>
                <w:sz w:val="16"/>
              </w:rPr>
              <w:t>98.90 %</w:t>
            </w:r>
          </w:p>
        </w:tc>
        <w:tc>
          <w:tcPr>
            <w:tcW w:w="1559" w:type="dxa"/>
            <w:tcBorders>
              <w:bottom w:val="single" w:sz="4" w:space="0" w:color="FFFFFF"/>
            </w:tcBorders>
          </w:tcPr>
          <w:p w14:paraId="157E0138" w14:textId="77777777" w:rsidR="00883067" w:rsidRDefault="00883067" w:rsidP="008F5263">
            <w:pPr>
              <w:pStyle w:val="TableParagraph"/>
              <w:spacing w:before="29" w:line="176" w:lineRule="exact"/>
              <w:ind w:right="65"/>
              <w:rPr>
                <w:sz w:val="16"/>
              </w:rPr>
            </w:pPr>
            <w:r>
              <w:rPr>
                <w:sz w:val="16"/>
              </w:rPr>
              <w:t>173</w:t>
            </w:r>
          </w:p>
        </w:tc>
        <w:tc>
          <w:tcPr>
            <w:tcW w:w="992" w:type="dxa"/>
            <w:tcBorders>
              <w:bottom w:val="single" w:sz="4" w:space="0" w:color="FFFFFF"/>
              <w:right w:val="single" w:sz="4" w:space="0" w:color="D9D9D9"/>
            </w:tcBorders>
          </w:tcPr>
          <w:p w14:paraId="1E0177D2" w14:textId="77777777" w:rsidR="00883067" w:rsidRDefault="00883067" w:rsidP="008F5263">
            <w:pPr>
              <w:pStyle w:val="TableParagraph"/>
              <w:spacing w:before="29" w:line="176" w:lineRule="exact"/>
              <w:ind w:right="56"/>
              <w:rPr>
                <w:sz w:val="16"/>
              </w:rPr>
            </w:pPr>
            <w:r>
              <w:rPr>
                <w:sz w:val="16"/>
              </w:rPr>
              <w:t>5.95%</w:t>
            </w:r>
          </w:p>
        </w:tc>
      </w:tr>
      <w:tr w:rsidR="00883067" w14:paraId="0894554D" w14:textId="77777777" w:rsidTr="008F5263">
        <w:trPr>
          <w:trHeight w:val="232"/>
        </w:trPr>
        <w:tc>
          <w:tcPr>
            <w:tcW w:w="3831" w:type="dxa"/>
            <w:tcBorders>
              <w:top w:val="single" w:sz="4" w:space="0" w:color="FFFFFF"/>
              <w:right w:val="single" w:sz="4" w:space="0" w:color="FFFFFF"/>
            </w:tcBorders>
            <w:shd w:val="clear" w:color="auto" w:fill="D9D9D9"/>
          </w:tcPr>
          <w:p w14:paraId="75E6DB61" w14:textId="77777777" w:rsidR="00883067" w:rsidRDefault="00883067" w:rsidP="008F5263">
            <w:pPr>
              <w:pStyle w:val="TableParagraph"/>
              <w:spacing w:line="191" w:lineRule="exact"/>
              <w:ind w:left="74"/>
              <w:jc w:val="left"/>
              <w:rPr>
                <w:sz w:val="16"/>
              </w:rPr>
            </w:pPr>
            <w:r>
              <w:rPr>
                <w:sz w:val="16"/>
              </w:rPr>
              <w:t>Total</w:t>
            </w:r>
          </w:p>
        </w:tc>
        <w:tc>
          <w:tcPr>
            <w:tcW w:w="1700" w:type="dxa"/>
            <w:tcBorders>
              <w:top w:val="single" w:sz="4" w:space="0" w:color="FFFFFF"/>
              <w:left w:val="single" w:sz="4" w:space="0" w:color="FFFFFF"/>
              <w:right w:val="single" w:sz="4" w:space="0" w:color="FFFFFF"/>
            </w:tcBorders>
            <w:shd w:val="clear" w:color="auto" w:fill="D9D9D9"/>
          </w:tcPr>
          <w:p w14:paraId="347B1BD0" w14:textId="77777777" w:rsidR="00883067" w:rsidRDefault="00883067" w:rsidP="008F5263">
            <w:pPr>
              <w:pStyle w:val="TableParagraph"/>
              <w:spacing w:before="27" w:line="186" w:lineRule="exact"/>
              <w:ind w:right="59"/>
              <w:rPr>
                <w:b/>
                <w:sz w:val="16"/>
              </w:rPr>
            </w:pPr>
            <w:r>
              <w:rPr>
                <w:b/>
                <w:sz w:val="16"/>
              </w:rPr>
              <w:t>91</w:t>
            </w:r>
          </w:p>
        </w:tc>
        <w:tc>
          <w:tcPr>
            <w:tcW w:w="1066" w:type="dxa"/>
            <w:tcBorders>
              <w:top w:val="single" w:sz="4" w:space="0" w:color="FFFFFF"/>
              <w:left w:val="single" w:sz="4" w:space="0" w:color="FFFFFF"/>
              <w:right w:val="single" w:sz="4" w:space="0" w:color="FFFFFF"/>
            </w:tcBorders>
            <w:shd w:val="clear" w:color="auto" w:fill="D9D9D9"/>
          </w:tcPr>
          <w:p w14:paraId="71E6D2E6" w14:textId="77777777" w:rsidR="00883067" w:rsidRDefault="00883067" w:rsidP="008F5263">
            <w:pPr>
              <w:pStyle w:val="TableParagraph"/>
              <w:spacing w:before="27" w:line="186" w:lineRule="exact"/>
              <w:ind w:left="388"/>
              <w:jc w:val="left"/>
              <w:rPr>
                <w:b/>
                <w:sz w:val="16"/>
              </w:rPr>
            </w:pPr>
            <w:r>
              <w:rPr>
                <w:b/>
                <w:sz w:val="16"/>
              </w:rPr>
              <w:t>100%</w:t>
            </w:r>
          </w:p>
        </w:tc>
        <w:tc>
          <w:tcPr>
            <w:tcW w:w="1559" w:type="dxa"/>
            <w:tcBorders>
              <w:top w:val="single" w:sz="4" w:space="0" w:color="FFFFFF"/>
              <w:left w:val="single" w:sz="4" w:space="0" w:color="FFFFFF"/>
              <w:right w:val="single" w:sz="4" w:space="0" w:color="FFFFFF"/>
            </w:tcBorders>
            <w:shd w:val="clear" w:color="auto" w:fill="D9D9D9"/>
          </w:tcPr>
          <w:p w14:paraId="3F35C7AD" w14:textId="77777777" w:rsidR="00883067" w:rsidRDefault="00883067" w:rsidP="008F5263">
            <w:pPr>
              <w:pStyle w:val="TableParagraph"/>
              <w:spacing w:before="27" w:line="186" w:lineRule="exact"/>
              <w:ind w:right="60"/>
              <w:rPr>
                <w:b/>
                <w:sz w:val="16"/>
              </w:rPr>
            </w:pPr>
            <w:r>
              <w:rPr>
                <w:b/>
                <w:sz w:val="16"/>
              </w:rPr>
              <w:t>2,909</w:t>
            </w:r>
          </w:p>
        </w:tc>
        <w:tc>
          <w:tcPr>
            <w:tcW w:w="992" w:type="dxa"/>
            <w:tcBorders>
              <w:top w:val="single" w:sz="4" w:space="0" w:color="FFFFFF"/>
              <w:left w:val="single" w:sz="4" w:space="0" w:color="FFFFFF"/>
            </w:tcBorders>
            <w:shd w:val="clear" w:color="auto" w:fill="D9D9D9"/>
          </w:tcPr>
          <w:p w14:paraId="0D3A1716" w14:textId="77777777" w:rsidR="00883067" w:rsidRDefault="00883067" w:rsidP="008F5263">
            <w:pPr>
              <w:pStyle w:val="TableParagraph"/>
              <w:spacing w:before="27" w:line="186" w:lineRule="exact"/>
              <w:ind w:right="61"/>
              <w:rPr>
                <w:b/>
                <w:sz w:val="16"/>
              </w:rPr>
            </w:pPr>
            <w:r>
              <w:rPr>
                <w:b/>
                <w:sz w:val="16"/>
              </w:rPr>
              <w:t>100%</w:t>
            </w:r>
          </w:p>
        </w:tc>
      </w:tr>
    </w:tbl>
    <w:p w14:paraId="3D992831" w14:textId="77777777" w:rsidR="00883067" w:rsidRDefault="00883067" w:rsidP="00883067">
      <w:pPr>
        <w:pStyle w:val="Textoindependiente"/>
        <w:rPr>
          <w:sz w:val="28"/>
        </w:rPr>
      </w:pPr>
    </w:p>
    <w:p w14:paraId="37A7A2A3" w14:textId="77777777" w:rsidR="00883067" w:rsidRDefault="00883067" w:rsidP="00883067">
      <w:pPr>
        <w:pStyle w:val="Textoindependiente"/>
        <w:rPr>
          <w:sz w:val="28"/>
        </w:rPr>
      </w:pPr>
    </w:p>
    <w:p w14:paraId="351721F4" w14:textId="77777777" w:rsidR="00883067" w:rsidRDefault="00883067" w:rsidP="00883067">
      <w:pPr>
        <w:pStyle w:val="Textoindependiente"/>
        <w:rPr>
          <w:sz w:val="28"/>
        </w:rPr>
      </w:pPr>
    </w:p>
    <w:p w14:paraId="537E6634" w14:textId="77777777" w:rsidR="00883067" w:rsidRDefault="00883067" w:rsidP="00883067">
      <w:pPr>
        <w:pStyle w:val="Textoindependiente"/>
        <w:rPr>
          <w:sz w:val="28"/>
        </w:rPr>
      </w:pPr>
    </w:p>
    <w:p w14:paraId="3323CD8E" w14:textId="77777777" w:rsidR="00883067" w:rsidRDefault="00883067" w:rsidP="00883067">
      <w:pPr>
        <w:pStyle w:val="Textoindependiente"/>
        <w:rPr>
          <w:sz w:val="28"/>
        </w:rPr>
      </w:pPr>
    </w:p>
    <w:p w14:paraId="7F91934E" w14:textId="77777777" w:rsidR="00883067" w:rsidRDefault="00883067" w:rsidP="00883067">
      <w:pPr>
        <w:pStyle w:val="Textoindependiente"/>
        <w:rPr>
          <w:sz w:val="28"/>
        </w:rPr>
      </w:pPr>
    </w:p>
    <w:p w14:paraId="0ECD058F" w14:textId="77777777" w:rsidR="00883067" w:rsidRPr="00B5645E" w:rsidRDefault="00883067" w:rsidP="00883067">
      <w:pPr>
        <w:pStyle w:val="Prrafodelista"/>
        <w:numPr>
          <w:ilvl w:val="0"/>
          <w:numId w:val="1"/>
        </w:numPr>
        <w:tabs>
          <w:tab w:val="left" w:pos="1189"/>
          <w:tab w:val="left" w:pos="1190"/>
        </w:tabs>
        <w:ind w:hanging="361"/>
        <w:rPr>
          <w:b/>
          <w:sz w:val="21"/>
        </w:rPr>
      </w:pPr>
      <w:r w:rsidRPr="00B5645E">
        <w:rPr>
          <w:b/>
          <w:sz w:val="21"/>
        </w:rPr>
        <w:t>Conciliación entre los Ingresos Presupuestarios y</w:t>
      </w:r>
      <w:r w:rsidRPr="00B5645E">
        <w:rPr>
          <w:b/>
          <w:spacing w:val="-14"/>
          <w:sz w:val="21"/>
        </w:rPr>
        <w:t xml:space="preserve"> </w:t>
      </w:r>
      <w:r w:rsidRPr="00B5645E">
        <w:rPr>
          <w:b/>
          <w:sz w:val="21"/>
        </w:rPr>
        <w:t>Contables</w:t>
      </w:r>
    </w:p>
    <w:p w14:paraId="6A5AF9EA" w14:textId="77777777" w:rsidR="00883067" w:rsidRDefault="00883067" w:rsidP="00883067">
      <w:pPr>
        <w:pStyle w:val="Textoindependiente"/>
        <w:spacing w:before="8"/>
        <w:rPr>
          <w:b/>
          <w:sz w:val="20"/>
        </w:rPr>
      </w:pPr>
    </w:p>
    <w:tbl>
      <w:tblPr>
        <w:tblStyle w:val="TableNormal"/>
        <w:tblW w:w="0" w:type="auto"/>
        <w:tblInd w:w="942" w:type="dxa"/>
        <w:tblLayout w:type="fixed"/>
        <w:tblLook w:val="01E0" w:firstRow="1" w:lastRow="1" w:firstColumn="1" w:lastColumn="1" w:noHBand="0" w:noVBand="0"/>
      </w:tblPr>
      <w:tblGrid>
        <w:gridCol w:w="5987"/>
        <w:gridCol w:w="1340"/>
        <w:gridCol w:w="1164"/>
      </w:tblGrid>
      <w:tr w:rsidR="00883067" w14:paraId="100BBA87" w14:textId="77777777" w:rsidTr="008F5263">
        <w:trPr>
          <w:trHeight w:val="192"/>
        </w:trPr>
        <w:tc>
          <w:tcPr>
            <w:tcW w:w="8491" w:type="dxa"/>
            <w:gridSpan w:val="3"/>
            <w:tcBorders>
              <w:top w:val="single" w:sz="4" w:space="0" w:color="D9D9D9"/>
              <w:left w:val="single" w:sz="4" w:space="0" w:color="D9D9D9"/>
              <w:right w:val="single" w:sz="4" w:space="0" w:color="D9D9D9"/>
            </w:tcBorders>
            <w:shd w:val="clear" w:color="auto" w:fill="24A792"/>
          </w:tcPr>
          <w:p w14:paraId="3F328456" w14:textId="77777777" w:rsidR="00883067" w:rsidRDefault="00883067" w:rsidP="008F5263">
            <w:pPr>
              <w:pStyle w:val="TableParagraph"/>
              <w:spacing w:line="172" w:lineRule="exact"/>
              <w:ind w:left="1329" w:right="1324"/>
              <w:jc w:val="center"/>
              <w:rPr>
                <w:b/>
                <w:sz w:val="16"/>
              </w:rPr>
            </w:pPr>
            <w:r>
              <w:rPr>
                <w:b/>
                <w:color w:val="FFFFFF"/>
                <w:sz w:val="16"/>
              </w:rPr>
              <w:t>Sistema para el Desarrollo Integral de la Familia del Municipio de Tulum</w:t>
            </w:r>
          </w:p>
        </w:tc>
      </w:tr>
      <w:tr w:rsidR="00883067" w14:paraId="5F123596" w14:textId="77777777" w:rsidTr="008F5263">
        <w:trPr>
          <w:trHeight w:val="192"/>
        </w:trPr>
        <w:tc>
          <w:tcPr>
            <w:tcW w:w="8491" w:type="dxa"/>
            <w:gridSpan w:val="3"/>
            <w:tcBorders>
              <w:left w:val="single" w:sz="4" w:space="0" w:color="D9D9D9"/>
              <w:right w:val="single" w:sz="4" w:space="0" w:color="D9D9D9"/>
            </w:tcBorders>
            <w:shd w:val="clear" w:color="auto" w:fill="24A792"/>
          </w:tcPr>
          <w:p w14:paraId="2CFF7402" w14:textId="77777777" w:rsidR="00883067" w:rsidRDefault="00883067" w:rsidP="008F5263">
            <w:pPr>
              <w:pStyle w:val="TableParagraph"/>
              <w:spacing w:line="172" w:lineRule="exact"/>
              <w:ind w:left="1329" w:right="1324"/>
              <w:jc w:val="center"/>
              <w:rPr>
                <w:b/>
                <w:sz w:val="16"/>
              </w:rPr>
            </w:pPr>
            <w:r>
              <w:rPr>
                <w:b/>
                <w:color w:val="FFFFFF"/>
                <w:sz w:val="16"/>
              </w:rPr>
              <w:t>Conciliación entre los Ingresos Presupuestarios y Contables</w:t>
            </w:r>
          </w:p>
        </w:tc>
      </w:tr>
      <w:tr w:rsidR="00883067" w14:paraId="56695456" w14:textId="77777777" w:rsidTr="008F5263">
        <w:trPr>
          <w:trHeight w:val="193"/>
        </w:trPr>
        <w:tc>
          <w:tcPr>
            <w:tcW w:w="8491" w:type="dxa"/>
            <w:gridSpan w:val="3"/>
            <w:tcBorders>
              <w:left w:val="single" w:sz="4" w:space="0" w:color="D9D9D9"/>
              <w:right w:val="single" w:sz="4" w:space="0" w:color="D9D9D9"/>
            </w:tcBorders>
            <w:shd w:val="clear" w:color="auto" w:fill="24A792"/>
          </w:tcPr>
          <w:p w14:paraId="589E928F" w14:textId="77777777" w:rsidR="00883067" w:rsidRDefault="00883067" w:rsidP="008F5263">
            <w:pPr>
              <w:pStyle w:val="TableParagraph"/>
              <w:spacing w:line="173" w:lineRule="exact"/>
              <w:ind w:left="1329" w:right="1322"/>
              <w:jc w:val="center"/>
              <w:rPr>
                <w:b/>
                <w:sz w:val="16"/>
              </w:rPr>
            </w:pPr>
            <w:r>
              <w:rPr>
                <w:b/>
                <w:color w:val="FFFFFF"/>
                <w:sz w:val="16"/>
              </w:rPr>
              <w:t>Correspondiente del 1 de enero al 28 de febrero de 2021</w:t>
            </w:r>
          </w:p>
        </w:tc>
      </w:tr>
      <w:tr w:rsidR="00883067" w14:paraId="7BD4F528" w14:textId="77777777" w:rsidTr="008F5263">
        <w:trPr>
          <w:trHeight w:val="194"/>
        </w:trPr>
        <w:tc>
          <w:tcPr>
            <w:tcW w:w="5987" w:type="dxa"/>
            <w:tcBorders>
              <w:left w:val="single" w:sz="4" w:space="0" w:color="D9D9D9"/>
              <w:bottom w:val="single" w:sz="4" w:space="0" w:color="FFFFFF"/>
            </w:tcBorders>
            <w:shd w:val="clear" w:color="auto" w:fill="24A792"/>
          </w:tcPr>
          <w:p w14:paraId="21D53FA9" w14:textId="77777777" w:rsidR="00883067" w:rsidRDefault="00883067" w:rsidP="008F5263">
            <w:pPr>
              <w:pStyle w:val="TableParagraph"/>
              <w:spacing w:before="1" w:line="173" w:lineRule="exact"/>
              <w:ind w:left="3585"/>
              <w:jc w:val="left"/>
              <w:rPr>
                <w:b/>
                <w:sz w:val="16"/>
              </w:rPr>
            </w:pPr>
            <w:r>
              <w:rPr>
                <w:b/>
                <w:color w:val="FFFFFF"/>
                <w:sz w:val="16"/>
              </w:rPr>
              <w:t>(Miles de Pesos)</w:t>
            </w:r>
          </w:p>
        </w:tc>
        <w:tc>
          <w:tcPr>
            <w:tcW w:w="1340" w:type="dxa"/>
            <w:tcBorders>
              <w:bottom w:val="single" w:sz="4" w:space="0" w:color="FFFFFF"/>
            </w:tcBorders>
            <w:shd w:val="clear" w:color="auto" w:fill="24A792"/>
          </w:tcPr>
          <w:p w14:paraId="0CF7F6C3" w14:textId="77777777" w:rsidR="00883067" w:rsidRDefault="00883067" w:rsidP="008F5263">
            <w:pPr>
              <w:pStyle w:val="TableParagraph"/>
              <w:jc w:val="left"/>
              <w:rPr>
                <w:rFonts w:ascii="Times New Roman"/>
                <w:sz w:val="12"/>
              </w:rPr>
            </w:pPr>
          </w:p>
        </w:tc>
        <w:tc>
          <w:tcPr>
            <w:tcW w:w="1164" w:type="dxa"/>
            <w:tcBorders>
              <w:bottom w:val="single" w:sz="4" w:space="0" w:color="FFFFFF"/>
              <w:right w:val="single" w:sz="4" w:space="0" w:color="D9D9D9"/>
            </w:tcBorders>
            <w:shd w:val="clear" w:color="auto" w:fill="24A792"/>
          </w:tcPr>
          <w:p w14:paraId="1FC24B71" w14:textId="77777777" w:rsidR="00883067" w:rsidRDefault="00883067" w:rsidP="008F5263">
            <w:pPr>
              <w:pStyle w:val="TableParagraph"/>
              <w:jc w:val="left"/>
              <w:rPr>
                <w:rFonts w:ascii="Times New Roman"/>
                <w:sz w:val="12"/>
              </w:rPr>
            </w:pPr>
          </w:p>
        </w:tc>
      </w:tr>
      <w:tr w:rsidR="00883067" w14:paraId="44DA29BD" w14:textId="77777777" w:rsidTr="008F5263">
        <w:trPr>
          <w:trHeight w:val="194"/>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33CDE7D5" w14:textId="77777777" w:rsidR="00883067" w:rsidRDefault="00883067" w:rsidP="008F5263">
            <w:pPr>
              <w:pStyle w:val="TableParagraph"/>
              <w:spacing w:line="173" w:lineRule="exact"/>
              <w:ind w:left="69"/>
              <w:jc w:val="left"/>
              <w:rPr>
                <w:b/>
                <w:sz w:val="16"/>
              </w:rPr>
            </w:pPr>
            <w:r>
              <w:rPr>
                <w:b/>
                <w:sz w:val="16"/>
              </w:rPr>
              <w:t>1. Ingresos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7D43AA38" w14:textId="77777777" w:rsidR="00883067" w:rsidRDefault="00883067" w:rsidP="008F5263">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27E6305D" w14:textId="77777777" w:rsidR="00883067" w:rsidRDefault="00883067" w:rsidP="008F5263">
            <w:pPr>
              <w:pStyle w:val="TableParagraph"/>
              <w:spacing w:line="173" w:lineRule="exact"/>
              <w:ind w:right="57"/>
              <w:rPr>
                <w:b/>
                <w:sz w:val="16"/>
              </w:rPr>
            </w:pPr>
            <w:r>
              <w:rPr>
                <w:b/>
                <w:sz w:val="16"/>
              </w:rPr>
              <w:t>82</w:t>
            </w:r>
          </w:p>
        </w:tc>
      </w:tr>
      <w:tr w:rsidR="00883067" w14:paraId="2A7A6B90" w14:textId="77777777" w:rsidTr="008F5263">
        <w:trPr>
          <w:trHeight w:val="193"/>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00801C38" w14:textId="77777777" w:rsidR="00883067" w:rsidRDefault="00883067" w:rsidP="008F5263">
            <w:pPr>
              <w:pStyle w:val="TableParagraph"/>
              <w:spacing w:line="174" w:lineRule="exact"/>
              <w:ind w:left="69"/>
              <w:jc w:val="left"/>
              <w:rPr>
                <w:b/>
                <w:sz w:val="16"/>
              </w:rPr>
            </w:pPr>
            <w:r>
              <w:rPr>
                <w:b/>
                <w:sz w:val="16"/>
              </w:rPr>
              <w:t>2. Más ingresos contables no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4DC73AAD" w14:textId="77777777" w:rsidR="00883067" w:rsidRDefault="00883067" w:rsidP="008F5263">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6F22F0BD" w14:textId="77777777" w:rsidR="00883067" w:rsidRDefault="00883067" w:rsidP="008F5263">
            <w:pPr>
              <w:pStyle w:val="TableParagraph"/>
              <w:spacing w:line="174" w:lineRule="exact"/>
              <w:ind w:right="56"/>
              <w:rPr>
                <w:b/>
                <w:sz w:val="16"/>
              </w:rPr>
            </w:pPr>
            <w:r>
              <w:rPr>
                <w:b/>
                <w:sz w:val="16"/>
              </w:rPr>
              <w:t>0</w:t>
            </w:r>
          </w:p>
        </w:tc>
      </w:tr>
      <w:tr w:rsidR="00883067" w14:paraId="0DBA6C5F" w14:textId="77777777" w:rsidTr="008F5263">
        <w:trPr>
          <w:trHeight w:val="190"/>
        </w:trPr>
        <w:tc>
          <w:tcPr>
            <w:tcW w:w="5987" w:type="dxa"/>
            <w:tcBorders>
              <w:top w:val="single" w:sz="4" w:space="0" w:color="FFFFFF"/>
              <w:left w:val="single" w:sz="4" w:space="0" w:color="D9D9D9"/>
            </w:tcBorders>
          </w:tcPr>
          <w:p w14:paraId="357D322E" w14:textId="77777777" w:rsidR="00883067" w:rsidRDefault="00883067" w:rsidP="008F5263">
            <w:pPr>
              <w:pStyle w:val="TableParagraph"/>
              <w:spacing w:line="170" w:lineRule="exact"/>
              <w:ind w:left="362"/>
              <w:jc w:val="left"/>
              <w:rPr>
                <w:sz w:val="16"/>
              </w:rPr>
            </w:pPr>
            <w:r>
              <w:rPr>
                <w:sz w:val="16"/>
              </w:rPr>
              <w:t>Incremento por variación de inventarios</w:t>
            </w:r>
          </w:p>
        </w:tc>
        <w:tc>
          <w:tcPr>
            <w:tcW w:w="1340" w:type="dxa"/>
            <w:tcBorders>
              <w:top w:val="single" w:sz="4" w:space="0" w:color="FFFFFF"/>
            </w:tcBorders>
          </w:tcPr>
          <w:p w14:paraId="1EFAD166" w14:textId="77777777" w:rsidR="00883067" w:rsidRDefault="00883067" w:rsidP="008F5263">
            <w:pPr>
              <w:pStyle w:val="TableParagraph"/>
              <w:spacing w:line="170" w:lineRule="exact"/>
              <w:ind w:right="64"/>
              <w:rPr>
                <w:sz w:val="16"/>
              </w:rPr>
            </w:pPr>
            <w:r>
              <w:rPr>
                <w:sz w:val="16"/>
              </w:rPr>
              <w:t>0</w:t>
            </w:r>
          </w:p>
        </w:tc>
        <w:tc>
          <w:tcPr>
            <w:tcW w:w="1164" w:type="dxa"/>
            <w:tcBorders>
              <w:top w:val="single" w:sz="4" w:space="0" w:color="FFFFFF"/>
              <w:right w:val="single" w:sz="4" w:space="0" w:color="D9D9D9"/>
            </w:tcBorders>
          </w:tcPr>
          <w:p w14:paraId="174002DC" w14:textId="77777777" w:rsidR="00883067" w:rsidRDefault="00883067" w:rsidP="008F5263">
            <w:pPr>
              <w:pStyle w:val="TableParagraph"/>
              <w:jc w:val="left"/>
              <w:rPr>
                <w:rFonts w:ascii="Times New Roman"/>
                <w:sz w:val="12"/>
              </w:rPr>
            </w:pPr>
          </w:p>
        </w:tc>
      </w:tr>
      <w:tr w:rsidR="00883067" w14:paraId="2C7B5E5D" w14:textId="77777777" w:rsidTr="008F5263">
        <w:trPr>
          <w:trHeight w:val="385"/>
        </w:trPr>
        <w:tc>
          <w:tcPr>
            <w:tcW w:w="5987" w:type="dxa"/>
            <w:tcBorders>
              <w:left w:val="single" w:sz="4" w:space="0" w:color="D9D9D9"/>
            </w:tcBorders>
          </w:tcPr>
          <w:p w14:paraId="43DC1FB3" w14:textId="77777777" w:rsidR="00883067" w:rsidRDefault="00883067" w:rsidP="008F5263">
            <w:pPr>
              <w:pStyle w:val="TableParagraph"/>
              <w:spacing w:before="4" w:line="194" w:lineRule="exact"/>
              <w:ind w:left="362" w:right="957"/>
              <w:jc w:val="left"/>
              <w:rPr>
                <w:sz w:val="16"/>
              </w:rPr>
            </w:pPr>
            <w:r>
              <w:rPr>
                <w:sz w:val="16"/>
              </w:rPr>
              <w:t>Disminución del exceso de estimaciones por pérdida o deterioro u obsolescencia</w:t>
            </w:r>
          </w:p>
        </w:tc>
        <w:tc>
          <w:tcPr>
            <w:tcW w:w="1340" w:type="dxa"/>
          </w:tcPr>
          <w:p w14:paraId="6EB8EFCA" w14:textId="77777777" w:rsidR="00883067" w:rsidRDefault="00883067" w:rsidP="008F5263">
            <w:pPr>
              <w:pStyle w:val="TableParagraph"/>
              <w:spacing w:before="98"/>
              <w:ind w:right="64"/>
              <w:rPr>
                <w:sz w:val="16"/>
              </w:rPr>
            </w:pPr>
            <w:r>
              <w:rPr>
                <w:sz w:val="16"/>
              </w:rPr>
              <w:t>0</w:t>
            </w:r>
          </w:p>
        </w:tc>
        <w:tc>
          <w:tcPr>
            <w:tcW w:w="1164" w:type="dxa"/>
            <w:tcBorders>
              <w:right w:val="single" w:sz="4" w:space="0" w:color="D9D9D9"/>
            </w:tcBorders>
          </w:tcPr>
          <w:p w14:paraId="47D40973" w14:textId="77777777" w:rsidR="00883067" w:rsidRDefault="00883067" w:rsidP="008F5263">
            <w:pPr>
              <w:pStyle w:val="TableParagraph"/>
              <w:jc w:val="left"/>
              <w:rPr>
                <w:rFonts w:ascii="Times New Roman"/>
                <w:sz w:val="16"/>
              </w:rPr>
            </w:pPr>
          </w:p>
        </w:tc>
      </w:tr>
      <w:tr w:rsidR="00883067" w14:paraId="50A8EC24" w14:textId="77777777" w:rsidTr="008F5263">
        <w:trPr>
          <w:trHeight w:val="187"/>
        </w:trPr>
        <w:tc>
          <w:tcPr>
            <w:tcW w:w="5987" w:type="dxa"/>
            <w:tcBorders>
              <w:left w:val="single" w:sz="4" w:space="0" w:color="D9D9D9"/>
            </w:tcBorders>
          </w:tcPr>
          <w:p w14:paraId="13DFEA9B" w14:textId="77777777" w:rsidR="00883067" w:rsidRDefault="00883067" w:rsidP="008F5263">
            <w:pPr>
              <w:pStyle w:val="TableParagraph"/>
              <w:spacing w:line="168" w:lineRule="exact"/>
              <w:ind w:left="362"/>
              <w:jc w:val="left"/>
              <w:rPr>
                <w:sz w:val="16"/>
              </w:rPr>
            </w:pPr>
            <w:r>
              <w:rPr>
                <w:sz w:val="16"/>
              </w:rPr>
              <w:t>Disminución del exceso de provisiones</w:t>
            </w:r>
          </w:p>
        </w:tc>
        <w:tc>
          <w:tcPr>
            <w:tcW w:w="1340" w:type="dxa"/>
          </w:tcPr>
          <w:p w14:paraId="10380777" w14:textId="77777777" w:rsidR="00883067" w:rsidRDefault="00883067" w:rsidP="008F5263">
            <w:pPr>
              <w:pStyle w:val="TableParagraph"/>
              <w:spacing w:line="168" w:lineRule="exact"/>
              <w:ind w:right="64"/>
              <w:rPr>
                <w:sz w:val="16"/>
              </w:rPr>
            </w:pPr>
            <w:r>
              <w:rPr>
                <w:sz w:val="16"/>
              </w:rPr>
              <w:t>0</w:t>
            </w:r>
          </w:p>
        </w:tc>
        <w:tc>
          <w:tcPr>
            <w:tcW w:w="1164" w:type="dxa"/>
            <w:tcBorders>
              <w:right w:val="single" w:sz="4" w:space="0" w:color="D9D9D9"/>
            </w:tcBorders>
          </w:tcPr>
          <w:p w14:paraId="50831AD3" w14:textId="77777777" w:rsidR="00883067" w:rsidRDefault="00883067" w:rsidP="008F5263">
            <w:pPr>
              <w:pStyle w:val="TableParagraph"/>
              <w:jc w:val="left"/>
              <w:rPr>
                <w:rFonts w:ascii="Times New Roman"/>
                <w:sz w:val="12"/>
              </w:rPr>
            </w:pPr>
          </w:p>
        </w:tc>
      </w:tr>
      <w:tr w:rsidR="00883067" w14:paraId="6129D38D" w14:textId="77777777" w:rsidTr="008F5263">
        <w:trPr>
          <w:trHeight w:val="193"/>
        </w:trPr>
        <w:tc>
          <w:tcPr>
            <w:tcW w:w="5987" w:type="dxa"/>
            <w:tcBorders>
              <w:left w:val="single" w:sz="4" w:space="0" w:color="D9D9D9"/>
            </w:tcBorders>
          </w:tcPr>
          <w:p w14:paraId="7B77F299" w14:textId="77777777" w:rsidR="00883067" w:rsidRDefault="00883067" w:rsidP="008F5263">
            <w:pPr>
              <w:pStyle w:val="TableParagraph"/>
              <w:spacing w:before="1" w:line="173" w:lineRule="exact"/>
              <w:ind w:left="362"/>
              <w:jc w:val="left"/>
              <w:rPr>
                <w:sz w:val="16"/>
              </w:rPr>
            </w:pPr>
            <w:r>
              <w:rPr>
                <w:sz w:val="16"/>
              </w:rPr>
              <w:t>Otros ingresos y beneficios varios</w:t>
            </w:r>
          </w:p>
        </w:tc>
        <w:tc>
          <w:tcPr>
            <w:tcW w:w="1340" w:type="dxa"/>
          </w:tcPr>
          <w:p w14:paraId="43A2C966" w14:textId="77777777" w:rsidR="00883067" w:rsidRDefault="00883067" w:rsidP="008F5263">
            <w:pPr>
              <w:pStyle w:val="TableParagraph"/>
              <w:spacing w:before="1" w:line="173" w:lineRule="exact"/>
              <w:ind w:right="64"/>
              <w:rPr>
                <w:sz w:val="16"/>
              </w:rPr>
            </w:pPr>
            <w:r>
              <w:rPr>
                <w:sz w:val="16"/>
              </w:rPr>
              <w:t>0</w:t>
            </w:r>
          </w:p>
        </w:tc>
        <w:tc>
          <w:tcPr>
            <w:tcW w:w="1164" w:type="dxa"/>
            <w:tcBorders>
              <w:right w:val="single" w:sz="4" w:space="0" w:color="D9D9D9"/>
            </w:tcBorders>
          </w:tcPr>
          <w:p w14:paraId="57152499" w14:textId="77777777" w:rsidR="00883067" w:rsidRDefault="00883067" w:rsidP="008F5263">
            <w:pPr>
              <w:pStyle w:val="TableParagraph"/>
              <w:jc w:val="left"/>
              <w:rPr>
                <w:rFonts w:ascii="Times New Roman"/>
                <w:sz w:val="12"/>
              </w:rPr>
            </w:pPr>
          </w:p>
        </w:tc>
      </w:tr>
      <w:tr w:rsidR="00883067" w14:paraId="56509020" w14:textId="77777777" w:rsidTr="008F5263">
        <w:trPr>
          <w:trHeight w:val="195"/>
        </w:trPr>
        <w:tc>
          <w:tcPr>
            <w:tcW w:w="5987" w:type="dxa"/>
            <w:tcBorders>
              <w:left w:val="single" w:sz="4" w:space="0" w:color="D9D9D9"/>
              <w:bottom w:val="single" w:sz="4" w:space="0" w:color="FFFFFF"/>
            </w:tcBorders>
          </w:tcPr>
          <w:p w14:paraId="1CA5BD7D" w14:textId="77777777" w:rsidR="00883067" w:rsidRDefault="00883067" w:rsidP="008F5263">
            <w:pPr>
              <w:pStyle w:val="TableParagraph"/>
              <w:spacing w:line="176" w:lineRule="exact"/>
              <w:ind w:left="362"/>
              <w:jc w:val="left"/>
              <w:rPr>
                <w:sz w:val="16"/>
              </w:rPr>
            </w:pPr>
            <w:r>
              <w:rPr>
                <w:sz w:val="16"/>
              </w:rPr>
              <w:t>Otros ingresos contables no presupuestarios</w:t>
            </w:r>
          </w:p>
        </w:tc>
        <w:tc>
          <w:tcPr>
            <w:tcW w:w="1340" w:type="dxa"/>
            <w:tcBorders>
              <w:bottom w:val="single" w:sz="4" w:space="0" w:color="FFFFFF"/>
            </w:tcBorders>
          </w:tcPr>
          <w:p w14:paraId="1D632227" w14:textId="77777777" w:rsidR="00883067" w:rsidRDefault="00883067" w:rsidP="008F5263">
            <w:pPr>
              <w:pStyle w:val="TableParagraph"/>
              <w:spacing w:line="176" w:lineRule="exact"/>
              <w:ind w:right="64"/>
              <w:rPr>
                <w:sz w:val="16"/>
              </w:rPr>
            </w:pPr>
            <w:r>
              <w:rPr>
                <w:sz w:val="16"/>
              </w:rPr>
              <w:t>0</w:t>
            </w:r>
          </w:p>
        </w:tc>
        <w:tc>
          <w:tcPr>
            <w:tcW w:w="1164" w:type="dxa"/>
            <w:tcBorders>
              <w:bottom w:val="single" w:sz="4" w:space="0" w:color="FFFFFF"/>
              <w:right w:val="single" w:sz="4" w:space="0" w:color="D9D9D9"/>
            </w:tcBorders>
          </w:tcPr>
          <w:p w14:paraId="7F21FF6A" w14:textId="77777777" w:rsidR="00883067" w:rsidRDefault="00883067" w:rsidP="008F5263">
            <w:pPr>
              <w:pStyle w:val="TableParagraph"/>
              <w:jc w:val="left"/>
              <w:rPr>
                <w:rFonts w:ascii="Times New Roman"/>
                <w:sz w:val="12"/>
              </w:rPr>
            </w:pPr>
          </w:p>
        </w:tc>
      </w:tr>
      <w:tr w:rsidR="00883067" w14:paraId="3F9102B9" w14:textId="77777777" w:rsidTr="008F5263">
        <w:trPr>
          <w:trHeight w:val="191"/>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6BB5F6F6" w14:textId="77777777" w:rsidR="00883067" w:rsidRDefault="00883067" w:rsidP="008F5263">
            <w:pPr>
              <w:pStyle w:val="TableParagraph"/>
              <w:spacing w:line="172" w:lineRule="exact"/>
              <w:ind w:left="69"/>
              <w:jc w:val="left"/>
              <w:rPr>
                <w:b/>
                <w:sz w:val="16"/>
              </w:rPr>
            </w:pPr>
            <w:r>
              <w:rPr>
                <w:b/>
                <w:sz w:val="16"/>
              </w:rPr>
              <w:t>3. Menos ingresos presupuestarios no contables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3ED02551" w14:textId="77777777" w:rsidR="00883067" w:rsidRDefault="00883067" w:rsidP="008F5263">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52346845" w14:textId="77777777" w:rsidR="00883067" w:rsidRDefault="00883067" w:rsidP="008F5263">
            <w:pPr>
              <w:pStyle w:val="TableParagraph"/>
              <w:spacing w:line="172" w:lineRule="exact"/>
              <w:ind w:right="56"/>
              <w:rPr>
                <w:b/>
                <w:sz w:val="16"/>
              </w:rPr>
            </w:pPr>
            <w:r>
              <w:rPr>
                <w:b/>
                <w:sz w:val="16"/>
              </w:rPr>
              <w:t>0</w:t>
            </w:r>
          </w:p>
        </w:tc>
      </w:tr>
      <w:tr w:rsidR="00883067" w14:paraId="0F231185" w14:textId="77777777" w:rsidTr="008F5263">
        <w:trPr>
          <w:trHeight w:val="191"/>
        </w:trPr>
        <w:tc>
          <w:tcPr>
            <w:tcW w:w="5987" w:type="dxa"/>
            <w:tcBorders>
              <w:top w:val="single" w:sz="4" w:space="0" w:color="FFFFFF"/>
              <w:left w:val="single" w:sz="4" w:space="0" w:color="D9D9D9"/>
            </w:tcBorders>
          </w:tcPr>
          <w:p w14:paraId="39223D03" w14:textId="77777777" w:rsidR="00883067" w:rsidRDefault="00883067" w:rsidP="008F5263">
            <w:pPr>
              <w:pStyle w:val="TableParagraph"/>
              <w:spacing w:line="172" w:lineRule="exact"/>
              <w:ind w:left="362"/>
              <w:jc w:val="left"/>
              <w:rPr>
                <w:sz w:val="16"/>
              </w:rPr>
            </w:pPr>
            <w:r>
              <w:rPr>
                <w:sz w:val="16"/>
              </w:rPr>
              <w:t>Productos de capital</w:t>
            </w:r>
          </w:p>
        </w:tc>
        <w:tc>
          <w:tcPr>
            <w:tcW w:w="1340" w:type="dxa"/>
            <w:tcBorders>
              <w:top w:val="single" w:sz="4" w:space="0" w:color="FFFFFF"/>
            </w:tcBorders>
          </w:tcPr>
          <w:p w14:paraId="718B72B4" w14:textId="77777777" w:rsidR="00883067" w:rsidRDefault="00883067" w:rsidP="008F5263">
            <w:pPr>
              <w:pStyle w:val="TableParagraph"/>
              <w:spacing w:line="172" w:lineRule="exact"/>
              <w:ind w:right="64"/>
              <w:rPr>
                <w:sz w:val="16"/>
              </w:rPr>
            </w:pPr>
            <w:r>
              <w:rPr>
                <w:sz w:val="16"/>
              </w:rPr>
              <w:t>0</w:t>
            </w:r>
          </w:p>
        </w:tc>
        <w:tc>
          <w:tcPr>
            <w:tcW w:w="1164" w:type="dxa"/>
            <w:tcBorders>
              <w:top w:val="single" w:sz="4" w:space="0" w:color="FFFFFF"/>
              <w:right w:val="single" w:sz="4" w:space="0" w:color="D9D9D9"/>
            </w:tcBorders>
          </w:tcPr>
          <w:p w14:paraId="0DBC62B2" w14:textId="77777777" w:rsidR="00883067" w:rsidRDefault="00883067" w:rsidP="008F5263">
            <w:pPr>
              <w:pStyle w:val="TableParagraph"/>
              <w:jc w:val="left"/>
              <w:rPr>
                <w:rFonts w:ascii="Times New Roman"/>
                <w:sz w:val="12"/>
              </w:rPr>
            </w:pPr>
          </w:p>
        </w:tc>
      </w:tr>
      <w:tr w:rsidR="00883067" w14:paraId="590D7D37" w14:textId="77777777" w:rsidTr="008F5263">
        <w:trPr>
          <w:trHeight w:val="193"/>
        </w:trPr>
        <w:tc>
          <w:tcPr>
            <w:tcW w:w="5987" w:type="dxa"/>
            <w:tcBorders>
              <w:left w:val="single" w:sz="4" w:space="0" w:color="D9D9D9"/>
            </w:tcBorders>
          </w:tcPr>
          <w:p w14:paraId="4F63E066" w14:textId="77777777" w:rsidR="00883067" w:rsidRDefault="00883067" w:rsidP="008F5263">
            <w:pPr>
              <w:pStyle w:val="TableParagraph"/>
              <w:spacing w:before="1" w:line="172" w:lineRule="exact"/>
              <w:ind w:left="362"/>
              <w:jc w:val="left"/>
              <w:rPr>
                <w:sz w:val="16"/>
              </w:rPr>
            </w:pPr>
            <w:proofErr w:type="gramStart"/>
            <w:r>
              <w:rPr>
                <w:sz w:val="16"/>
              </w:rPr>
              <w:t>Aprovechamientos capital</w:t>
            </w:r>
            <w:proofErr w:type="gramEnd"/>
          </w:p>
        </w:tc>
        <w:tc>
          <w:tcPr>
            <w:tcW w:w="1340" w:type="dxa"/>
          </w:tcPr>
          <w:p w14:paraId="45A49507" w14:textId="77777777" w:rsidR="00883067" w:rsidRDefault="00883067" w:rsidP="008F5263">
            <w:pPr>
              <w:pStyle w:val="TableParagraph"/>
              <w:spacing w:before="1" w:line="172" w:lineRule="exact"/>
              <w:ind w:right="64"/>
              <w:rPr>
                <w:sz w:val="16"/>
              </w:rPr>
            </w:pPr>
            <w:r>
              <w:rPr>
                <w:sz w:val="16"/>
              </w:rPr>
              <w:t>0</w:t>
            </w:r>
          </w:p>
        </w:tc>
        <w:tc>
          <w:tcPr>
            <w:tcW w:w="1164" w:type="dxa"/>
            <w:tcBorders>
              <w:right w:val="single" w:sz="4" w:space="0" w:color="D9D9D9"/>
            </w:tcBorders>
          </w:tcPr>
          <w:p w14:paraId="55F5FD91" w14:textId="77777777" w:rsidR="00883067" w:rsidRDefault="00883067" w:rsidP="008F5263">
            <w:pPr>
              <w:pStyle w:val="TableParagraph"/>
              <w:jc w:val="left"/>
              <w:rPr>
                <w:rFonts w:ascii="Times New Roman"/>
                <w:sz w:val="12"/>
              </w:rPr>
            </w:pPr>
          </w:p>
        </w:tc>
      </w:tr>
      <w:tr w:rsidR="00883067" w14:paraId="79D765DB" w14:textId="77777777" w:rsidTr="008F5263">
        <w:trPr>
          <w:trHeight w:val="193"/>
        </w:trPr>
        <w:tc>
          <w:tcPr>
            <w:tcW w:w="5987" w:type="dxa"/>
            <w:tcBorders>
              <w:left w:val="single" w:sz="4" w:space="0" w:color="D9D9D9"/>
            </w:tcBorders>
          </w:tcPr>
          <w:p w14:paraId="75898324" w14:textId="77777777" w:rsidR="00883067" w:rsidRDefault="00883067" w:rsidP="008F5263">
            <w:pPr>
              <w:pStyle w:val="TableParagraph"/>
              <w:spacing w:line="173" w:lineRule="exact"/>
              <w:ind w:left="362"/>
              <w:jc w:val="left"/>
              <w:rPr>
                <w:sz w:val="16"/>
              </w:rPr>
            </w:pPr>
            <w:r>
              <w:rPr>
                <w:sz w:val="16"/>
              </w:rPr>
              <w:t>Ingresos derivados de financiamientos</w:t>
            </w:r>
          </w:p>
        </w:tc>
        <w:tc>
          <w:tcPr>
            <w:tcW w:w="1340" w:type="dxa"/>
          </w:tcPr>
          <w:p w14:paraId="3778E5F4" w14:textId="77777777" w:rsidR="00883067" w:rsidRDefault="00883067" w:rsidP="008F5263">
            <w:pPr>
              <w:pStyle w:val="TableParagraph"/>
              <w:spacing w:line="173" w:lineRule="exact"/>
              <w:ind w:right="64"/>
              <w:rPr>
                <w:sz w:val="16"/>
              </w:rPr>
            </w:pPr>
            <w:r>
              <w:rPr>
                <w:sz w:val="16"/>
              </w:rPr>
              <w:t>0</w:t>
            </w:r>
          </w:p>
        </w:tc>
        <w:tc>
          <w:tcPr>
            <w:tcW w:w="1164" w:type="dxa"/>
            <w:tcBorders>
              <w:right w:val="single" w:sz="4" w:space="0" w:color="D9D9D9"/>
            </w:tcBorders>
          </w:tcPr>
          <w:p w14:paraId="341A8E71" w14:textId="77777777" w:rsidR="00883067" w:rsidRDefault="00883067" w:rsidP="008F5263">
            <w:pPr>
              <w:pStyle w:val="TableParagraph"/>
              <w:jc w:val="left"/>
              <w:rPr>
                <w:rFonts w:ascii="Times New Roman"/>
                <w:sz w:val="12"/>
              </w:rPr>
            </w:pPr>
          </w:p>
        </w:tc>
      </w:tr>
      <w:tr w:rsidR="00883067" w14:paraId="458B2A0C" w14:textId="77777777" w:rsidTr="008F5263">
        <w:trPr>
          <w:trHeight w:val="194"/>
        </w:trPr>
        <w:tc>
          <w:tcPr>
            <w:tcW w:w="5987" w:type="dxa"/>
            <w:tcBorders>
              <w:left w:val="single" w:sz="4" w:space="0" w:color="D9D9D9"/>
            </w:tcBorders>
          </w:tcPr>
          <w:p w14:paraId="576B7679" w14:textId="77777777" w:rsidR="00883067" w:rsidRDefault="00883067" w:rsidP="008F5263">
            <w:pPr>
              <w:pStyle w:val="TableParagraph"/>
              <w:spacing w:before="1" w:line="174" w:lineRule="exact"/>
              <w:ind w:left="362"/>
              <w:jc w:val="left"/>
              <w:rPr>
                <w:sz w:val="16"/>
              </w:rPr>
            </w:pPr>
            <w:r>
              <w:rPr>
                <w:sz w:val="16"/>
              </w:rPr>
              <w:t>Otros Ingresos presupuestarios no contables</w:t>
            </w:r>
          </w:p>
        </w:tc>
        <w:tc>
          <w:tcPr>
            <w:tcW w:w="1340" w:type="dxa"/>
          </w:tcPr>
          <w:p w14:paraId="50ACD9CC" w14:textId="77777777" w:rsidR="00883067" w:rsidRDefault="00883067" w:rsidP="008F5263">
            <w:pPr>
              <w:pStyle w:val="TableParagraph"/>
              <w:spacing w:before="1" w:line="174" w:lineRule="exact"/>
              <w:ind w:right="64"/>
              <w:rPr>
                <w:sz w:val="16"/>
              </w:rPr>
            </w:pPr>
            <w:r>
              <w:rPr>
                <w:sz w:val="16"/>
              </w:rPr>
              <w:t>0</w:t>
            </w:r>
          </w:p>
        </w:tc>
        <w:tc>
          <w:tcPr>
            <w:tcW w:w="1164" w:type="dxa"/>
            <w:tcBorders>
              <w:right w:val="single" w:sz="4" w:space="0" w:color="D9D9D9"/>
            </w:tcBorders>
          </w:tcPr>
          <w:p w14:paraId="122C38C9" w14:textId="77777777" w:rsidR="00883067" w:rsidRDefault="00883067" w:rsidP="008F5263">
            <w:pPr>
              <w:pStyle w:val="TableParagraph"/>
              <w:jc w:val="left"/>
              <w:rPr>
                <w:rFonts w:ascii="Times New Roman"/>
                <w:sz w:val="12"/>
              </w:rPr>
            </w:pPr>
          </w:p>
        </w:tc>
      </w:tr>
      <w:tr w:rsidR="00883067" w14:paraId="34A60D2B" w14:textId="77777777" w:rsidTr="008F5263">
        <w:trPr>
          <w:trHeight w:val="194"/>
        </w:trPr>
        <w:tc>
          <w:tcPr>
            <w:tcW w:w="5987" w:type="dxa"/>
            <w:tcBorders>
              <w:left w:val="single" w:sz="4" w:space="0" w:color="D9D9D9"/>
              <w:bottom w:val="single" w:sz="4" w:space="0" w:color="D9D9D9"/>
              <w:right w:val="single" w:sz="4" w:space="0" w:color="FFFFFF"/>
            </w:tcBorders>
            <w:shd w:val="clear" w:color="auto" w:fill="BEBEBE"/>
          </w:tcPr>
          <w:p w14:paraId="06D8DC97" w14:textId="77777777" w:rsidR="00883067" w:rsidRDefault="00883067" w:rsidP="008F5263">
            <w:pPr>
              <w:pStyle w:val="TableParagraph"/>
              <w:spacing w:line="174" w:lineRule="exact"/>
              <w:ind w:left="69"/>
              <w:jc w:val="left"/>
              <w:rPr>
                <w:b/>
                <w:sz w:val="16"/>
              </w:rPr>
            </w:pPr>
            <w:r>
              <w:rPr>
                <w:b/>
                <w:sz w:val="16"/>
              </w:rPr>
              <w:t>4. Ingresos Contables</w:t>
            </w:r>
          </w:p>
        </w:tc>
        <w:tc>
          <w:tcPr>
            <w:tcW w:w="1340" w:type="dxa"/>
            <w:tcBorders>
              <w:left w:val="single" w:sz="4" w:space="0" w:color="FFFFFF"/>
              <w:bottom w:val="single" w:sz="4" w:space="0" w:color="D9D9D9"/>
              <w:right w:val="single" w:sz="4" w:space="0" w:color="FFFFFF"/>
            </w:tcBorders>
            <w:shd w:val="clear" w:color="auto" w:fill="BEBEBE"/>
          </w:tcPr>
          <w:p w14:paraId="4893323F" w14:textId="77777777" w:rsidR="00883067" w:rsidRDefault="00883067" w:rsidP="008F5263">
            <w:pPr>
              <w:pStyle w:val="TableParagraph"/>
              <w:jc w:val="left"/>
              <w:rPr>
                <w:rFonts w:ascii="Times New Roman"/>
                <w:sz w:val="12"/>
              </w:rPr>
            </w:pPr>
          </w:p>
        </w:tc>
        <w:tc>
          <w:tcPr>
            <w:tcW w:w="1164" w:type="dxa"/>
            <w:tcBorders>
              <w:left w:val="single" w:sz="4" w:space="0" w:color="FFFFFF"/>
              <w:bottom w:val="single" w:sz="4" w:space="0" w:color="D9D9D9"/>
              <w:right w:val="single" w:sz="4" w:space="0" w:color="D9D9D9"/>
            </w:tcBorders>
            <w:shd w:val="clear" w:color="auto" w:fill="BEBEBE"/>
          </w:tcPr>
          <w:p w14:paraId="51FB66DD" w14:textId="77777777" w:rsidR="00883067" w:rsidRDefault="00883067" w:rsidP="008F5263">
            <w:pPr>
              <w:pStyle w:val="TableParagraph"/>
              <w:spacing w:line="174" w:lineRule="exact"/>
              <w:ind w:right="57"/>
              <w:rPr>
                <w:b/>
                <w:sz w:val="16"/>
              </w:rPr>
            </w:pPr>
            <w:r>
              <w:rPr>
                <w:b/>
                <w:sz w:val="16"/>
              </w:rPr>
              <w:t>82</w:t>
            </w:r>
          </w:p>
        </w:tc>
      </w:tr>
    </w:tbl>
    <w:p w14:paraId="6153FF23" w14:textId="77777777" w:rsidR="00883067" w:rsidRDefault="00883067" w:rsidP="00883067">
      <w:pPr>
        <w:pStyle w:val="Textoindependiente"/>
        <w:rPr>
          <w:b/>
          <w:sz w:val="26"/>
        </w:rPr>
      </w:pPr>
    </w:p>
    <w:p w14:paraId="6E6FDDB8" w14:textId="77777777" w:rsidR="00883067" w:rsidRDefault="00883067" w:rsidP="00883067">
      <w:pPr>
        <w:pStyle w:val="Textoindependiente"/>
        <w:rPr>
          <w:sz w:val="28"/>
        </w:rPr>
      </w:pPr>
    </w:p>
    <w:p w14:paraId="5499CD49" w14:textId="77777777" w:rsidR="00883067" w:rsidRDefault="00883067" w:rsidP="00883067">
      <w:pPr>
        <w:pStyle w:val="Textoindependiente"/>
        <w:rPr>
          <w:sz w:val="28"/>
        </w:rPr>
      </w:pPr>
    </w:p>
    <w:p w14:paraId="2B6543A9" w14:textId="77777777" w:rsidR="00883067" w:rsidRDefault="00883067" w:rsidP="00883067">
      <w:pPr>
        <w:pStyle w:val="Textoindependiente"/>
        <w:rPr>
          <w:sz w:val="28"/>
        </w:rPr>
      </w:pPr>
    </w:p>
    <w:p w14:paraId="66E17193" w14:textId="77777777" w:rsidR="00883067" w:rsidRDefault="00883067" w:rsidP="00883067">
      <w:pPr>
        <w:ind w:right="2282"/>
        <w:rPr>
          <w:sz w:val="21"/>
        </w:rPr>
        <w:sectPr w:rsidR="00883067">
          <w:pgSz w:w="12240" w:h="15840"/>
          <w:pgMar w:top="1500" w:right="800" w:bottom="280" w:left="940" w:header="720" w:footer="720" w:gutter="0"/>
          <w:cols w:space="720"/>
        </w:sectPr>
      </w:pPr>
    </w:p>
    <w:p w14:paraId="71CF03AB" w14:textId="77777777" w:rsidR="00883067" w:rsidRDefault="00883067" w:rsidP="00883067">
      <w:pPr>
        <w:pStyle w:val="Textoindependiente"/>
        <w:rPr>
          <w:sz w:val="20"/>
        </w:rPr>
      </w:pPr>
    </w:p>
    <w:p w14:paraId="2DCCAD36" w14:textId="77777777" w:rsidR="00883067" w:rsidRDefault="00883067" w:rsidP="00883067">
      <w:pPr>
        <w:pStyle w:val="Textoindependiente"/>
        <w:rPr>
          <w:sz w:val="20"/>
        </w:rPr>
      </w:pPr>
    </w:p>
    <w:p w14:paraId="201DAE49" w14:textId="77777777" w:rsidR="00883067" w:rsidRDefault="00883067" w:rsidP="00883067">
      <w:pPr>
        <w:pStyle w:val="Textoindependiente"/>
        <w:spacing w:before="3"/>
        <w:rPr>
          <w:sz w:val="21"/>
        </w:rPr>
      </w:pPr>
    </w:p>
    <w:p w14:paraId="2DB3ECCE" w14:textId="77777777" w:rsidR="00883067" w:rsidRDefault="00883067" w:rsidP="00883067">
      <w:pPr>
        <w:pStyle w:val="Textoindependiente"/>
        <w:rPr>
          <w:b/>
          <w:sz w:val="26"/>
        </w:rPr>
      </w:pPr>
    </w:p>
    <w:p w14:paraId="6A905CD8" w14:textId="77777777" w:rsidR="00883067" w:rsidRDefault="00883067" w:rsidP="00883067">
      <w:pPr>
        <w:pStyle w:val="Textoindependiente"/>
        <w:rPr>
          <w:b/>
          <w:sz w:val="26"/>
        </w:rPr>
      </w:pPr>
    </w:p>
    <w:p w14:paraId="3F46CBA5" w14:textId="77777777" w:rsidR="00883067" w:rsidRDefault="00883067" w:rsidP="00883067">
      <w:pPr>
        <w:pStyle w:val="Textoindependiente"/>
        <w:rPr>
          <w:b/>
          <w:sz w:val="26"/>
        </w:rPr>
      </w:pPr>
    </w:p>
    <w:p w14:paraId="19FF587A" w14:textId="77777777" w:rsidR="00883067" w:rsidRDefault="00883067" w:rsidP="00883067">
      <w:pPr>
        <w:pStyle w:val="Prrafodelista"/>
        <w:numPr>
          <w:ilvl w:val="0"/>
          <w:numId w:val="1"/>
        </w:numPr>
        <w:tabs>
          <w:tab w:val="left" w:pos="1189"/>
          <w:tab w:val="left" w:pos="1190"/>
        </w:tabs>
        <w:ind w:hanging="361"/>
        <w:rPr>
          <w:b/>
          <w:sz w:val="21"/>
        </w:rPr>
      </w:pPr>
      <w:r>
        <w:rPr>
          <w:b/>
          <w:sz w:val="21"/>
        </w:rPr>
        <w:t>Conciliación entre los Egresos Presupuestarios y los Gastos</w:t>
      </w:r>
      <w:r>
        <w:rPr>
          <w:b/>
          <w:spacing w:val="-21"/>
          <w:sz w:val="21"/>
        </w:rPr>
        <w:t xml:space="preserve"> </w:t>
      </w:r>
      <w:r>
        <w:rPr>
          <w:b/>
          <w:sz w:val="21"/>
        </w:rPr>
        <w:t>Contables</w:t>
      </w:r>
    </w:p>
    <w:p w14:paraId="73F20A7F" w14:textId="77777777" w:rsidR="00883067" w:rsidRDefault="00883067" w:rsidP="00883067">
      <w:pPr>
        <w:pStyle w:val="Textoindependiente"/>
        <w:spacing w:before="8"/>
        <w:rPr>
          <w:b/>
          <w:sz w:val="20"/>
        </w:rPr>
      </w:pPr>
    </w:p>
    <w:tbl>
      <w:tblPr>
        <w:tblStyle w:val="TableNormal"/>
        <w:tblW w:w="0" w:type="auto"/>
        <w:tblInd w:w="769" w:type="dxa"/>
        <w:tblLayout w:type="fixed"/>
        <w:tblLook w:val="01E0" w:firstRow="1" w:lastRow="1" w:firstColumn="1" w:lastColumn="1" w:noHBand="0" w:noVBand="0"/>
      </w:tblPr>
      <w:tblGrid>
        <w:gridCol w:w="6023"/>
        <w:gridCol w:w="1374"/>
        <w:gridCol w:w="1100"/>
      </w:tblGrid>
      <w:tr w:rsidR="00883067" w14:paraId="6655E8FD" w14:textId="77777777" w:rsidTr="008F5263">
        <w:trPr>
          <w:trHeight w:val="192"/>
        </w:trPr>
        <w:tc>
          <w:tcPr>
            <w:tcW w:w="8497" w:type="dxa"/>
            <w:gridSpan w:val="3"/>
            <w:tcBorders>
              <w:top w:val="single" w:sz="4" w:space="0" w:color="D9D9D9"/>
              <w:left w:val="single" w:sz="4" w:space="0" w:color="D9D9D9"/>
              <w:right w:val="single" w:sz="4" w:space="0" w:color="D9D9D9"/>
            </w:tcBorders>
            <w:shd w:val="clear" w:color="auto" w:fill="24A792"/>
          </w:tcPr>
          <w:p w14:paraId="2789A399" w14:textId="77777777" w:rsidR="00883067" w:rsidRDefault="00883067" w:rsidP="008F5263">
            <w:pPr>
              <w:pStyle w:val="TableParagraph"/>
              <w:spacing w:line="172" w:lineRule="exact"/>
              <w:ind w:left="755"/>
              <w:jc w:val="left"/>
              <w:rPr>
                <w:b/>
                <w:sz w:val="16"/>
              </w:rPr>
            </w:pPr>
            <w:r>
              <w:rPr>
                <w:b/>
                <w:color w:val="FFFFFF"/>
                <w:sz w:val="16"/>
              </w:rPr>
              <w:t>Sistema para el Desarrollo Integral de la Familia del Municipio de Tulum, Quintana Roo</w:t>
            </w:r>
          </w:p>
        </w:tc>
      </w:tr>
      <w:tr w:rsidR="00883067" w14:paraId="6818BEF0" w14:textId="77777777" w:rsidTr="008F5263">
        <w:trPr>
          <w:trHeight w:val="192"/>
        </w:trPr>
        <w:tc>
          <w:tcPr>
            <w:tcW w:w="8497" w:type="dxa"/>
            <w:gridSpan w:val="3"/>
            <w:tcBorders>
              <w:left w:val="single" w:sz="4" w:space="0" w:color="D9D9D9"/>
              <w:right w:val="single" w:sz="4" w:space="0" w:color="D9D9D9"/>
            </w:tcBorders>
            <w:shd w:val="clear" w:color="auto" w:fill="24A792"/>
          </w:tcPr>
          <w:p w14:paraId="08D82BE6" w14:textId="77777777" w:rsidR="00883067" w:rsidRDefault="00883067" w:rsidP="008F5263">
            <w:pPr>
              <w:pStyle w:val="TableParagraph"/>
              <w:spacing w:line="172" w:lineRule="exact"/>
              <w:ind w:left="1432" w:right="1429"/>
              <w:jc w:val="center"/>
              <w:rPr>
                <w:b/>
                <w:sz w:val="16"/>
              </w:rPr>
            </w:pPr>
            <w:r>
              <w:rPr>
                <w:b/>
                <w:color w:val="FFFFFF"/>
                <w:sz w:val="16"/>
              </w:rPr>
              <w:t>Conciliación entre los Egresos Presupuestarios y los Gastos Contables</w:t>
            </w:r>
          </w:p>
        </w:tc>
      </w:tr>
      <w:tr w:rsidR="00883067" w14:paraId="01B5DD57" w14:textId="77777777" w:rsidTr="008F5263">
        <w:trPr>
          <w:trHeight w:val="193"/>
        </w:trPr>
        <w:tc>
          <w:tcPr>
            <w:tcW w:w="8497" w:type="dxa"/>
            <w:gridSpan w:val="3"/>
            <w:tcBorders>
              <w:left w:val="single" w:sz="4" w:space="0" w:color="D9D9D9"/>
              <w:right w:val="single" w:sz="4" w:space="0" w:color="D9D9D9"/>
            </w:tcBorders>
            <w:shd w:val="clear" w:color="auto" w:fill="24A792"/>
          </w:tcPr>
          <w:p w14:paraId="1861F9B9" w14:textId="77777777" w:rsidR="00883067" w:rsidRDefault="00883067" w:rsidP="008F5263">
            <w:pPr>
              <w:pStyle w:val="TableParagraph"/>
              <w:spacing w:line="173" w:lineRule="exact"/>
              <w:ind w:left="1432" w:right="1426"/>
              <w:jc w:val="center"/>
              <w:rPr>
                <w:b/>
                <w:sz w:val="16"/>
              </w:rPr>
            </w:pPr>
            <w:r>
              <w:rPr>
                <w:b/>
                <w:color w:val="FFFFFF"/>
                <w:sz w:val="16"/>
              </w:rPr>
              <w:t>Correspondiente del 1 de enero al 28 de febrero de 2021</w:t>
            </w:r>
          </w:p>
        </w:tc>
      </w:tr>
      <w:tr w:rsidR="00883067" w14:paraId="2C00A477" w14:textId="77777777" w:rsidTr="008F5263">
        <w:trPr>
          <w:trHeight w:val="194"/>
        </w:trPr>
        <w:tc>
          <w:tcPr>
            <w:tcW w:w="6023" w:type="dxa"/>
            <w:tcBorders>
              <w:left w:val="single" w:sz="4" w:space="0" w:color="D9D9D9"/>
            </w:tcBorders>
            <w:shd w:val="clear" w:color="auto" w:fill="24A792"/>
          </w:tcPr>
          <w:p w14:paraId="38F90FBF" w14:textId="77777777" w:rsidR="00883067" w:rsidRDefault="00883067" w:rsidP="008F5263">
            <w:pPr>
              <w:pStyle w:val="TableParagraph"/>
              <w:spacing w:before="1" w:line="174" w:lineRule="exact"/>
              <w:ind w:left="3588"/>
              <w:jc w:val="left"/>
              <w:rPr>
                <w:b/>
                <w:sz w:val="16"/>
              </w:rPr>
            </w:pPr>
            <w:r>
              <w:rPr>
                <w:b/>
                <w:color w:val="FFFFFF"/>
                <w:sz w:val="16"/>
              </w:rPr>
              <w:t>(Miles de Pesos)</w:t>
            </w:r>
          </w:p>
        </w:tc>
        <w:tc>
          <w:tcPr>
            <w:tcW w:w="1374" w:type="dxa"/>
            <w:shd w:val="clear" w:color="auto" w:fill="24A792"/>
          </w:tcPr>
          <w:p w14:paraId="45DDF49F" w14:textId="77777777" w:rsidR="00883067" w:rsidRDefault="00883067" w:rsidP="008F5263">
            <w:pPr>
              <w:pStyle w:val="TableParagraph"/>
              <w:jc w:val="left"/>
              <w:rPr>
                <w:rFonts w:ascii="Times New Roman"/>
                <w:sz w:val="12"/>
              </w:rPr>
            </w:pPr>
          </w:p>
        </w:tc>
        <w:tc>
          <w:tcPr>
            <w:tcW w:w="1100" w:type="dxa"/>
            <w:tcBorders>
              <w:right w:val="single" w:sz="4" w:space="0" w:color="D9D9D9"/>
            </w:tcBorders>
            <w:shd w:val="clear" w:color="auto" w:fill="24A792"/>
          </w:tcPr>
          <w:p w14:paraId="6EFE4742" w14:textId="77777777" w:rsidR="00883067" w:rsidRDefault="00883067" w:rsidP="008F5263">
            <w:pPr>
              <w:pStyle w:val="TableParagraph"/>
              <w:jc w:val="left"/>
              <w:rPr>
                <w:rFonts w:ascii="Times New Roman"/>
                <w:sz w:val="12"/>
              </w:rPr>
            </w:pPr>
          </w:p>
        </w:tc>
      </w:tr>
      <w:tr w:rsidR="00883067" w14:paraId="6C46877C" w14:textId="77777777" w:rsidTr="008F5263">
        <w:trPr>
          <w:trHeight w:val="194"/>
        </w:trPr>
        <w:tc>
          <w:tcPr>
            <w:tcW w:w="6023" w:type="dxa"/>
            <w:tcBorders>
              <w:left w:val="single" w:sz="4" w:space="0" w:color="D9D9D9"/>
              <w:bottom w:val="single" w:sz="4" w:space="0" w:color="FFFFFF"/>
              <w:right w:val="single" w:sz="4" w:space="0" w:color="FFFFFF"/>
            </w:tcBorders>
            <w:shd w:val="clear" w:color="auto" w:fill="7CE9C6"/>
          </w:tcPr>
          <w:p w14:paraId="2FB23BE1" w14:textId="77777777" w:rsidR="00883067" w:rsidRDefault="00883067" w:rsidP="008F5263">
            <w:pPr>
              <w:pStyle w:val="TableParagraph"/>
              <w:spacing w:line="174" w:lineRule="exact"/>
              <w:ind w:left="69"/>
              <w:jc w:val="left"/>
              <w:rPr>
                <w:b/>
                <w:sz w:val="16"/>
              </w:rPr>
            </w:pPr>
            <w:r>
              <w:rPr>
                <w:b/>
                <w:sz w:val="16"/>
              </w:rPr>
              <w:t>1. Total de egresos (presupuestarios)</w:t>
            </w:r>
          </w:p>
        </w:tc>
        <w:tc>
          <w:tcPr>
            <w:tcW w:w="1374" w:type="dxa"/>
            <w:tcBorders>
              <w:left w:val="single" w:sz="4" w:space="0" w:color="FFFFFF"/>
              <w:bottom w:val="single" w:sz="4" w:space="0" w:color="FFFFFF"/>
              <w:right w:val="single" w:sz="4" w:space="0" w:color="FFFFFF"/>
            </w:tcBorders>
            <w:shd w:val="clear" w:color="auto" w:fill="7CE9C6"/>
          </w:tcPr>
          <w:p w14:paraId="63AFE7A0" w14:textId="77777777" w:rsidR="00883067" w:rsidRDefault="00883067" w:rsidP="008F5263">
            <w:pPr>
              <w:pStyle w:val="TableParagraph"/>
              <w:jc w:val="left"/>
              <w:rPr>
                <w:rFonts w:ascii="Times New Roman"/>
                <w:sz w:val="12"/>
              </w:rPr>
            </w:pPr>
          </w:p>
        </w:tc>
        <w:tc>
          <w:tcPr>
            <w:tcW w:w="1100" w:type="dxa"/>
            <w:tcBorders>
              <w:left w:val="single" w:sz="4" w:space="0" w:color="FFFFFF"/>
              <w:bottom w:val="single" w:sz="4" w:space="0" w:color="FFFFFF"/>
              <w:right w:val="single" w:sz="4" w:space="0" w:color="D9D9D9"/>
            </w:tcBorders>
            <w:shd w:val="clear" w:color="auto" w:fill="7CE9C6"/>
          </w:tcPr>
          <w:p w14:paraId="6E55CA80" w14:textId="77777777" w:rsidR="00883067" w:rsidRDefault="00883067" w:rsidP="008F5263">
            <w:pPr>
              <w:pStyle w:val="TableParagraph"/>
              <w:spacing w:line="174" w:lineRule="exact"/>
              <w:ind w:right="58"/>
              <w:rPr>
                <w:b/>
                <w:sz w:val="16"/>
              </w:rPr>
            </w:pPr>
            <w:r>
              <w:rPr>
                <w:b/>
                <w:sz w:val="16"/>
              </w:rPr>
              <w:t>1</w:t>
            </w:r>
          </w:p>
        </w:tc>
      </w:tr>
      <w:tr w:rsidR="00883067" w14:paraId="79A7CD4D" w14:textId="77777777" w:rsidTr="008F5263">
        <w:trPr>
          <w:trHeight w:val="194"/>
        </w:trPr>
        <w:tc>
          <w:tcPr>
            <w:tcW w:w="6023" w:type="dxa"/>
            <w:tcBorders>
              <w:top w:val="single" w:sz="4" w:space="0" w:color="FFFFFF"/>
              <w:left w:val="single" w:sz="4" w:space="0" w:color="D9D9D9"/>
              <w:right w:val="single" w:sz="4" w:space="0" w:color="FFFFFF"/>
            </w:tcBorders>
            <w:shd w:val="clear" w:color="auto" w:fill="7CE9C6"/>
          </w:tcPr>
          <w:p w14:paraId="68C88AF8" w14:textId="77777777" w:rsidR="00883067" w:rsidRDefault="00883067" w:rsidP="008F5263">
            <w:pPr>
              <w:pStyle w:val="TableParagraph"/>
              <w:spacing w:line="174" w:lineRule="exact"/>
              <w:ind w:left="69"/>
              <w:jc w:val="left"/>
              <w:rPr>
                <w:b/>
                <w:sz w:val="16"/>
              </w:rPr>
            </w:pPr>
            <w:r>
              <w:rPr>
                <w:b/>
                <w:sz w:val="16"/>
              </w:rPr>
              <w:t>2. Menos egresos presupuestarios no contables</w:t>
            </w:r>
          </w:p>
        </w:tc>
        <w:tc>
          <w:tcPr>
            <w:tcW w:w="1374" w:type="dxa"/>
            <w:tcBorders>
              <w:top w:val="single" w:sz="4" w:space="0" w:color="FFFFFF"/>
              <w:left w:val="single" w:sz="4" w:space="0" w:color="FFFFFF"/>
              <w:right w:val="single" w:sz="4" w:space="0" w:color="FFFFFF"/>
            </w:tcBorders>
            <w:shd w:val="clear" w:color="auto" w:fill="7CE9C6"/>
          </w:tcPr>
          <w:p w14:paraId="70882DB9" w14:textId="77777777" w:rsidR="00883067" w:rsidRDefault="00883067" w:rsidP="008F5263">
            <w:pPr>
              <w:pStyle w:val="TableParagraph"/>
              <w:jc w:val="left"/>
              <w:rPr>
                <w:rFonts w:ascii="Times New Roman"/>
                <w:sz w:val="12"/>
              </w:rPr>
            </w:pPr>
          </w:p>
        </w:tc>
        <w:tc>
          <w:tcPr>
            <w:tcW w:w="1100" w:type="dxa"/>
            <w:tcBorders>
              <w:top w:val="single" w:sz="4" w:space="0" w:color="FFFFFF"/>
              <w:left w:val="single" w:sz="4" w:space="0" w:color="FFFFFF"/>
              <w:right w:val="single" w:sz="4" w:space="0" w:color="D9D9D9"/>
            </w:tcBorders>
            <w:shd w:val="clear" w:color="auto" w:fill="7CE9C6"/>
          </w:tcPr>
          <w:p w14:paraId="334F060C" w14:textId="77777777" w:rsidR="00883067" w:rsidRDefault="00883067" w:rsidP="008F5263">
            <w:pPr>
              <w:pStyle w:val="TableParagraph"/>
              <w:spacing w:line="174" w:lineRule="exact"/>
              <w:ind w:right="58"/>
              <w:rPr>
                <w:b/>
                <w:sz w:val="16"/>
              </w:rPr>
            </w:pPr>
            <w:r>
              <w:rPr>
                <w:b/>
                <w:sz w:val="16"/>
              </w:rPr>
              <w:t>0</w:t>
            </w:r>
          </w:p>
        </w:tc>
      </w:tr>
      <w:tr w:rsidR="00883067" w14:paraId="5B587F51" w14:textId="77777777" w:rsidTr="008F5263">
        <w:trPr>
          <w:trHeight w:val="190"/>
        </w:trPr>
        <w:tc>
          <w:tcPr>
            <w:tcW w:w="6023" w:type="dxa"/>
            <w:tcBorders>
              <w:left w:val="single" w:sz="4" w:space="0" w:color="D9D9D9"/>
            </w:tcBorders>
          </w:tcPr>
          <w:p w14:paraId="357C0619" w14:textId="77777777" w:rsidR="00883067" w:rsidRDefault="00883067" w:rsidP="008F5263">
            <w:pPr>
              <w:pStyle w:val="TableParagraph"/>
              <w:spacing w:line="171" w:lineRule="exact"/>
              <w:ind w:left="362"/>
              <w:jc w:val="left"/>
              <w:rPr>
                <w:sz w:val="16"/>
              </w:rPr>
            </w:pPr>
            <w:r>
              <w:rPr>
                <w:sz w:val="16"/>
              </w:rPr>
              <w:t>Mobiliario y equipo de administración</w:t>
            </w:r>
          </w:p>
        </w:tc>
        <w:tc>
          <w:tcPr>
            <w:tcW w:w="1374" w:type="dxa"/>
          </w:tcPr>
          <w:p w14:paraId="7202C21F" w14:textId="77777777" w:rsidR="00883067" w:rsidRDefault="00883067" w:rsidP="008F5263">
            <w:pPr>
              <w:pStyle w:val="TableParagraph"/>
              <w:spacing w:line="171" w:lineRule="exact"/>
              <w:ind w:right="63"/>
              <w:rPr>
                <w:sz w:val="16"/>
              </w:rPr>
            </w:pPr>
            <w:r>
              <w:rPr>
                <w:sz w:val="16"/>
              </w:rPr>
              <w:t>0</w:t>
            </w:r>
          </w:p>
        </w:tc>
        <w:tc>
          <w:tcPr>
            <w:tcW w:w="1100" w:type="dxa"/>
            <w:tcBorders>
              <w:right w:val="single" w:sz="4" w:space="0" w:color="D9D9D9"/>
            </w:tcBorders>
          </w:tcPr>
          <w:p w14:paraId="6EDE25AE" w14:textId="77777777" w:rsidR="00883067" w:rsidRDefault="00883067" w:rsidP="008F5263">
            <w:pPr>
              <w:pStyle w:val="TableParagraph"/>
              <w:jc w:val="left"/>
              <w:rPr>
                <w:rFonts w:ascii="Times New Roman"/>
                <w:sz w:val="12"/>
              </w:rPr>
            </w:pPr>
          </w:p>
        </w:tc>
      </w:tr>
      <w:tr w:rsidR="00883067" w14:paraId="43B7EA2A" w14:textId="77777777" w:rsidTr="008F5263">
        <w:trPr>
          <w:trHeight w:val="192"/>
        </w:trPr>
        <w:tc>
          <w:tcPr>
            <w:tcW w:w="6023" w:type="dxa"/>
            <w:tcBorders>
              <w:left w:val="single" w:sz="4" w:space="0" w:color="D9D9D9"/>
            </w:tcBorders>
          </w:tcPr>
          <w:p w14:paraId="6D19310C" w14:textId="77777777" w:rsidR="00883067" w:rsidRDefault="00883067" w:rsidP="008F5263">
            <w:pPr>
              <w:pStyle w:val="TableParagraph"/>
              <w:spacing w:line="172" w:lineRule="exact"/>
              <w:ind w:left="362"/>
              <w:jc w:val="left"/>
              <w:rPr>
                <w:sz w:val="16"/>
              </w:rPr>
            </w:pPr>
            <w:r>
              <w:rPr>
                <w:sz w:val="16"/>
              </w:rPr>
              <w:t>Mobiliario y equipo educacional y recreativo</w:t>
            </w:r>
          </w:p>
        </w:tc>
        <w:tc>
          <w:tcPr>
            <w:tcW w:w="1374" w:type="dxa"/>
          </w:tcPr>
          <w:p w14:paraId="7A7B8567" w14:textId="77777777" w:rsidR="00883067" w:rsidRDefault="00883067" w:rsidP="008F5263">
            <w:pPr>
              <w:pStyle w:val="TableParagraph"/>
              <w:spacing w:line="172" w:lineRule="exact"/>
              <w:ind w:right="62"/>
              <w:rPr>
                <w:sz w:val="16"/>
              </w:rPr>
            </w:pPr>
            <w:r>
              <w:rPr>
                <w:sz w:val="16"/>
              </w:rPr>
              <w:t>0</w:t>
            </w:r>
          </w:p>
        </w:tc>
        <w:tc>
          <w:tcPr>
            <w:tcW w:w="1100" w:type="dxa"/>
            <w:tcBorders>
              <w:right w:val="single" w:sz="4" w:space="0" w:color="D9D9D9"/>
            </w:tcBorders>
          </w:tcPr>
          <w:p w14:paraId="6FB9BDEC" w14:textId="77777777" w:rsidR="00883067" w:rsidRDefault="00883067" w:rsidP="008F5263">
            <w:pPr>
              <w:pStyle w:val="TableParagraph"/>
              <w:jc w:val="left"/>
              <w:rPr>
                <w:rFonts w:ascii="Times New Roman"/>
                <w:sz w:val="12"/>
              </w:rPr>
            </w:pPr>
          </w:p>
        </w:tc>
      </w:tr>
      <w:tr w:rsidR="00883067" w14:paraId="5C65D69B" w14:textId="77777777" w:rsidTr="008F5263">
        <w:trPr>
          <w:trHeight w:val="193"/>
        </w:trPr>
        <w:tc>
          <w:tcPr>
            <w:tcW w:w="6023" w:type="dxa"/>
            <w:tcBorders>
              <w:left w:val="single" w:sz="4" w:space="0" w:color="D9D9D9"/>
            </w:tcBorders>
          </w:tcPr>
          <w:p w14:paraId="019F2899" w14:textId="77777777" w:rsidR="00883067" w:rsidRDefault="00883067" w:rsidP="008F5263">
            <w:pPr>
              <w:pStyle w:val="TableParagraph"/>
              <w:spacing w:line="173" w:lineRule="exact"/>
              <w:ind w:left="362"/>
              <w:jc w:val="left"/>
              <w:rPr>
                <w:sz w:val="16"/>
              </w:rPr>
            </w:pPr>
            <w:r>
              <w:rPr>
                <w:sz w:val="16"/>
              </w:rPr>
              <w:t>Equipo e instrumental médico y de laboratorio</w:t>
            </w:r>
          </w:p>
        </w:tc>
        <w:tc>
          <w:tcPr>
            <w:tcW w:w="1374" w:type="dxa"/>
          </w:tcPr>
          <w:p w14:paraId="51E5392B"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61CEFA51" w14:textId="77777777" w:rsidR="00883067" w:rsidRDefault="00883067" w:rsidP="008F5263">
            <w:pPr>
              <w:pStyle w:val="TableParagraph"/>
              <w:jc w:val="left"/>
              <w:rPr>
                <w:rFonts w:ascii="Times New Roman"/>
                <w:sz w:val="12"/>
              </w:rPr>
            </w:pPr>
          </w:p>
        </w:tc>
      </w:tr>
      <w:tr w:rsidR="00883067" w14:paraId="79E9535F" w14:textId="77777777" w:rsidTr="008F5263">
        <w:trPr>
          <w:trHeight w:val="193"/>
        </w:trPr>
        <w:tc>
          <w:tcPr>
            <w:tcW w:w="6023" w:type="dxa"/>
            <w:tcBorders>
              <w:left w:val="single" w:sz="4" w:space="0" w:color="D9D9D9"/>
            </w:tcBorders>
          </w:tcPr>
          <w:p w14:paraId="49E6E8B3" w14:textId="77777777" w:rsidR="00883067" w:rsidRDefault="00883067" w:rsidP="008F5263">
            <w:pPr>
              <w:pStyle w:val="TableParagraph"/>
              <w:spacing w:before="1" w:line="172" w:lineRule="exact"/>
              <w:ind w:left="362"/>
              <w:jc w:val="left"/>
              <w:rPr>
                <w:sz w:val="16"/>
              </w:rPr>
            </w:pPr>
            <w:r>
              <w:rPr>
                <w:sz w:val="16"/>
              </w:rPr>
              <w:t>Vehículos y equipo de transporte</w:t>
            </w:r>
          </w:p>
        </w:tc>
        <w:tc>
          <w:tcPr>
            <w:tcW w:w="1374" w:type="dxa"/>
          </w:tcPr>
          <w:p w14:paraId="3A7A068D" w14:textId="77777777" w:rsidR="00883067" w:rsidRDefault="00883067" w:rsidP="008F5263">
            <w:pPr>
              <w:pStyle w:val="TableParagraph"/>
              <w:spacing w:before="1" w:line="172" w:lineRule="exact"/>
              <w:ind w:right="63"/>
              <w:rPr>
                <w:sz w:val="16"/>
              </w:rPr>
            </w:pPr>
            <w:r>
              <w:rPr>
                <w:sz w:val="16"/>
              </w:rPr>
              <w:t>0</w:t>
            </w:r>
          </w:p>
        </w:tc>
        <w:tc>
          <w:tcPr>
            <w:tcW w:w="1100" w:type="dxa"/>
            <w:tcBorders>
              <w:right w:val="single" w:sz="4" w:space="0" w:color="D9D9D9"/>
            </w:tcBorders>
          </w:tcPr>
          <w:p w14:paraId="765A1BCC" w14:textId="77777777" w:rsidR="00883067" w:rsidRDefault="00883067" w:rsidP="008F5263">
            <w:pPr>
              <w:pStyle w:val="TableParagraph"/>
              <w:jc w:val="left"/>
              <w:rPr>
                <w:rFonts w:ascii="Times New Roman"/>
                <w:sz w:val="12"/>
              </w:rPr>
            </w:pPr>
          </w:p>
        </w:tc>
      </w:tr>
      <w:tr w:rsidR="00883067" w14:paraId="00BA307A" w14:textId="77777777" w:rsidTr="008F5263">
        <w:trPr>
          <w:trHeight w:val="193"/>
        </w:trPr>
        <w:tc>
          <w:tcPr>
            <w:tcW w:w="6023" w:type="dxa"/>
            <w:tcBorders>
              <w:left w:val="single" w:sz="4" w:space="0" w:color="D9D9D9"/>
            </w:tcBorders>
          </w:tcPr>
          <w:p w14:paraId="073063DE" w14:textId="77777777" w:rsidR="00883067" w:rsidRDefault="00883067" w:rsidP="008F5263">
            <w:pPr>
              <w:pStyle w:val="TableParagraph"/>
              <w:spacing w:line="173" w:lineRule="exact"/>
              <w:ind w:left="362"/>
              <w:jc w:val="left"/>
              <w:rPr>
                <w:sz w:val="16"/>
              </w:rPr>
            </w:pPr>
            <w:r>
              <w:rPr>
                <w:sz w:val="16"/>
              </w:rPr>
              <w:t>Equipo de defensa y seguridad</w:t>
            </w:r>
          </w:p>
        </w:tc>
        <w:tc>
          <w:tcPr>
            <w:tcW w:w="1374" w:type="dxa"/>
          </w:tcPr>
          <w:p w14:paraId="6673F4F7"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0989A637" w14:textId="77777777" w:rsidR="00883067" w:rsidRDefault="00883067" w:rsidP="008F5263">
            <w:pPr>
              <w:pStyle w:val="TableParagraph"/>
              <w:jc w:val="left"/>
              <w:rPr>
                <w:rFonts w:ascii="Times New Roman"/>
                <w:sz w:val="12"/>
              </w:rPr>
            </w:pPr>
          </w:p>
        </w:tc>
      </w:tr>
      <w:tr w:rsidR="00883067" w14:paraId="1D1B139B" w14:textId="77777777" w:rsidTr="008F5263">
        <w:trPr>
          <w:trHeight w:val="193"/>
        </w:trPr>
        <w:tc>
          <w:tcPr>
            <w:tcW w:w="6023" w:type="dxa"/>
            <w:tcBorders>
              <w:left w:val="single" w:sz="4" w:space="0" w:color="D9D9D9"/>
            </w:tcBorders>
          </w:tcPr>
          <w:p w14:paraId="01E2570C" w14:textId="77777777" w:rsidR="00883067" w:rsidRDefault="00883067" w:rsidP="008F5263">
            <w:pPr>
              <w:pStyle w:val="TableParagraph"/>
              <w:spacing w:before="1" w:line="172" w:lineRule="exact"/>
              <w:ind w:left="362"/>
              <w:jc w:val="left"/>
              <w:rPr>
                <w:sz w:val="16"/>
              </w:rPr>
            </w:pPr>
            <w:r>
              <w:rPr>
                <w:sz w:val="16"/>
              </w:rPr>
              <w:t>Maquinaria, otros equipos y herramientas</w:t>
            </w:r>
          </w:p>
        </w:tc>
        <w:tc>
          <w:tcPr>
            <w:tcW w:w="1374" w:type="dxa"/>
          </w:tcPr>
          <w:p w14:paraId="6332069B" w14:textId="77777777" w:rsidR="00883067" w:rsidRDefault="00883067" w:rsidP="008F5263">
            <w:pPr>
              <w:pStyle w:val="TableParagraph"/>
              <w:spacing w:before="1" w:line="172" w:lineRule="exact"/>
              <w:ind w:right="62"/>
              <w:rPr>
                <w:sz w:val="16"/>
              </w:rPr>
            </w:pPr>
            <w:r>
              <w:rPr>
                <w:sz w:val="16"/>
              </w:rPr>
              <w:t>0</w:t>
            </w:r>
          </w:p>
        </w:tc>
        <w:tc>
          <w:tcPr>
            <w:tcW w:w="1100" w:type="dxa"/>
            <w:tcBorders>
              <w:right w:val="single" w:sz="4" w:space="0" w:color="D9D9D9"/>
            </w:tcBorders>
          </w:tcPr>
          <w:p w14:paraId="113443D6" w14:textId="77777777" w:rsidR="00883067" w:rsidRDefault="00883067" w:rsidP="008F5263">
            <w:pPr>
              <w:pStyle w:val="TableParagraph"/>
              <w:jc w:val="left"/>
              <w:rPr>
                <w:rFonts w:ascii="Times New Roman"/>
                <w:sz w:val="12"/>
              </w:rPr>
            </w:pPr>
          </w:p>
        </w:tc>
      </w:tr>
      <w:tr w:rsidR="00883067" w14:paraId="349020FC" w14:textId="77777777" w:rsidTr="008F5263">
        <w:trPr>
          <w:trHeight w:val="193"/>
        </w:trPr>
        <w:tc>
          <w:tcPr>
            <w:tcW w:w="6023" w:type="dxa"/>
            <w:tcBorders>
              <w:left w:val="single" w:sz="4" w:space="0" w:color="D9D9D9"/>
            </w:tcBorders>
          </w:tcPr>
          <w:p w14:paraId="32CBD0E4" w14:textId="77777777" w:rsidR="00883067" w:rsidRDefault="00883067" w:rsidP="008F5263">
            <w:pPr>
              <w:pStyle w:val="TableParagraph"/>
              <w:spacing w:line="173" w:lineRule="exact"/>
              <w:ind w:left="362"/>
              <w:jc w:val="left"/>
              <w:rPr>
                <w:sz w:val="16"/>
              </w:rPr>
            </w:pPr>
            <w:r>
              <w:rPr>
                <w:sz w:val="16"/>
              </w:rPr>
              <w:t>Activos biológicos</w:t>
            </w:r>
          </w:p>
        </w:tc>
        <w:tc>
          <w:tcPr>
            <w:tcW w:w="1374" w:type="dxa"/>
          </w:tcPr>
          <w:p w14:paraId="50197B6A"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7CA0815F" w14:textId="77777777" w:rsidR="00883067" w:rsidRDefault="00883067" w:rsidP="008F5263">
            <w:pPr>
              <w:pStyle w:val="TableParagraph"/>
              <w:jc w:val="left"/>
              <w:rPr>
                <w:rFonts w:ascii="Times New Roman"/>
                <w:sz w:val="12"/>
              </w:rPr>
            </w:pPr>
          </w:p>
        </w:tc>
      </w:tr>
      <w:tr w:rsidR="00883067" w14:paraId="41A388E5" w14:textId="77777777" w:rsidTr="008F5263">
        <w:trPr>
          <w:trHeight w:val="193"/>
        </w:trPr>
        <w:tc>
          <w:tcPr>
            <w:tcW w:w="6023" w:type="dxa"/>
            <w:tcBorders>
              <w:left w:val="single" w:sz="4" w:space="0" w:color="D9D9D9"/>
            </w:tcBorders>
          </w:tcPr>
          <w:p w14:paraId="184E269C" w14:textId="77777777" w:rsidR="00883067" w:rsidRDefault="00883067" w:rsidP="008F5263">
            <w:pPr>
              <w:pStyle w:val="TableParagraph"/>
              <w:spacing w:before="1" w:line="172" w:lineRule="exact"/>
              <w:ind w:left="362"/>
              <w:jc w:val="left"/>
              <w:rPr>
                <w:sz w:val="16"/>
              </w:rPr>
            </w:pPr>
            <w:r>
              <w:rPr>
                <w:sz w:val="16"/>
              </w:rPr>
              <w:t>Bienes inmuebles</w:t>
            </w:r>
          </w:p>
        </w:tc>
        <w:tc>
          <w:tcPr>
            <w:tcW w:w="1374" w:type="dxa"/>
          </w:tcPr>
          <w:p w14:paraId="092BF7F5" w14:textId="77777777" w:rsidR="00883067" w:rsidRDefault="00883067" w:rsidP="008F5263">
            <w:pPr>
              <w:pStyle w:val="TableParagraph"/>
              <w:spacing w:before="1" w:line="172" w:lineRule="exact"/>
              <w:ind w:right="63"/>
              <w:rPr>
                <w:sz w:val="16"/>
              </w:rPr>
            </w:pPr>
            <w:r>
              <w:rPr>
                <w:sz w:val="16"/>
              </w:rPr>
              <w:t>0</w:t>
            </w:r>
          </w:p>
        </w:tc>
        <w:tc>
          <w:tcPr>
            <w:tcW w:w="1100" w:type="dxa"/>
            <w:tcBorders>
              <w:right w:val="single" w:sz="4" w:space="0" w:color="D9D9D9"/>
            </w:tcBorders>
          </w:tcPr>
          <w:p w14:paraId="76D417D7" w14:textId="77777777" w:rsidR="00883067" w:rsidRDefault="00883067" w:rsidP="008F5263">
            <w:pPr>
              <w:pStyle w:val="TableParagraph"/>
              <w:jc w:val="left"/>
              <w:rPr>
                <w:rFonts w:ascii="Times New Roman"/>
                <w:sz w:val="12"/>
              </w:rPr>
            </w:pPr>
          </w:p>
        </w:tc>
      </w:tr>
      <w:tr w:rsidR="00883067" w14:paraId="672F6AE7" w14:textId="77777777" w:rsidTr="008F5263">
        <w:trPr>
          <w:trHeight w:val="193"/>
        </w:trPr>
        <w:tc>
          <w:tcPr>
            <w:tcW w:w="6023" w:type="dxa"/>
            <w:tcBorders>
              <w:left w:val="single" w:sz="4" w:space="0" w:color="D9D9D9"/>
            </w:tcBorders>
          </w:tcPr>
          <w:p w14:paraId="39C78159" w14:textId="77777777" w:rsidR="00883067" w:rsidRDefault="00883067" w:rsidP="008F5263">
            <w:pPr>
              <w:pStyle w:val="TableParagraph"/>
              <w:spacing w:line="173" w:lineRule="exact"/>
              <w:ind w:left="362"/>
              <w:jc w:val="left"/>
              <w:rPr>
                <w:sz w:val="16"/>
              </w:rPr>
            </w:pPr>
            <w:r>
              <w:rPr>
                <w:sz w:val="16"/>
              </w:rPr>
              <w:t>Activos intangibles</w:t>
            </w:r>
          </w:p>
        </w:tc>
        <w:tc>
          <w:tcPr>
            <w:tcW w:w="1374" w:type="dxa"/>
          </w:tcPr>
          <w:p w14:paraId="35BA0A1A"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3D2247F6" w14:textId="77777777" w:rsidR="00883067" w:rsidRDefault="00883067" w:rsidP="008F5263">
            <w:pPr>
              <w:pStyle w:val="TableParagraph"/>
              <w:jc w:val="left"/>
              <w:rPr>
                <w:rFonts w:ascii="Times New Roman"/>
                <w:sz w:val="12"/>
              </w:rPr>
            </w:pPr>
          </w:p>
        </w:tc>
      </w:tr>
      <w:tr w:rsidR="00883067" w14:paraId="473B4B36" w14:textId="77777777" w:rsidTr="008F5263">
        <w:trPr>
          <w:trHeight w:val="193"/>
        </w:trPr>
        <w:tc>
          <w:tcPr>
            <w:tcW w:w="6023" w:type="dxa"/>
            <w:tcBorders>
              <w:left w:val="single" w:sz="4" w:space="0" w:color="D9D9D9"/>
            </w:tcBorders>
          </w:tcPr>
          <w:p w14:paraId="21250526" w14:textId="77777777" w:rsidR="00883067" w:rsidRDefault="00883067" w:rsidP="008F5263">
            <w:pPr>
              <w:pStyle w:val="TableParagraph"/>
              <w:spacing w:before="1" w:line="172" w:lineRule="exact"/>
              <w:ind w:left="362"/>
              <w:jc w:val="left"/>
              <w:rPr>
                <w:sz w:val="16"/>
              </w:rPr>
            </w:pPr>
            <w:r>
              <w:rPr>
                <w:sz w:val="16"/>
              </w:rPr>
              <w:t>Obra pública en bienes propios</w:t>
            </w:r>
          </w:p>
        </w:tc>
        <w:tc>
          <w:tcPr>
            <w:tcW w:w="1374" w:type="dxa"/>
          </w:tcPr>
          <w:p w14:paraId="2443457E" w14:textId="77777777" w:rsidR="00883067" w:rsidRDefault="00883067" w:rsidP="008F5263">
            <w:pPr>
              <w:pStyle w:val="TableParagraph"/>
              <w:spacing w:before="1" w:line="172" w:lineRule="exact"/>
              <w:ind w:right="63"/>
              <w:rPr>
                <w:sz w:val="16"/>
              </w:rPr>
            </w:pPr>
            <w:r>
              <w:rPr>
                <w:sz w:val="16"/>
              </w:rPr>
              <w:t>0</w:t>
            </w:r>
          </w:p>
        </w:tc>
        <w:tc>
          <w:tcPr>
            <w:tcW w:w="1100" w:type="dxa"/>
            <w:tcBorders>
              <w:right w:val="single" w:sz="4" w:space="0" w:color="D9D9D9"/>
            </w:tcBorders>
          </w:tcPr>
          <w:p w14:paraId="43CDBF93" w14:textId="77777777" w:rsidR="00883067" w:rsidRDefault="00883067" w:rsidP="008F5263">
            <w:pPr>
              <w:pStyle w:val="TableParagraph"/>
              <w:jc w:val="left"/>
              <w:rPr>
                <w:rFonts w:ascii="Times New Roman"/>
                <w:sz w:val="12"/>
              </w:rPr>
            </w:pPr>
          </w:p>
        </w:tc>
      </w:tr>
      <w:tr w:rsidR="00883067" w14:paraId="7F5A34A1" w14:textId="77777777" w:rsidTr="008F5263">
        <w:trPr>
          <w:trHeight w:val="193"/>
        </w:trPr>
        <w:tc>
          <w:tcPr>
            <w:tcW w:w="6023" w:type="dxa"/>
            <w:tcBorders>
              <w:left w:val="single" w:sz="4" w:space="0" w:color="D9D9D9"/>
            </w:tcBorders>
          </w:tcPr>
          <w:p w14:paraId="48C1242B" w14:textId="77777777" w:rsidR="00883067" w:rsidRDefault="00883067" w:rsidP="008F5263">
            <w:pPr>
              <w:pStyle w:val="TableParagraph"/>
              <w:spacing w:line="173" w:lineRule="exact"/>
              <w:ind w:left="362"/>
              <w:jc w:val="left"/>
              <w:rPr>
                <w:sz w:val="16"/>
              </w:rPr>
            </w:pPr>
            <w:r>
              <w:rPr>
                <w:sz w:val="16"/>
              </w:rPr>
              <w:t>Acciones y participaciones de capital</w:t>
            </w:r>
          </w:p>
        </w:tc>
        <w:tc>
          <w:tcPr>
            <w:tcW w:w="1374" w:type="dxa"/>
          </w:tcPr>
          <w:p w14:paraId="34955F63"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617923AB" w14:textId="77777777" w:rsidR="00883067" w:rsidRDefault="00883067" w:rsidP="008F5263">
            <w:pPr>
              <w:pStyle w:val="TableParagraph"/>
              <w:jc w:val="left"/>
              <w:rPr>
                <w:rFonts w:ascii="Times New Roman"/>
                <w:sz w:val="12"/>
              </w:rPr>
            </w:pPr>
          </w:p>
        </w:tc>
      </w:tr>
      <w:tr w:rsidR="00883067" w14:paraId="3F78E481" w14:textId="77777777" w:rsidTr="008F5263">
        <w:trPr>
          <w:trHeight w:val="193"/>
        </w:trPr>
        <w:tc>
          <w:tcPr>
            <w:tcW w:w="6023" w:type="dxa"/>
            <w:tcBorders>
              <w:left w:val="single" w:sz="4" w:space="0" w:color="D9D9D9"/>
            </w:tcBorders>
          </w:tcPr>
          <w:p w14:paraId="42A1F8B4" w14:textId="77777777" w:rsidR="00883067" w:rsidRDefault="00883067" w:rsidP="008F5263">
            <w:pPr>
              <w:pStyle w:val="TableParagraph"/>
              <w:spacing w:before="1" w:line="172" w:lineRule="exact"/>
              <w:ind w:left="362"/>
              <w:jc w:val="left"/>
              <w:rPr>
                <w:sz w:val="16"/>
              </w:rPr>
            </w:pPr>
            <w:r>
              <w:rPr>
                <w:sz w:val="16"/>
              </w:rPr>
              <w:t>Compra de títulos y valores</w:t>
            </w:r>
          </w:p>
        </w:tc>
        <w:tc>
          <w:tcPr>
            <w:tcW w:w="1374" w:type="dxa"/>
          </w:tcPr>
          <w:p w14:paraId="5ACEE0BD" w14:textId="77777777" w:rsidR="00883067" w:rsidRDefault="00883067" w:rsidP="008F5263">
            <w:pPr>
              <w:pStyle w:val="TableParagraph"/>
              <w:spacing w:before="1" w:line="172" w:lineRule="exact"/>
              <w:ind w:right="63"/>
              <w:rPr>
                <w:sz w:val="16"/>
              </w:rPr>
            </w:pPr>
            <w:r>
              <w:rPr>
                <w:sz w:val="16"/>
              </w:rPr>
              <w:t>0</w:t>
            </w:r>
          </w:p>
        </w:tc>
        <w:tc>
          <w:tcPr>
            <w:tcW w:w="1100" w:type="dxa"/>
            <w:tcBorders>
              <w:right w:val="single" w:sz="4" w:space="0" w:color="D9D9D9"/>
            </w:tcBorders>
          </w:tcPr>
          <w:p w14:paraId="4D909A36" w14:textId="77777777" w:rsidR="00883067" w:rsidRDefault="00883067" w:rsidP="008F5263">
            <w:pPr>
              <w:pStyle w:val="TableParagraph"/>
              <w:jc w:val="left"/>
              <w:rPr>
                <w:rFonts w:ascii="Times New Roman"/>
                <w:sz w:val="12"/>
              </w:rPr>
            </w:pPr>
          </w:p>
        </w:tc>
      </w:tr>
      <w:tr w:rsidR="00883067" w14:paraId="1375DB89" w14:textId="77777777" w:rsidTr="008F5263">
        <w:trPr>
          <w:trHeight w:val="193"/>
        </w:trPr>
        <w:tc>
          <w:tcPr>
            <w:tcW w:w="6023" w:type="dxa"/>
            <w:tcBorders>
              <w:left w:val="single" w:sz="4" w:space="0" w:color="D9D9D9"/>
            </w:tcBorders>
          </w:tcPr>
          <w:p w14:paraId="1BE30F5E" w14:textId="77777777" w:rsidR="00883067" w:rsidRDefault="00883067" w:rsidP="008F5263">
            <w:pPr>
              <w:pStyle w:val="TableParagraph"/>
              <w:spacing w:line="173" w:lineRule="exact"/>
              <w:ind w:left="362"/>
              <w:jc w:val="left"/>
              <w:rPr>
                <w:sz w:val="16"/>
              </w:rPr>
            </w:pPr>
            <w:r>
              <w:rPr>
                <w:sz w:val="16"/>
              </w:rPr>
              <w:t>Inversiones en fideicomisos, mandatos y otros análogos</w:t>
            </w:r>
          </w:p>
        </w:tc>
        <w:tc>
          <w:tcPr>
            <w:tcW w:w="1374" w:type="dxa"/>
          </w:tcPr>
          <w:p w14:paraId="70D14F34"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28D877BA" w14:textId="77777777" w:rsidR="00883067" w:rsidRDefault="00883067" w:rsidP="008F5263">
            <w:pPr>
              <w:pStyle w:val="TableParagraph"/>
              <w:jc w:val="left"/>
              <w:rPr>
                <w:rFonts w:ascii="Times New Roman"/>
                <w:sz w:val="12"/>
              </w:rPr>
            </w:pPr>
          </w:p>
        </w:tc>
      </w:tr>
      <w:tr w:rsidR="00883067" w14:paraId="79FFC8E9" w14:textId="77777777" w:rsidTr="008F5263">
        <w:trPr>
          <w:trHeight w:val="193"/>
        </w:trPr>
        <w:tc>
          <w:tcPr>
            <w:tcW w:w="6023" w:type="dxa"/>
            <w:tcBorders>
              <w:left w:val="single" w:sz="4" w:space="0" w:color="D9D9D9"/>
            </w:tcBorders>
          </w:tcPr>
          <w:p w14:paraId="2B73DCC1" w14:textId="77777777" w:rsidR="00883067" w:rsidRDefault="00883067" w:rsidP="008F5263">
            <w:pPr>
              <w:pStyle w:val="TableParagraph"/>
              <w:spacing w:before="1" w:line="172" w:lineRule="exact"/>
              <w:ind w:left="362"/>
              <w:jc w:val="left"/>
              <w:rPr>
                <w:sz w:val="16"/>
              </w:rPr>
            </w:pPr>
            <w:r>
              <w:rPr>
                <w:sz w:val="16"/>
              </w:rPr>
              <w:t>Provisiones para contingencias y otras erogaciones especiales</w:t>
            </w:r>
          </w:p>
        </w:tc>
        <w:tc>
          <w:tcPr>
            <w:tcW w:w="1374" w:type="dxa"/>
          </w:tcPr>
          <w:p w14:paraId="16E8A49E" w14:textId="77777777" w:rsidR="00883067" w:rsidRDefault="00883067" w:rsidP="008F5263">
            <w:pPr>
              <w:pStyle w:val="TableParagraph"/>
              <w:spacing w:before="1" w:line="172" w:lineRule="exact"/>
              <w:ind w:right="63"/>
              <w:rPr>
                <w:sz w:val="16"/>
              </w:rPr>
            </w:pPr>
            <w:r>
              <w:rPr>
                <w:sz w:val="16"/>
              </w:rPr>
              <w:t>0</w:t>
            </w:r>
          </w:p>
        </w:tc>
        <w:tc>
          <w:tcPr>
            <w:tcW w:w="1100" w:type="dxa"/>
            <w:tcBorders>
              <w:right w:val="single" w:sz="4" w:space="0" w:color="D9D9D9"/>
            </w:tcBorders>
          </w:tcPr>
          <w:p w14:paraId="76000654" w14:textId="77777777" w:rsidR="00883067" w:rsidRDefault="00883067" w:rsidP="008F5263">
            <w:pPr>
              <w:pStyle w:val="TableParagraph"/>
              <w:jc w:val="left"/>
              <w:rPr>
                <w:rFonts w:ascii="Times New Roman"/>
                <w:sz w:val="12"/>
              </w:rPr>
            </w:pPr>
          </w:p>
        </w:tc>
      </w:tr>
      <w:tr w:rsidR="00883067" w14:paraId="3A0BC7D3" w14:textId="77777777" w:rsidTr="008F5263">
        <w:trPr>
          <w:trHeight w:val="193"/>
        </w:trPr>
        <w:tc>
          <w:tcPr>
            <w:tcW w:w="6023" w:type="dxa"/>
            <w:tcBorders>
              <w:left w:val="single" w:sz="4" w:space="0" w:color="D9D9D9"/>
            </w:tcBorders>
          </w:tcPr>
          <w:p w14:paraId="64CB9159" w14:textId="77777777" w:rsidR="00883067" w:rsidRDefault="00883067" w:rsidP="008F5263">
            <w:pPr>
              <w:pStyle w:val="TableParagraph"/>
              <w:spacing w:line="173" w:lineRule="exact"/>
              <w:ind w:left="362"/>
              <w:jc w:val="left"/>
              <w:rPr>
                <w:sz w:val="16"/>
              </w:rPr>
            </w:pPr>
            <w:r>
              <w:rPr>
                <w:sz w:val="16"/>
              </w:rPr>
              <w:t>Amortización de la deuda publica</w:t>
            </w:r>
          </w:p>
        </w:tc>
        <w:tc>
          <w:tcPr>
            <w:tcW w:w="1374" w:type="dxa"/>
          </w:tcPr>
          <w:p w14:paraId="7093E32A"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747EA84F" w14:textId="77777777" w:rsidR="00883067" w:rsidRDefault="00883067" w:rsidP="008F5263">
            <w:pPr>
              <w:pStyle w:val="TableParagraph"/>
              <w:jc w:val="left"/>
              <w:rPr>
                <w:rFonts w:ascii="Times New Roman"/>
                <w:sz w:val="12"/>
              </w:rPr>
            </w:pPr>
          </w:p>
        </w:tc>
      </w:tr>
      <w:tr w:rsidR="00883067" w14:paraId="4CE32C95" w14:textId="77777777" w:rsidTr="008F5263">
        <w:trPr>
          <w:trHeight w:val="193"/>
        </w:trPr>
        <w:tc>
          <w:tcPr>
            <w:tcW w:w="6023" w:type="dxa"/>
            <w:tcBorders>
              <w:left w:val="single" w:sz="4" w:space="0" w:color="D9D9D9"/>
            </w:tcBorders>
          </w:tcPr>
          <w:p w14:paraId="70FDBD7F" w14:textId="77777777" w:rsidR="00883067" w:rsidRDefault="00883067" w:rsidP="008F5263">
            <w:pPr>
              <w:pStyle w:val="TableParagraph"/>
              <w:spacing w:before="1" w:line="172" w:lineRule="exact"/>
              <w:ind w:left="362"/>
              <w:jc w:val="left"/>
              <w:rPr>
                <w:sz w:val="16"/>
              </w:rPr>
            </w:pPr>
            <w:r>
              <w:rPr>
                <w:sz w:val="16"/>
              </w:rPr>
              <w:t>Adeudos de ejercicios fiscales anteriores (ADEFAS)</w:t>
            </w:r>
          </w:p>
        </w:tc>
        <w:tc>
          <w:tcPr>
            <w:tcW w:w="1374" w:type="dxa"/>
          </w:tcPr>
          <w:p w14:paraId="515B94CA" w14:textId="77777777" w:rsidR="00883067" w:rsidRDefault="00883067" w:rsidP="008F5263">
            <w:pPr>
              <w:pStyle w:val="TableParagraph"/>
              <w:spacing w:before="1" w:line="172" w:lineRule="exact"/>
              <w:ind w:right="63"/>
              <w:rPr>
                <w:sz w:val="16"/>
              </w:rPr>
            </w:pPr>
            <w:r>
              <w:rPr>
                <w:sz w:val="16"/>
              </w:rPr>
              <w:t>0</w:t>
            </w:r>
          </w:p>
        </w:tc>
        <w:tc>
          <w:tcPr>
            <w:tcW w:w="1100" w:type="dxa"/>
            <w:tcBorders>
              <w:right w:val="single" w:sz="4" w:space="0" w:color="D9D9D9"/>
            </w:tcBorders>
          </w:tcPr>
          <w:p w14:paraId="4167F9B3" w14:textId="77777777" w:rsidR="00883067" w:rsidRDefault="00883067" w:rsidP="008F5263">
            <w:pPr>
              <w:pStyle w:val="TableParagraph"/>
              <w:jc w:val="left"/>
              <w:rPr>
                <w:rFonts w:ascii="Times New Roman"/>
                <w:sz w:val="12"/>
              </w:rPr>
            </w:pPr>
          </w:p>
        </w:tc>
      </w:tr>
      <w:tr w:rsidR="00883067" w14:paraId="76FB94B4" w14:textId="77777777" w:rsidTr="008F5263">
        <w:trPr>
          <w:trHeight w:val="193"/>
        </w:trPr>
        <w:tc>
          <w:tcPr>
            <w:tcW w:w="6023" w:type="dxa"/>
            <w:tcBorders>
              <w:left w:val="single" w:sz="4" w:space="0" w:color="D9D9D9"/>
              <w:bottom w:val="single" w:sz="4" w:space="0" w:color="FFFFFF"/>
            </w:tcBorders>
          </w:tcPr>
          <w:p w14:paraId="423220D4" w14:textId="77777777" w:rsidR="00883067" w:rsidRDefault="00883067" w:rsidP="008F5263">
            <w:pPr>
              <w:pStyle w:val="TableParagraph"/>
              <w:spacing w:line="173" w:lineRule="exact"/>
              <w:ind w:left="362"/>
              <w:jc w:val="left"/>
              <w:rPr>
                <w:sz w:val="16"/>
              </w:rPr>
            </w:pPr>
            <w:r>
              <w:rPr>
                <w:sz w:val="16"/>
              </w:rPr>
              <w:t>Otros Egresos Presupuestales no Contables</w:t>
            </w:r>
          </w:p>
        </w:tc>
        <w:tc>
          <w:tcPr>
            <w:tcW w:w="1374" w:type="dxa"/>
            <w:tcBorders>
              <w:bottom w:val="single" w:sz="4" w:space="0" w:color="FFFFFF"/>
            </w:tcBorders>
          </w:tcPr>
          <w:p w14:paraId="1822308C" w14:textId="77777777" w:rsidR="00883067" w:rsidRDefault="00883067" w:rsidP="008F5263">
            <w:pPr>
              <w:pStyle w:val="TableParagraph"/>
              <w:spacing w:line="173" w:lineRule="exact"/>
              <w:ind w:right="63"/>
              <w:rPr>
                <w:sz w:val="16"/>
              </w:rPr>
            </w:pPr>
            <w:r>
              <w:rPr>
                <w:sz w:val="16"/>
              </w:rPr>
              <w:t>0</w:t>
            </w:r>
          </w:p>
        </w:tc>
        <w:tc>
          <w:tcPr>
            <w:tcW w:w="1100" w:type="dxa"/>
            <w:tcBorders>
              <w:bottom w:val="single" w:sz="4" w:space="0" w:color="FFFFFF"/>
              <w:right w:val="single" w:sz="4" w:space="0" w:color="D9D9D9"/>
            </w:tcBorders>
          </w:tcPr>
          <w:p w14:paraId="72AD21EE" w14:textId="77777777" w:rsidR="00883067" w:rsidRDefault="00883067" w:rsidP="008F5263">
            <w:pPr>
              <w:pStyle w:val="TableParagraph"/>
              <w:jc w:val="left"/>
              <w:rPr>
                <w:rFonts w:ascii="Times New Roman"/>
                <w:sz w:val="12"/>
              </w:rPr>
            </w:pPr>
          </w:p>
        </w:tc>
      </w:tr>
      <w:tr w:rsidR="00883067" w14:paraId="2667C894" w14:textId="77777777" w:rsidTr="008F5263">
        <w:trPr>
          <w:trHeight w:val="193"/>
        </w:trPr>
        <w:tc>
          <w:tcPr>
            <w:tcW w:w="6023" w:type="dxa"/>
            <w:tcBorders>
              <w:top w:val="single" w:sz="4" w:space="0" w:color="FFFFFF"/>
              <w:left w:val="single" w:sz="4" w:space="0" w:color="D9D9D9"/>
              <w:bottom w:val="single" w:sz="4" w:space="0" w:color="FFFFFF"/>
              <w:right w:val="single" w:sz="4" w:space="0" w:color="FFFFFF"/>
            </w:tcBorders>
            <w:shd w:val="clear" w:color="auto" w:fill="7CE9C6"/>
          </w:tcPr>
          <w:p w14:paraId="2C84B74D" w14:textId="77777777" w:rsidR="00883067" w:rsidRDefault="00883067" w:rsidP="008F5263">
            <w:pPr>
              <w:pStyle w:val="TableParagraph"/>
              <w:spacing w:line="173" w:lineRule="exact"/>
              <w:ind w:left="69"/>
              <w:jc w:val="left"/>
              <w:rPr>
                <w:b/>
                <w:sz w:val="16"/>
              </w:rPr>
            </w:pPr>
            <w:r>
              <w:rPr>
                <w:b/>
                <w:sz w:val="16"/>
              </w:rPr>
              <w:t>3. Más gastos contables no presupuestales</w:t>
            </w:r>
          </w:p>
        </w:tc>
        <w:tc>
          <w:tcPr>
            <w:tcW w:w="1374" w:type="dxa"/>
            <w:tcBorders>
              <w:top w:val="single" w:sz="4" w:space="0" w:color="FFFFFF"/>
              <w:left w:val="single" w:sz="4" w:space="0" w:color="FFFFFF"/>
              <w:bottom w:val="single" w:sz="4" w:space="0" w:color="FFFFFF"/>
              <w:right w:val="single" w:sz="4" w:space="0" w:color="FFFFFF"/>
            </w:tcBorders>
            <w:shd w:val="clear" w:color="auto" w:fill="7CE9C6"/>
          </w:tcPr>
          <w:p w14:paraId="7A78CCD3" w14:textId="77777777" w:rsidR="00883067" w:rsidRDefault="00883067" w:rsidP="008F5263">
            <w:pPr>
              <w:pStyle w:val="TableParagraph"/>
              <w:jc w:val="left"/>
              <w:rPr>
                <w:rFonts w:ascii="Times New Roman"/>
                <w:sz w:val="12"/>
              </w:rPr>
            </w:pPr>
          </w:p>
        </w:tc>
        <w:tc>
          <w:tcPr>
            <w:tcW w:w="1100" w:type="dxa"/>
            <w:tcBorders>
              <w:top w:val="single" w:sz="4" w:space="0" w:color="FFFFFF"/>
              <w:left w:val="single" w:sz="4" w:space="0" w:color="FFFFFF"/>
              <w:bottom w:val="single" w:sz="4" w:space="0" w:color="FFFFFF"/>
              <w:right w:val="single" w:sz="4" w:space="0" w:color="D9D9D9"/>
            </w:tcBorders>
            <w:shd w:val="clear" w:color="auto" w:fill="7CE9C6"/>
          </w:tcPr>
          <w:p w14:paraId="0756C247" w14:textId="77777777" w:rsidR="00883067" w:rsidRDefault="00883067" w:rsidP="008F5263">
            <w:pPr>
              <w:pStyle w:val="TableParagraph"/>
              <w:spacing w:line="173" w:lineRule="exact"/>
              <w:ind w:right="58"/>
              <w:rPr>
                <w:b/>
                <w:sz w:val="16"/>
              </w:rPr>
            </w:pPr>
            <w:r>
              <w:rPr>
                <w:b/>
                <w:sz w:val="16"/>
              </w:rPr>
              <w:t>90</w:t>
            </w:r>
          </w:p>
        </w:tc>
      </w:tr>
      <w:tr w:rsidR="00883067" w14:paraId="028A341A" w14:textId="77777777" w:rsidTr="008F5263">
        <w:trPr>
          <w:trHeight w:val="191"/>
        </w:trPr>
        <w:tc>
          <w:tcPr>
            <w:tcW w:w="6023" w:type="dxa"/>
            <w:tcBorders>
              <w:top w:val="single" w:sz="4" w:space="0" w:color="FFFFFF"/>
              <w:left w:val="single" w:sz="4" w:space="0" w:color="D9D9D9"/>
            </w:tcBorders>
          </w:tcPr>
          <w:p w14:paraId="7686A4BD" w14:textId="77777777" w:rsidR="00883067" w:rsidRDefault="00883067" w:rsidP="008F5263">
            <w:pPr>
              <w:pStyle w:val="TableParagraph"/>
              <w:spacing w:line="172" w:lineRule="exact"/>
              <w:ind w:left="362"/>
              <w:jc w:val="left"/>
              <w:rPr>
                <w:sz w:val="16"/>
              </w:rPr>
            </w:pPr>
            <w:r>
              <w:rPr>
                <w:sz w:val="16"/>
              </w:rPr>
              <w:t>Estimaciones, depreciaciones, deterioros, obsolescencia y amortizaciones</w:t>
            </w:r>
          </w:p>
        </w:tc>
        <w:tc>
          <w:tcPr>
            <w:tcW w:w="1374" w:type="dxa"/>
            <w:tcBorders>
              <w:top w:val="single" w:sz="4" w:space="0" w:color="FFFFFF"/>
            </w:tcBorders>
          </w:tcPr>
          <w:p w14:paraId="266AD1BC" w14:textId="77777777" w:rsidR="00883067" w:rsidRDefault="00883067" w:rsidP="008F5263">
            <w:pPr>
              <w:pStyle w:val="TableParagraph"/>
              <w:spacing w:line="172" w:lineRule="exact"/>
              <w:ind w:right="63"/>
              <w:rPr>
                <w:sz w:val="16"/>
              </w:rPr>
            </w:pPr>
            <w:r>
              <w:rPr>
                <w:sz w:val="16"/>
              </w:rPr>
              <w:t>90</w:t>
            </w:r>
          </w:p>
        </w:tc>
        <w:tc>
          <w:tcPr>
            <w:tcW w:w="1100" w:type="dxa"/>
            <w:tcBorders>
              <w:top w:val="single" w:sz="4" w:space="0" w:color="FFFFFF"/>
              <w:right w:val="single" w:sz="4" w:space="0" w:color="D9D9D9"/>
            </w:tcBorders>
          </w:tcPr>
          <w:p w14:paraId="6AFCE280" w14:textId="77777777" w:rsidR="00883067" w:rsidRDefault="00883067" w:rsidP="008F5263">
            <w:pPr>
              <w:pStyle w:val="TableParagraph"/>
              <w:jc w:val="left"/>
              <w:rPr>
                <w:rFonts w:ascii="Times New Roman"/>
                <w:sz w:val="12"/>
              </w:rPr>
            </w:pPr>
          </w:p>
        </w:tc>
      </w:tr>
      <w:tr w:rsidR="00883067" w14:paraId="0BA4D777" w14:textId="77777777" w:rsidTr="008F5263">
        <w:trPr>
          <w:trHeight w:val="193"/>
        </w:trPr>
        <w:tc>
          <w:tcPr>
            <w:tcW w:w="6023" w:type="dxa"/>
            <w:tcBorders>
              <w:left w:val="single" w:sz="4" w:space="0" w:color="D9D9D9"/>
            </w:tcBorders>
          </w:tcPr>
          <w:p w14:paraId="0AFD76A1" w14:textId="77777777" w:rsidR="00883067" w:rsidRDefault="00883067" w:rsidP="008F5263">
            <w:pPr>
              <w:pStyle w:val="TableParagraph"/>
              <w:spacing w:before="1" w:line="172" w:lineRule="exact"/>
              <w:ind w:left="362"/>
              <w:jc w:val="left"/>
              <w:rPr>
                <w:sz w:val="16"/>
              </w:rPr>
            </w:pPr>
            <w:r>
              <w:rPr>
                <w:sz w:val="16"/>
              </w:rPr>
              <w:t>Provisiones</w:t>
            </w:r>
          </w:p>
        </w:tc>
        <w:tc>
          <w:tcPr>
            <w:tcW w:w="1374" w:type="dxa"/>
          </w:tcPr>
          <w:p w14:paraId="38BCC646" w14:textId="77777777" w:rsidR="00883067" w:rsidRDefault="00883067" w:rsidP="008F5263">
            <w:pPr>
              <w:pStyle w:val="TableParagraph"/>
              <w:spacing w:before="1" w:line="172" w:lineRule="exact"/>
              <w:ind w:right="63"/>
              <w:rPr>
                <w:sz w:val="16"/>
              </w:rPr>
            </w:pPr>
            <w:r>
              <w:rPr>
                <w:sz w:val="16"/>
              </w:rPr>
              <w:t>0</w:t>
            </w:r>
          </w:p>
        </w:tc>
        <w:tc>
          <w:tcPr>
            <w:tcW w:w="1100" w:type="dxa"/>
            <w:tcBorders>
              <w:right w:val="single" w:sz="4" w:space="0" w:color="D9D9D9"/>
            </w:tcBorders>
          </w:tcPr>
          <w:p w14:paraId="3D0F3659" w14:textId="77777777" w:rsidR="00883067" w:rsidRDefault="00883067" w:rsidP="008F5263">
            <w:pPr>
              <w:pStyle w:val="TableParagraph"/>
              <w:jc w:val="left"/>
              <w:rPr>
                <w:rFonts w:ascii="Times New Roman"/>
                <w:sz w:val="12"/>
              </w:rPr>
            </w:pPr>
          </w:p>
        </w:tc>
      </w:tr>
      <w:tr w:rsidR="00883067" w14:paraId="223CA661" w14:textId="77777777" w:rsidTr="008F5263">
        <w:trPr>
          <w:trHeight w:val="193"/>
        </w:trPr>
        <w:tc>
          <w:tcPr>
            <w:tcW w:w="6023" w:type="dxa"/>
            <w:tcBorders>
              <w:left w:val="single" w:sz="4" w:space="0" w:color="D9D9D9"/>
            </w:tcBorders>
          </w:tcPr>
          <w:p w14:paraId="4DEAAF9F" w14:textId="77777777" w:rsidR="00883067" w:rsidRDefault="00883067" w:rsidP="008F5263">
            <w:pPr>
              <w:pStyle w:val="TableParagraph"/>
              <w:spacing w:line="173" w:lineRule="exact"/>
              <w:ind w:left="362"/>
              <w:jc w:val="left"/>
              <w:rPr>
                <w:sz w:val="16"/>
              </w:rPr>
            </w:pPr>
            <w:r>
              <w:rPr>
                <w:sz w:val="16"/>
              </w:rPr>
              <w:t>Disminución de inventarios</w:t>
            </w:r>
          </w:p>
        </w:tc>
        <w:tc>
          <w:tcPr>
            <w:tcW w:w="1374" w:type="dxa"/>
          </w:tcPr>
          <w:p w14:paraId="3F6033DD"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68B27B9A" w14:textId="77777777" w:rsidR="00883067" w:rsidRDefault="00883067" w:rsidP="008F5263">
            <w:pPr>
              <w:pStyle w:val="TableParagraph"/>
              <w:jc w:val="left"/>
              <w:rPr>
                <w:rFonts w:ascii="Times New Roman"/>
                <w:sz w:val="12"/>
              </w:rPr>
            </w:pPr>
          </w:p>
        </w:tc>
      </w:tr>
      <w:tr w:rsidR="00883067" w14:paraId="1CF0DD08" w14:textId="77777777" w:rsidTr="008F5263">
        <w:trPr>
          <w:trHeight w:val="386"/>
        </w:trPr>
        <w:tc>
          <w:tcPr>
            <w:tcW w:w="6023" w:type="dxa"/>
            <w:tcBorders>
              <w:left w:val="single" w:sz="4" w:space="0" w:color="D9D9D9"/>
            </w:tcBorders>
          </w:tcPr>
          <w:p w14:paraId="0BC78C24" w14:textId="77777777" w:rsidR="00883067" w:rsidRDefault="00883067" w:rsidP="008F5263">
            <w:pPr>
              <w:pStyle w:val="TableParagraph"/>
              <w:spacing w:before="7" w:line="192" w:lineRule="exact"/>
              <w:ind w:left="362" w:right="815"/>
              <w:jc w:val="left"/>
              <w:rPr>
                <w:sz w:val="16"/>
              </w:rPr>
            </w:pPr>
            <w:r>
              <w:rPr>
                <w:sz w:val="16"/>
              </w:rPr>
              <w:t>Aumento por insuficiencia de estimaciones por pérdida o deterioro u obsolescencia</w:t>
            </w:r>
          </w:p>
        </w:tc>
        <w:tc>
          <w:tcPr>
            <w:tcW w:w="1374" w:type="dxa"/>
          </w:tcPr>
          <w:p w14:paraId="0157FDB3" w14:textId="77777777" w:rsidR="00883067" w:rsidRDefault="00883067" w:rsidP="008F5263">
            <w:pPr>
              <w:pStyle w:val="TableParagraph"/>
              <w:spacing w:before="97"/>
              <w:ind w:right="63"/>
              <w:rPr>
                <w:sz w:val="16"/>
              </w:rPr>
            </w:pPr>
            <w:r>
              <w:rPr>
                <w:sz w:val="16"/>
              </w:rPr>
              <w:t>0</w:t>
            </w:r>
          </w:p>
        </w:tc>
        <w:tc>
          <w:tcPr>
            <w:tcW w:w="1100" w:type="dxa"/>
            <w:tcBorders>
              <w:right w:val="single" w:sz="4" w:space="0" w:color="D9D9D9"/>
            </w:tcBorders>
          </w:tcPr>
          <w:p w14:paraId="27AC6D7B" w14:textId="77777777" w:rsidR="00883067" w:rsidRDefault="00883067" w:rsidP="008F5263">
            <w:pPr>
              <w:pStyle w:val="TableParagraph"/>
              <w:jc w:val="left"/>
              <w:rPr>
                <w:rFonts w:ascii="Times New Roman"/>
                <w:sz w:val="16"/>
              </w:rPr>
            </w:pPr>
          </w:p>
        </w:tc>
      </w:tr>
      <w:tr w:rsidR="00883067" w14:paraId="5C0A642A" w14:textId="77777777" w:rsidTr="008F5263">
        <w:trPr>
          <w:trHeight w:val="189"/>
        </w:trPr>
        <w:tc>
          <w:tcPr>
            <w:tcW w:w="6023" w:type="dxa"/>
            <w:tcBorders>
              <w:left w:val="single" w:sz="4" w:space="0" w:color="D9D9D9"/>
            </w:tcBorders>
          </w:tcPr>
          <w:p w14:paraId="5F5C369C" w14:textId="77777777" w:rsidR="00883067" w:rsidRDefault="00883067" w:rsidP="008F5263">
            <w:pPr>
              <w:pStyle w:val="TableParagraph"/>
              <w:spacing w:line="169" w:lineRule="exact"/>
              <w:ind w:left="362"/>
              <w:jc w:val="left"/>
              <w:rPr>
                <w:sz w:val="16"/>
              </w:rPr>
            </w:pPr>
            <w:r>
              <w:rPr>
                <w:sz w:val="16"/>
              </w:rPr>
              <w:t>Aumento por insuficiencia de provisiones</w:t>
            </w:r>
          </w:p>
        </w:tc>
        <w:tc>
          <w:tcPr>
            <w:tcW w:w="1374" w:type="dxa"/>
          </w:tcPr>
          <w:p w14:paraId="6FA7F7CA" w14:textId="77777777" w:rsidR="00883067" w:rsidRDefault="00883067" w:rsidP="008F5263">
            <w:pPr>
              <w:pStyle w:val="TableParagraph"/>
              <w:spacing w:line="169" w:lineRule="exact"/>
              <w:ind w:right="63"/>
              <w:rPr>
                <w:sz w:val="16"/>
              </w:rPr>
            </w:pPr>
            <w:r>
              <w:rPr>
                <w:sz w:val="16"/>
              </w:rPr>
              <w:t>0</w:t>
            </w:r>
          </w:p>
        </w:tc>
        <w:tc>
          <w:tcPr>
            <w:tcW w:w="1100" w:type="dxa"/>
            <w:tcBorders>
              <w:right w:val="single" w:sz="4" w:space="0" w:color="D9D9D9"/>
            </w:tcBorders>
          </w:tcPr>
          <w:p w14:paraId="19DA054F" w14:textId="77777777" w:rsidR="00883067" w:rsidRDefault="00883067" w:rsidP="008F5263">
            <w:pPr>
              <w:pStyle w:val="TableParagraph"/>
              <w:jc w:val="left"/>
              <w:rPr>
                <w:rFonts w:ascii="Times New Roman"/>
                <w:sz w:val="12"/>
              </w:rPr>
            </w:pPr>
          </w:p>
        </w:tc>
      </w:tr>
      <w:tr w:rsidR="00883067" w14:paraId="3EFCCDB7" w14:textId="77777777" w:rsidTr="008F5263">
        <w:trPr>
          <w:trHeight w:val="193"/>
        </w:trPr>
        <w:tc>
          <w:tcPr>
            <w:tcW w:w="6023" w:type="dxa"/>
            <w:tcBorders>
              <w:left w:val="single" w:sz="4" w:space="0" w:color="D9D9D9"/>
            </w:tcBorders>
          </w:tcPr>
          <w:p w14:paraId="15B18F81" w14:textId="77777777" w:rsidR="00883067" w:rsidRDefault="00883067" w:rsidP="008F5263">
            <w:pPr>
              <w:pStyle w:val="TableParagraph"/>
              <w:spacing w:line="173" w:lineRule="exact"/>
              <w:ind w:left="362"/>
              <w:jc w:val="left"/>
              <w:rPr>
                <w:sz w:val="16"/>
              </w:rPr>
            </w:pPr>
            <w:r>
              <w:rPr>
                <w:sz w:val="16"/>
              </w:rPr>
              <w:t>Otros Gastos</w:t>
            </w:r>
          </w:p>
        </w:tc>
        <w:tc>
          <w:tcPr>
            <w:tcW w:w="1374" w:type="dxa"/>
          </w:tcPr>
          <w:p w14:paraId="57DAFF16"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0778C3D1" w14:textId="77777777" w:rsidR="00883067" w:rsidRDefault="00883067" w:rsidP="008F5263">
            <w:pPr>
              <w:pStyle w:val="TableParagraph"/>
              <w:jc w:val="left"/>
              <w:rPr>
                <w:rFonts w:ascii="Times New Roman"/>
                <w:sz w:val="12"/>
              </w:rPr>
            </w:pPr>
          </w:p>
        </w:tc>
      </w:tr>
      <w:tr w:rsidR="00883067" w14:paraId="1EACCB78" w14:textId="77777777" w:rsidTr="008F5263">
        <w:trPr>
          <w:trHeight w:val="194"/>
        </w:trPr>
        <w:tc>
          <w:tcPr>
            <w:tcW w:w="6023" w:type="dxa"/>
            <w:tcBorders>
              <w:left w:val="single" w:sz="4" w:space="0" w:color="D9D9D9"/>
              <w:bottom w:val="single" w:sz="4" w:space="0" w:color="FFFFFF"/>
            </w:tcBorders>
          </w:tcPr>
          <w:p w14:paraId="036CC671" w14:textId="77777777" w:rsidR="00883067" w:rsidRDefault="00883067" w:rsidP="008F5263">
            <w:pPr>
              <w:pStyle w:val="TableParagraph"/>
              <w:spacing w:before="1" w:line="173" w:lineRule="exact"/>
              <w:ind w:left="362"/>
              <w:jc w:val="left"/>
              <w:rPr>
                <w:sz w:val="16"/>
              </w:rPr>
            </w:pPr>
            <w:r>
              <w:rPr>
                <w:sz w:val="16"/>
              </w:rPr>
              <w:t>Otros Gastos Contables no Presupuestales</w:t>
            </w:r>
          </w:p>
        </w:tc>
        <w:tc>
          <w:tcPr>
            <w:tcW w:w="1374" w:type="dxa"/>
            <w:tcBorders>
              <w:bottom w:val="single" w:sz="4" w:space="0" w:color="FFFFFF"/>
            </w:tcBorders>
          </w:tcPr>
          <w:p w14:paraId="7F05922C" w14:textId="77777777" w:rsidR="00883067" w:rsidRDefault="00883067" w:rsidP="008F5263">
            <w:pPr>
              <w:pStyle w:val="TableParagraph"/>
              <w:spacing w:before="1" w:line="173" w:lineRule="exact"/>
              <w:ind w:right="63"/>
              <w:rPr>
                <w:sz w:val="16"/>
              </w:rPr>
            </w:pPr>
            <w:r>
              <w:rPr>
                <w:sz w:val="16"/>
              </w:rPr>
              <w:t>0</w:t>
            </w:r>
          </w:p>
        </w:tc>
        <w:tc>
          <w:tcPr>
            <w:tcW w:w="1100" w:type="dxa"/>
            <w:tcBorders>
              <w:bottom w:val="single" w:sz="4" w:space="0" w:color="FFFFFF"/>
              <w:right w:val="single" w:sz="4" w:space="0" w:color="D9D9D9"/>
            </w:tcBorders>
          </w:tcPr>
          <w:p w14:paraId="13C599DF" w14:textId="77777777" w:rsidR="00883067" w:rsidRDefault="00883067" w:rsidP="008F5263">
            <w:pPr>
              <w:pStyle w:val="TableParagraph"/>
              <w:jc w:val="left"/>
              <w:rPr>
                <w:rFonts w:ascii="Times New Roman"/>
                <w:sz w:val="12"/>
              </w:rPr>
            </w:pPr>
          </w:p>
        </w:tc>
      </w:tr>
      <w:tr w:rsidR="00883067" w14:paraId="56B758D3" w14:textId="77777777" w:rsidTr="008F5263">
        <w:trPr>
          <w:trHeight w:val="203"/>
        </w:trPr>
        <w:tc>
          <w:tcPr>
            <w:tcW w:w="6023" w:type="dxa"/>
            <w:tcBorders>
              <w:top w:val="single" w:sz="4" w:space="0" w:color="FFFFFF"/>
              <w:right w:val="single" w:sz="4" w:space="0" w:color="FFFFFF"/>
            </w:tcBorders>
            <w:shd w:val="clear" w:color="auto" w:fill="D9D9D9"/>
          </w:tcPr>
          <w:p w14:paraId="66066AB2" w14:textId="77777777" w:rsidR="00883067" w:rsidRDefault="00883067" w:rsidP="008F5263">
            <w:pPr>
              <w:pStyle w:val="TableParagraph"/>
              <w:spacing w:line="184" w:lineRule="exact"/>
              <w:ind w:left="74"/>
              <w:jc w:val="left"/>
              <w:rPr>
                <w:b/>
                <w:sz w:val="16"/>
              </w:rPr>
            </w:pPr>
            <w:r>
              <w:rPr>
                <w:b/>
                <w:sz w:val="16"/>
              </w:rPr>
              <w:t>4. Total de Gasto Contable</w:t>
            </w:r>
          </w:p>
        </w:tc>
        <w:tc>
          <w:tcPr>
            <w:tcW w:w="1374" w:type="dxa"/>
            <w:tcBorders>
              <w:top w:val="single" w:sz="4" w:space="0" w:color="FFFFFF"/>
              <w:left w:val="single" w:sz="4" w:space="0" w:color="FFFFFF"/>
              <w:right w:val="single" w:sz="4" w:space="0" w:color="FFFFFF"/>
            </w:tcBorders>
            <w:shd w:val="clear" w:color="auto" w:fill="D9D9D9"/>
          </w:tcPr>
          <w:p w14:paraId="1F382008" w14:textId="77777777" w:rsidR="00883067" w:rsidRDefault="00883067" w:rsidP="008F5263">
            <w:pPr>
              <w:pStyle w:val="TableParagraph"/>
              <w:jc w:val="left"/>
              <w:rPr>
                <w:rFonts w:ascii="Times New Roman"/>
                <w:sz w:val="14"/>
              </w:rPr>
            </w:pPr>
          </w:p>
        </w:tc>
        <w:tc>
          <w:tcPr>
            <w:tcW w:w="1100" w:type="dxa"/>
            <w:tcBorders>
              <w:top w:val="single" w:sz="4" w:space="0" w:color="FFFFFF"/>
              <w:left w:val="single" w:sz="4" w:space="0" w:color="FFFFFF"/>
            </w:tcBorders>
            <w:shd w:val="clear" w:color="auto" w:fill="D9D9D9"/>
          </w:tcPr>
          <w:p w14:paraId="4731A5ED" w14:textId="77777777" w:rsidR="00883067" w:rsidRDefault="00883067" w:rsidP="008F5263">
            <w:pPr>
              <w:pStyle w:val="TableParagraph"/>
              <w:spacing w:line="184" w:lineRule="exact"/>
              <w:ind w:right="63"/>
              <w:rPr>
                <w:b/>
                <w:sz w:val="16"/>
              </w:rPr>
            </w:pPr>
            <w:r>
              <w:rPr>
                <w:b/>
                <w:sz w:val="16"/>
              </w:rPr>
              <w:t>91</w:t>
            </w:r>
          </w:p>
        </w:tc>
      </w:tr>
    </w:tbl>
    <w:p w14:paraId="52D78DCA" w14:textId="77777777" w:rsidR="00883067" w:rsidRDefault="00883067" w:rsidP="00883067">
      <w:pPr>
        <w:pStyle w:val="Textoindependiente"/>
        <w:rPr>
          <w:b/>
          <w:sz w:val="26"/>
        </w:rPr>
      </w:pPr>
    </w:p>
    <w:p w14:paraId="326750E1" w14:textId="77777777" w:rsidR="00883067" w:rsidRDefault="00883067" w:rsidP="00883067">
      <w:pPr>
        <w:pStyle w:val="Textoindependiente"/>
        <w:rPr>
          <w:b/>
          <w:sz w:val="26"/>
        </w:rPr>
      </w:pPr>
    </w:p>
    <w:p w14:paraId="4096A10E" w14:textId="77777777" w:rsidR="00883067" w:rsidRDefault="00883067" w:rsidP="00883067">
      <w:pPr>
        <w:pStyle w:val="Textoindependiente"/>
        <w:rPr>
          <w:b/>
          <w:sz w:val="26"/>
        </w:rPr>
      </w:pPr>
    </w:p>
    <w:p w14:paraId="6DAD5D57" w14:textId="77777777" w:rsidR="00883067" w:rsidRDefault="00883067" w:rsidP="00883067">
      <w:pPr>
        <w:pStyle w:val="Textoindependiente"/>
        <w:rPr>
          <w:b/>
          <w:sz w:val="26"/>
        </w:rPr>
      </w:pPr>
    </w:p>
    <w:p w14:paraId="2EE2C8D8" w14:textId="77777777" w:rsidR="00883067" w:rsidRDefault="00883067" w:rsidP="00883067">
      <w:pPr>
        <w:pStyle w:val="Textoindependiente"/>
        <w:rPr>
          <w:b/>
          <w:sz w:val="26"/>
        </w:rPr>
      </w:pPr>
    </w:p>
    <w:p w14:paraId="4D3FD239" w14:textId="77777777" w:rsidR="00883067" w:rsidRDefault="00883067" w:rsidP="00883067">
      <w:pPr>
        <w:pStyle w:val="Textoindependiente"/>
        <w:rPr>
          <w:b/>
          <w:sz w:val="26"/>
        </w:rPr>
      </w:pPr>
    </w:p>
    <w:p w14:paraId="2470A0B0" w14:textId="77777777" w:rsidR="00883067" w:rsidRDefault="00883067" w:rsidP="00883067">
      <w:pPr>
        <w:pStyle w:val="Textoindependiente"/>
        <w:rPr>
          <w:b/>
          <w:sz w:val="26"/>
        </w:rPr>
      </w:pPr>
    </w:p>
    <w:p w14:paraId="0FD13A76" w14:textId="77777777" w:rsidR="00883067" w:rsidRDefault="00883067" w:rsidP="00883067">
      <w:pPr>
        <w:pStyle w:val="Textoindependiente"/>
        <w:rPr>
          <w:b/>
          <w:sz w:val="26"/>
        </w:rPr>
      </w:pPr>
    </w:p>
    <w:p w14:paraId="68BC6F05" w14:textId="77777777" w:rsidR="00883067" w:rsidRDefault="00883067" w:rsidP="00883067">
      <w:pPr>
        <w:pStyle w:val="Textoindependiente"/>
        <w:rPr>
          <w:b/>
          <w:sz w:val="26"/>
        </w:rPr>
      </w:pPr>
    </w:p>
    <w:p w14:paraId="1FFC0ED3" w14:textId="77777777" w:rsidR="00883067" w:rsidRDefault="00883067" w:rsidP="00883067">
      <w:pPr>
        <w:pStyle w:val="Textoindependiente"/>
        <w:rPr>
          <w:b/>
          <w:sz w:val="26"/>
        </w:rPr>
      </w:pPr>
    </w:p>
    <w:p w14:paraId="23D17FBC" w14:textId="77777777" w:rsidR="00883067" w:rsidRDefault="00883067" w:rsidP="00883067">
      <w:pPr>
        <w:pStyle w:val="Textoindependiente"/>
        <w:rPr>
          <w:b/>
          <w:sz w:val="26"/>
        </w:rPr>
      </w:pPr>
    </w:p>
    <w:p w14:paraId="371E02EC" w14:textId="77777777" w:rsidR="00883067" w:rsidRDefault="00883067" w:rsidP="00883067">
      <w:pPr>
        <w:pStyle w:val="Textoindependiente"/>
        <w:rPr>
          <w:b/>
          <w:sz w:val="26"/>
        </w:rPr>
      </w:pPr>
    </w:p>
    <w:p w14:paraId="1562F759" w14:textId="77777777" w:rsidR="00883067" w:rsidRDefault="00883067" w:rsidP="00883067">
      <w:pPr>
        <w:pStyle w:val="Textoindependiente"/>
        <w:rPr>
          <w:b/>
          <w:sz w:val="26"/>
        </w:rPr>
      </w:pPr>
    </w:p>
    <w:p w14:paraId="10B7BC1F" w14:textId="77777777" w:rsidR="00883067" w:rsidRPr="00B56DF4" w:rsidRDefault="00883067" w:rsidP="00883067">
      <w:pPr>
        <w:rPr>
          <w:b/>
        </w:rPr>
      </w:pPr>
      <w:r w:rsidRPr="00B56DF4">
        <w:rPr>
          <w:b/>
        </w:rPr>
        <w:lastRenderedPageBreak/>
        <w:t xml:space="preserve">NOTAS AL ESTADO DE VARIACIONES EN LA </w:t>
      </w:r>
      <w:r w:rsidRPr="00B56DF4">
        <w:rPr>
          <w:b/>
          <w:spacing w:val="-3"/>
        </w:rPr>
        <w:t xml:space="preserve">HACIENDA </w:t>
      </w:r>
      <w:r w:rsidRPr="00B56DF4">
        <w:rPr>
          <w:b/>
        </w:rPr>
        <w:t>PÚBLICA / PATRIMONIO.</w:t>
      </w:r>
    </w:p>
    <w:p w14:paraId="73B899DF" w14:textId="77777777" w:rsidR="00883067" w:rsidRDefault="00883067" w:rsidP="00883067">
      <w:pPr>
        <w:pStyle w:val="Textoindependiente"/>
        <w:spacing w:before="8"/>
        <w:rPr>
          <w:b/>
          <w:sz w:val="27"/>
        </w:rPr>
      </w:pPr>
    </w:p>
    <w:p w14:paraId="0BF3EB16" w14:textId="77777777" w:rsidR="00883067" w:rsidRDefault="00883067" w:rsidP="00883067">
      <w:pPr>
        <w:pStyle w:val="Textoindependiente"/>
        <w:spacing w:before="1"/>
        <w:ind w:left="662" w:right="796"/>
        <w:jc w:val="center"/>
      </w:pPr>
      <w:r>
        <w:t>Las cuentas que afectaron la Hacienda Pública/Patrimonio, se desglosan como sigue:</w:t>
      </w:r>
    </w:p>
    <w:p w14:paraId="278E7433" w14:textId="77777777" w:rsidR="00883067" w:rsidRDefault="00883067" w:rsidP="00883067">
      <w:pPr>
        <w:pStyle w:val="Textoindependiente"/>
        <w:spacing w:before="10" w:after="1"/>
        <w:rPr>
          <w:sz w:val="27"/>
        </w:rPr>
      </w:pPr>
    </w:p>
    <w:tbl>
      <w:tblPr>
        <w:tblStyle w:val="TableNormal"/>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71"/>
        <w:gridCol w:w="2159"/>
      </w:tblGrid>
      <w:tr w:rsidR="00883067" w14:paraId="0F1DAEC0" w14:textId="77777777" w:rsidTr="008F5263">
        <w:trPr>
          <w:trHeight w:val="227"/>
        </w:trPr>
        <w:tc>
          <w:tcPr>
            <w:tcW w:w="6671" w:type="dxa"/>
            <w:tcBorders>
              <w:bottom w:val="single" w:sz="4" w:space="0" w:color="FFFFFF"/>
              <w:right w:val="single" w:sz="4" w:space="0" w:color="FFFFFF"/>
            </w:tcBorders>
            <w:shd w:val="clear" w:color="auto" w:fill="24A792"/>
          </w:tcPr>
          <w:p w14:paraId="1F0C8DC3" w14:textId="77777777" w:rsidR="00883067" w:rsidRDefault="00883067" w:rsidP="008F5263">
            <w:pPr>
              <w:pStyle w:val="TableParagraph"/>
              <w:spacing w:before="4" w:line="203" w:lineRule="exact"/>
              <w:ind w:left="2888" w:right="2884"/>
              <w:jc w:val="center"/>
              <w:rPr>
                <w:b/>
                <w:sz w:val="18"/>
              </w:rPr>
            </w:pPr>
            <w:r>
              <w:rPr>
                <w:b/>
                <w:color w:val="FFFFFF"/>
                <w:sz w:val="18"/>
              </w:rPr>
              <w:t>Concepto</w:t>
            </w:r>
          </w:p>
        </w:tc>
        <w:tc>
          <w:tcPr>
            <w:tcW w:w="2159" w:type="dxa"/>
            <w:tcBorders>
              <w:left w:val="single" w:sz="4" w:space="0" w:color="FFFFFF"/>
              <w:bottom w:val="single" w:sz="4" w:space="0" w:color="FFFFFF"/>
            </w:tcBorders>
            <w:shd w:val="clear" w:color="auto" w:fill="24A792"/>
          </w:tcPr>
          <w:p w14:paraId="3FA74563" w14:textId="77777777" w:rsidR="00883067" w:rsidRDefault="00883067" w:rsidP="008F5263">
            <w:pPr>
              <w:pStyle w:val="TableParagraph"/>
              <w:spacing w:before="4" w:line="203" w:lineRule="exact"/>
              <w:ind w:left="830" w:right="820"/>
              <w:jc w:val="center"/>
              <w:rPr>
                <w:b/>
                <w:sz w:val="18"/>
              </w:rPr>
            </w:pPr>
            <w:r>
              <w:rPr>
                <w:b/>
                <w:color w:val="FFFFFF"/>
                <w:sz w:val="18"/>
              </w:rPr>
              <w:t>2020</w:t>
            </w:r>
          </w:p>
        </w:tc>
      </w:tr>
      <w:tr w:rsidR="00883067" w14:paraId="57556EC2" w14:textId="77777777" w:rsidTr="008F5263">
        <w:trPr>
          <w:trHeight w:val="348"/>
        </w:trPr>
        <w:tc>
          <w:tcPr>
            <w:tcW w:w="6671" w:type="dxa"/>
            <w:tcBorders>
              <w:top w:val="single" w:sz="4" w:space="0" w:color="FFFFFF"/>
              <w:bottom w:val="nil"/>
              <w:right w:val="nil"/>
            </w:tcBorders>
          </w:tcPr>
          <w:p w14:paraId="00C5AFAE" w14:textId="77777777" w:rsidR="00883067" w:rsidRDefault="00883067" w:rsidP="008F5263">
            <w:pPr>
              <w:pStyle w:val="TableParagraph"/>
              <w:spacing w:before="11"/>
              <w:ind w:left="69"/>
              <w:jc w:val="left"/>
              <w:rPr>
                <w:sz w:val="18"/>
              </w:rPr>
            </w:pPr>
            <w:r>
              <w:rPr>
                <w:sz w:val="18"/>
              </w:rPr>
              <w:t>Saldos al inicio del año fiscal 2020</w:t>
            </w:r>
          </w:p>
        </w:tc>
        <w:tc>
          <w:tcPr>
            <w:tcW w:w="2159" w:type="dxa"/>
            <w:tcBorders>
              <w:top w:val="single" w:sz="4" w:space="0" w:color="FFFFFF"/>
              <w:left w:val="nil"/>
              <w:bottom w:val="nil"/>
            </w:tcBorders>
          </w:tcPr>
          <w:p w14:paraId="3AF154F8" w14:textId="77777777" w:rsidR="00883067" w:rsidRDefault="00883067" w:rsidP="008F5263">
            <w:pPr>
              <w:pStyle w:val="TableParagraph"/>
              <w:spacing w:before="11"/>
              <w:ind w:right="59"/>
              <w:rPr>
                <w:sz w:val="18"/>
              </w:rPr>
            </w:pPr>
            <w:r>
              <w:rPr>
                <w:sz w:val="18"/>
              </w:rPr>
              <w:t>2,346</w:t>
            </w:r>
          </w:p>
        </w:tc>
      </w:tr>
      <w:tr w:rsidR="00883067" w14:paraId="2EF4A069" w14:textId="77777777" w:rsidTr="008F5263">
        <w:trPr>
          <w:trHeight w:val="335"/>
        </w:trPr>
        <w:tc>
          <w:tcPr>
            <w:tcW w:w="6671" w:type="dxa"/>
            <w:tcBorders>
              <w:top w:val="nil"/>
              <w:bottom w:val="single" w:sz="4" w:space="0" w:color="FFFFFF"/>
              <w:right w:val="nil"/>
            </w:tcBorders>
          </w:tcPr>
          <w:p w14:paraId="0386E46B" w14:textId="77777777" w:rsidR="00883067" w:rsidRDefault="00883067" w:rsidP="008F5263">
            <w:pPr>
              <w:pStyle w:val="TableParagraph"/>
              <w:spacing w:before="119" w:line="196" w:lineRule="exact"/>
              <w:ind w:left="69"/>
              <w:jc w:val="left"/>
              <w:rPr>
                <w:sz w:val="18"/>
              </w:rPr>
            </w:pPr>
            <w:r>
              <w:rPr>
                <w:sz w:val="18"/>
              </w:rPr>
              <w:t>Resultados de ejercicios 2020 y anteriores</w:t>
            </w:r>
          </w:p>
        </w:tc>
        <w:tc>
          <w:tcPr>
            <w:tcW w:w="2159" w:type="dxa"/>
            <w:tcBorders>
              <w:top w:val="nil"/>
              <w:left w:val="nil"/>
              <w:bottom w:val="single" w:sz="4" w:space="0" w:color="FFFFFF"/>
            </w:tcBorders>
          </w:tcPr>
          <w:p w14:paraId="68F58B79" w14:textId="77777777" w:rsidR="00883067" w:rsidRDefault="00883067" w:rsidP="008F5263">
            <w:pPr>
              <w:pStyle w:val="TableParagraph"/>
              <w:spacing w:before="119" w:line="196" w:lineRule="exact"/>
              <w:ind w:right="59"/>
              <w:rPr>
                <w:sz w:val="18"/>
              </w:rPr>
            </w:pPr>
            <w:r>
              <w:rPr>
                <w:sz w:val="18"/>
              </w:rPr>
              <w:t>3,286</w:t>
            </w:r>
          </w:p>
        </w:tc>
      </w:tr>
      <w:tr w:rsidR="00883067" w14:paraId="7EAC4772" w14:textId="77777777" w:rsidTr="008F5263">
        <w:trPr>
          <w:trHeight w:val="268"/>
        </w:trPr>
        <w:tc>
          <w:tcPr>
            <w:tcW w:w="6671" w:type="dxa"/>
            <w:tcBorders>
              <w:top w:val="single" w:sz="4" w:space="0" w:color="FFFFFF"/>
              <w:left w:val="nil"/>
              <w:bottom w:val="single" w:sz="4" w:space="0" w:color="FFFFFF"/>
              <w:right w:val="single" w:sz="4" w:space="0" w:color="FFFFFF"/>
            </w:tcBorders>
            <w:shd w:val="clear" w:color="auto" w:fill="D9D9D9"/>
          </w:tcPr>
          <w:p w14:paraId="79BAB4DB" w14:textId="77777777" w:rsidR="00883067" w:rsidRDefault="00883067" w:rsidP="008F5263">
            <w:pPr>
              <w:pStyle w:val="TableParagraph"/>
              <w:spacing w:before="50" w:line="198" w:lineRule="exact"/>
              <w:ind w:left="74"/>
              <w:jc w:val="left"/>
              <w:rPr>
                <w:b/>
                <w:sz w:val="18"/>
              </w:rPr>
            </w:pPr>
            <w:r>
              <w:rPr>
                <w:b/>
                <w:sz w:val="18"/>
              </w:rPr>
              <w:t>Hacienda pública/patrimonio generado al 31 de diciembre de 2020</w:t>
            </w:r>
          </w:p>
        </w:tc>
        <w:tc>
          <w:tcPr>
            <w:tcW w:w="2159" w:type="dxa"/>
            <w:tcBorders>
              <w:top w:val="single" w:sz="4" w:space="0" w:color="FFFFFF"/>
              <w:left w:val="single" w:sz="4" w:space="0" w:color="FFFFFF"/>
              <w:bottom w:val="single" w:sz="4" w:space="0" w:color="FFFFFF"/>
              <w:right w:val="nil"/>
            </w:tcBorders>
            <w:shd w:val="clear" w:color="auto" w:fill="D9D9D9"/>
          </w:tcPr>
          <w:p w14:paraId="0AB9382A" w14:textId="77777777" w:rsidR="00883067" w:rsidRDefault="00883067" w:rsidP="008F5263">
            <w:pPr>
              <w:pStyle w:val="TableParagraph"/>
              <w:spacing w:before="50" w:line="198" w:lineRule="exact"/>
              <w:ind w:right="62"/>
              <w:rPr>
                <w:b/>
                <w:sz w:val="18"/>
              </w:rPr>
            </w:pPr>
            <w:r>
              <w:rPr>
                <w:b/>
                <w:color w:val="585858"/>
                <w:sz w:val="18"/>
              </w:rPr>
              <w:t>2,346</w:t>
            </w:r>
          </w:p>
        </w:tc>
      </w:tr>
      <w:tr w:rsidR="00883067" w14:paraId="1F77A3A7" w14:textId="77777777" w:rsidTr="008F5263">
        <w:trPr>
          <w:trHeight w:val="228"/>
        </w:trPr>
        <w:tc>
          <w:tcPr>
            <w:tcW w:w="6671" w:type="dxa"/>
            <w:tcBorders>
              <w:top w:val="single" w:sz="4" w:space="0" w:color="FFFFFF"/>
              <w:bottom w:val="single" w:sz="4" w:space="0" w:color="FFFFFF"/>
              <w:right w:val="nil"/>
            </w:tcBorders>
          </w:tcPr>
          <w:p w14:paraId="323DD65A" w14:textId="77777777" w:rsidR="00883067" w:rsidRDefault="00883067" w:rsidP="008F5263">
            <w:pPr>
              <w:pStyle w:val="TableParagraph"/>
              <w:spacing w:before="12" w:line="196" w:lineRule="exact"/>
              <w:ind w:left="69"/>
              <w:jc w:val="left"/>
              <w:rPr>
                <w:sz w:val="18"/>
              </w:rPr>
            </w:pPr>
            <w:r>
              <w:rPr>
                <w:sz w:val="18"/>
              </w:rPr>
              <w:t>Rectificaciones a Resultados de Ejercicios Anteriores</w:t>
            </w:r>
          </w:p>
        </w:tc>
        <w:tc>
          <w:tcPr>
            <w:tcW w:w="2159" w:type="dxa"/>
            <w:tcBorders>
              <w:top w:val="single" w:sz="4" w:space="0" w:color="FFFFFF"/>
              <w:left w:val="nil"/>
              <w:bottom w:val="single" w:sz="4" w:space="0" w:color="FFFFFF"/>
            </w:tcBorders>
          </w:tcPr>
          <w:p w14:paraId="095510F1" w14:textId="77777777" w:rsidR="00883067" w:rsidRDefault="00883067" w:rsidP="008F5263">
            <w:pPr>
              <w:pStyle w:val="TableParagraph"/>
              <w:spacing w:before="12" w:line="196" w:lineRule="exact"/>
              <w:ind w:right="59"/>
              <w:rPr>
                <w:sz w:val="18"/>
              </w:rPr>
            </w:pPr>
            <w:r>
              <w:rPr>
                <w:sz w:val="18"/>
              </w:rPr>
              <w:t>1</w:t>
            </w:r>
          </w:p>
        </w:tc>
      </w:tr>
      <w:tr w:rsidR="00883067" w14:paraId="6984CFD5" w14:textId="77777777" w:rsidTr="008F5263">
        <w:trPr>
          <w:trHeight w:val="227"/>
        </w:trPr>
        <w:tc>
          <w:tcPr>
            <w:tcW w:w="6671" w:type="dxa"/>
            <w:tcBorders>
              <w:top w:val="single" w:sz="4" w:space="0" w:color="FFFFFF"/>
              <w:left w:val="nil"/>
              <w:bottom w:val="nil"/>
              <w:right w:val="single" w:sz="4" w:space="0" w:color="FFFFFF"/>
            </w:tcBorders>
            <w:shd w:val="clear" w:color="auto" w:fill="D9D9D9"/>
          </w:tcPr>
          <w:p w14:paraId="4BCDF6B0" w14:textId="77777777" w:rsidR="00883067" w:rsidRDefault="00883067" w:rsidP="008F5263">
            <w:pPr>
              <w:pStyle w:val="TableParagraph"/>
              <w:spacing w:before="11" w:line="196" w:lineRule="exact"/>
              <w:ind w:left="74"/>
              <w:jc w:val="left"/>
              <w:rPr>
                <w:b/>
                <w:sz w:val="18"/>
              </w:rPr>
            </w:pPr>
            <w:r>
              <w:rPr>
                <w:b/>
                <w:sz w:val="18"/>
              </w:rPr>
              <w:t>Saldos al 31 de diciembre de 2020</w:t>
            </w:r>
          </w:p>
        </w:tc>
        <w:tc>
          <w:tcPr>
            <w:tcW w:w="2159" w:type="dxa"/>
            <w:tcBorders>
              <w:top w:val="single" w:sz="4" w:space="0" w:color="FFFFFF"/>
              <w:left w:val="single" w:sz="4" w:space="0" w:color="FFFFFF"/>
              <w:bottom w:val="nil"/>
              <w:right w:val="nil"/>
            </w:tcBorders>
            <w:shd w:val="clear" w:color="auto" w:fill="D9D9D9"/>
          </w:tcPr>
          <w:p w14:paraId="377DA08B" w14:textId="77777777" w:rsidR="00883067" w:rsidRDefault="00883067" w:rsidP="008F5263">
            <w:pPr>
              <w:pStyle w:val="TableParagraph"/>
              <w:spacing w:before="11" w:line="196" w:lineRule="exact"/>
              <w:ind w:right="61"/>
              <w:rPr>
                <w:b/>
                <w:sz w:val="18"/>
              </w:rPr>
            </w:pPr>
            <w:r>
              <w:rPr>
                <w:b/>
                <w:sz w:val="18"/>
              </w:rPr>
              <w:t>5,633</w:t>
            </w:r>
          </w:p>
        </w:tc>
      </w:tr>
    </w:tbl>
    <w:p w14:paraId="27260854" w14:textId="77777777" w:rsidR="00883067" w:rsidRDefault="00883067" w:rsidP="00883067">
      <w:pPr>
        <w:pStyle w:val="Textoindependiente"/>
        <w:spacing w:before="8"/>
        <w:rPr>
          <w:sz w:val="21"/>
        </w:rPr>
      </w:pPr>
    </w:p>
    <w:tbl>
      <w:tblPr>
        <w:tblStyle w:val="TableNormal"/>
        <w:tblW w:w="892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66"/>
        <w:gridCol w:w="2262"/>
      </w:tblGrid>
      <w:tr w:rsidR="00883067" w14:paraId="3F16304A" w14:textId="77777777" w:rsidTr="008F5263">
        <w:trPr>
          <w:trHeight w:val="230"/>
        </w:trPr>
        <w:tc>
          <w:tcPr>
            <w:tcW w:w="6666" w:type="dxa"/>
            <w:tcBorders>
              <w:bottom w:val="nil"/>
              <w:right w:val="single" w:sz="4" w:space="0" w:color="FFFFFF"/>
            </w:tcBorders>
            <w:shd w:val="clear" w:color="auto" w:fill="24A792"/>
          </w:tcPr>
          <w:p w14:paraId="791A5235" w14:textId="77777777" w:rsidR="00883067" w:rsidRDefault="00883067" w:rsidP="008F5263">
            <w:pPr>
              <w:pStyle w:val="TableParagraph"/>
              <w:spacing w:before="4" w:line="203" w:lineRule="exact"/>
              <w:ind w:left="2891" w:right="2877"/>
              <w:jc w:val="center"/>
              <w:rPr>
                <w:b/>
                <w:sz w:val="18"/>
              </w:rPr>
            </w:pPr>
            <w:r>
              <w:rPr>
                <w:b/>
                <w:color w:val="FFFFFF"/>
                <w:sz w:val="18"/>
              </w:rPr>
              <w:t>Concepto</w:t>
            </w:r>
          </w:p>
        </w:tc>
        <w:tc>
          <w:tcPr>
            <w:tcW w:w="2262" w:type="dxa"/>
            <w:tcBorders>
              <w:left w:val="single" w:sz="4" w:space="0" w:color="FFFFFF"/>
              <w:bottom w:val="nil"/>
            </w:tcBorders>
            <w:shd w:val="clear" w:color="auto" w:fill="24A792"/>
          </w:tcPr>
          <w:p w14:paraId="01D0B757" w14:textId="77777777" w:rsidR="00883067" w:rsidRDefault="00883067" w:rsidP="008F5263">
            <w:pPr>
              <w:pStyle w:val="TableParagraph"/>
              <w:spacing w:before="4" w:line="203" w:lineRule="exact"/>
              <w:ind w:left="760"/>
              <w:jc w:val="left"/>
              <w:rPr>
                <w:b/>
                <w:sz w:val="18"/>
              </w:rPr>
            </w:pPr>
            <w:r>
              <w:rPr>
                <w:b/>
                <w:color w:val="FFFFFF"/>
                <w:sz w:val="18"/>
              </w:rPr>
              <w:t>Importe</w:t>
            </w:r>
          </w:p>
        </w:tc>
      </w:tr>
      <w:tr w:rsidR="00883067" w14:paraId="4F2D9F38" w14:textId="77777777" w:rsidTr="008F5263">
        <w:trPr>
          <w:trHeight w:val="218"/>
        </w:trPr>
        <w:tc>
          <w:tcPr>
            <w:tcW w:w="6666" w:type="dxa"/>
            <w:tcBorders>
              <w:top w:val="nil"/>
              <w:left w:val="nil"/>
              <w:bottom w:val="single" w:sz="4" w:space="0" w:color="FFFFFF"/>
              <w:right w:val="single" w:sz="4" w:space="0" w:color="FFFFFF"/>
            </w:tcBorders>
          </w:tcPr>
          <w:p w14:paraId="51475CC1" w14:textId="77777777" w:rsidR="00883067" w:rsidRDefault="00883067" w:rsidP="008F5263">
            <w:pPr>
              <w:pStyle w:val="TableParagraph"/>
              <w:spacing w:line="198" w:lineRule="exact"/>
              <w:ind w:left="74"/>
              <w:jc w:val="left"/>
              <w:rPr>
                <w:sz w:val="18"/>
              </w:rPr>
            </w:pPr>
            <w:r>
              <w:rPr>
                <w:sz w:val="18"/>
              </w:rPr>
              <w:t>Hacienda Pública / Patrimonio Contribuido Neto 2020</w:t>
            </w:r>
          </w:p>
        </w:tc>
        <w:tc>
          <w:tcPr>
            <w:tcW w:w="2262" w:type="dxa"/>
            <w:tcBorders>
              <w:top w:val="nil"/>
              <w:left w:val="single" w:sz="4" w:space="0" w:color="FFFFFF"/>
              <w:bottom w:val="single" w:sz="4" w:space="0" w:color="FFFFFF"/>
              <w:right w:val="nil"/>
            </w:tcBorders>
          </w:tcPr>
          <w:p w14:paraId="39BE28BD" w14:textId="77777777" w:rsidR="00883067" w:rsidRDefault="00883067" w:rsidP="008F5263">
            <w:pPr>
              <w:pStyle w:val="TableParagraph"/>
              <w:spacing w:line="198" w:lineRule="exact"/>
              <w:ind w:right="61"/>
              <w:rPr>
                <w:sz w:val="18"/>
              </w:rPr>
            </w:pPr>
            <w:r>
              <w:rPr>
                <w:sz w:val="18"/>
              </w:rPr>
              <w:t>103</w:t>
            </w:r>
          </w:p>
        </w:tc>
      </w:tr>
      <w:tr w:rsidR="00883067" w14:paraId="145C4C6E" w14:textId="77777777" w:rsidTr="008F5263">
        <w:trPr>
          <w:trHeight w:val="215"/>
        </w:trPr>
        <w:tc>
          <w:tcPr>
            <w:tcW w:w="8928" w:type="dxa"/>
            <w:gridSpan w:val="2"/>
            <w:tcBorders>
              <w:top w:val="single" w:sz="4" w:space="0" w:color="FFFFFF"/>
              <w:left w:val="nil"/>
              <w:bottom w:val="single" w:sz="4" w:space="0" w:color="FFFFFF"/>
              <w:right w:val="nil"/>
            </w:tcBorders>
          </w:tcPr>
          <w:p w14:paraId="244208E7" w14:textId="77777777" w:rsidR="00883067" w:rsidRDefault="00883067" w:rsidP="008F5263">
            <w:pPr>
              <w:pStyle w:val="TableParagraph"/>
              <w:jc w:val="left"/>
              <w:rPr>
                <w:rFonts w:ascii="Times New Roman"/>
                <w:sz w:val="14"/>
              </w:rPr>
            </w:pPr>
          </w:p>
        </w:tc>
      </w:tr>
      <w:tr w:rsidR="00883067" w14:paraId="18C7D614" w14:textId="77777777" w:rsidTr="008F5263">
        <w:trPr>
          <w:trHeight w:val="218"/>
        </w:trPr>
        <w:tc>
          <w:tcPr>
            <w:tcW w:w="6666" w:type="dxa"/>
            <w:tcBorders>
              <w:top w:val="single" w:sz="4" w:space="0" w:color="FFFFFF"/>
              <w:left w:val="nil"/>
              <w:bottom w:val="single" w:sz="4" w:space="0" w:color="FFFFFF"/>
              <w:right w:val="single" w:sz="4" w:space="0" w:color="FFFFFF"/>
            </w:tcBorders>
          </w:tcPr>
          <w:p w14:paraId="33ECC884" w14:textId="77777777" w:rsidR="00883067" w:rsidRDefault="00883067" w:rsidP="008F5263">
            <w:pPr>
              <w:pStyle w:val="TableParagraph"/>
              <w:spacing w:before="2" w:line="196" w:lineRule="exact"/>
              <w:ind w:left="74"/>
              <w:jc w:val="left"/>
              <w:rPr>
                <w:sz w:val="18"/>
              </w:rPr>
            </w:pPr>
            <w:r>
              <w:rPr>
                <w:sz w:val="18"/>
              </w:rPr>
              <w:t>Hacienda Pública / Patrimonio Generado Neto 2020</w:t>
            </w:r>
          </w:p>
        </w:tc>
        <w:tc>
          <w:tcPr>
            <w:tcW w:w="2262" w:type="dxa"/>
            <w:tcBorders>
              <w:top w:val="single" w:sz="4" w:space="0" w:color="FFFFFF"/>
              <w:left w:val="single" w:sz="4" w:space="0" w:color="FFFFFF"/>
              <w:bottom w:val="single" w:sz="4" w:space="0" w:color="FFFFFF"/>
              <w:right w:val="nil"/>
            </w:tcBorders>
          </w:tcPr>
          <w:p w14:paraId="1DD53E68" w14:textId="77777777" w:rsidR="00883067" w:rsidRDefault="00883067" w:rsidP="008F5263">
            <w:pPr>
              <w:pStyle w:val="TableParagraph"/>
              <w:spacing w:before="2" w:line="196" w:lineRule="exact"/>
              <w:ind w:right="59"/>
              <w:rPr>
                <w:sz w:val="18"/>
              </w:rPr>
            </w:pPr>
            <w:r>
              <w:rPr>
                <w:sz w:val="18"/>
              </w:rPr>
              <w:t>5,634</w:t>
            </w:r>
          </w:p>
        </w:tc>
      </w:tr>
      <w:tr w:rsidR="00883067" w14:paraId="6DFFA5BE" w14:textId="77777777" w:rsidTr="008F5263">
        <w:trPr>
          <w:trHeight w:val="217"/>
        </w:trPr>
        <w:tc>
          <w:tcPr>
            <w:tcW w:w="8928" w:type="dxa"/>
            <w:gridSpan w:val="2"/>
            <w:tcBorders>
              <w:top w:val="single" w:sz="4" w:space="0" w:color="FFFFFF"/>
              <w:left w:val="nil"/>
              <w:bottom w:val="single" w:sz="4" w:space="0" w:color="FFFFFF"/>
              <w:right w:val="nil"/>
            </w:tcBorders>
          </w:tcPr>
          <w:p w14:paraId="456C7CE1" w14:textId="77777777" w:rsidR="00883067" w:rsidRDefault="00883067" w:rsidP="008F5263">
            <w:pPr>
              <w:pStyle w:val="TableParagraph"/>
              <w:jc w:val="left"/>
              <w:rPr>
                <w:rFonts w:ascii="Times New Roman"/>
                <w:sz w:val="14"/>
              </w:rPr>
            </w:pPr>
          </w:p>
        </w:tc>
      </w:tr>
      <w:tr w:rsidR="00883067" w14:paraId="63AC9DA3" w14:textId="77777777" w:rsidTr="008F5263">
        <w:trPr>
          <w:trHeight w:val="433"/>
        </w:trPr>
        <w:tc>
          <w:tcPr>
            <w:tcW w:w="6666" w:type="dxa"/>
            <w:tcBorders>
              <w:top w:val="single" w:sz="4" w:space="0" w:color="FFFFFF"/>
              <w:left w:val="nil"/>
              <w:bottom w:val="single" w:sz="4" w:space="0" w:color="FFFFFF"/>
              <w:right w:val="single" w:sz="4" w:space="0" w:color="FFFFFF"/>
            </w:tcBorders>
          </w:tcPr>
          <w:p w14:paraId="03865A58" w14:textId="77777777" w:rsidR="00883067" w:rsidRDefault="00883067" w:rsidP="008F5263">
            <w:pPr>
              <w:pStyle w:val="TableParagraph"/>
              <w:spacing w:before="5" w:line="218" w:lineRule="exact"/>
              <w:ind w:left="74"/>
              <w:jc w:val="left"/>
              <w:rPr>
                <w:sz w:val="18"/>
              </w:rPr>
            </w:pPr>
            <w:r>
              <w:rPr>
                <w:sz w:val="18"/>
              </w:rPr>
              <w:t>Exceso o Insuficiencia en la Actualización de la Hacienda Pública/Patrimonio Neto 2019</w:t>
            </w:r>
          </w:p>
        </w:tc>
        <w:tc>
          <w:tcPr>
            <w:tcW w:w="2262" w:type="dxa"/>
            <w:tcBorders>
              <w:top w:val="single" w:sz="4" w:space="0" w:color="FFFFFF"/>
              <w:left w:val="single" w:sz="4" w:space="0" w:color="FFFFFF"/>
              <w:bottom w:val="single" w:sz="4" w:space="0" w:color="FFFFFF"/>
              <w:right w:val="nil"/>
            </w:tcBorders>
          </w:tcPr>
          <w:p w14:paraId="5444A03C" w14:textId="77777777" w:rsidR="00883067" w:rsidRDefault="00883067" w:rsidP="008F5263">
            <w:pPr>
              <w:pStyle w:val="TableParagraph"/>
              <w:jc w:val="left"/>
              <w:rPr>
                <w:sz w:val="18"/>
              </w:rPr>
            </w:pPr>
          </w:p>
          <w:p w14:paraId="67C3F576" w14:textId="77777777" w:rsidR="00883067" w:rsidRDefault="00883067" w:rsidP="008F5263">
            <w:pPr>
              <w:pStyle w:val="TableParagraph"/>
              <w:spacing w:before="1" w:line="196" w:lineRule="exact"/>
              <w:ind w:right="61"/>
              <w:rPr>
                <w:sz w:val="18"/>
              </w:rPr>
            </w:pPr>
            <w:r>
              <w:rPr>
                <w:sz w:val="18"/>
              </w:rPr>
              <w:t>0</w:t>
            </w:r>
          </w:p>
        </w:tc>
      </w:tr>
      <w:tr w:rsidR="00883067" w14:paraId="7D9BAA25" w14:textId="77777777" w:rsidTr="008F5263">
        <w:trPr>
          <w:trHeight w:val="211"/>
        </w:trPr>
        <w:tc>
          <w:tcPr>
            <w:tcW w:w="6666" w:type="dxa"/>
            <w:tcBorders>
              <w:top w:val="single" w:sz="4" w:space="0" w:color="FFFFFF"/>
              <w:left w:val="nil"/>
              <w:bottom w:val="single" w:sz="4" w:space="0" w:color="FFFFFF"/>
              <w:right w:val="single" w:sz="4" w:space="0" w:color="FFFFFF"/>
            </w:tcBorders>
          </w:tcPr>
          <w:p w14:paraId="70285406" w14:textId="77777777" w:rsidR="00883067" w:rsidRDefault="00883067" w:rsidP="008F5263">
            <w:pPr>
              <w:pStyle w:val="TableParagraph"/>
              <w:spacing w:line="191" w:lineRule="exact"/>
              <w:ind w:left="74"/>
              <w:jc w:val="left"/>
              <w:rPr>
                <w:b/>
                <w:sz w:val="18"/>
              </w:rPr>
            </w:pPr>
            <w:r>
              <w:rPr>
                <w:b/>
                <w:sz w:val="18"/>
              </w:rPr>
              <w:t>Hacienda Pública / Patrimonio Neto Final 2020</w:t>
            </w:r>
          </w:p>
        </w:tc>
        <w:tc>
          <w:tcPr>
            <w:tcW w:w="2262" w:type="dxa"/>
            <w:tcBorders>
              <w:top w:val="single" w:sz="4" w:space="0" w:color="FFFFFF"/>
              <w:left w:val="single" w:sz="4" w:space="0" w:color="FFFFFF"/>
              <w:bottom w:val="single" w:sz="4" w:space="0" w:color="FFFFFF"/>
              <w:right w:val="nil"/>
            </w:tcBorders>
          </w:tcPr>
          <w:p w14:paraId="562C53E7" w14:textId="77777777" w:rsidR="00883067" w:rsidRDefault="00883067" w:rsidP="008F5263">
            <w:pPr>
              <w:pStyle w:val="TableParagraph"/>
              <w:spacing w:line="191" w:lineRule="exact"/>
              <w:ind w:right="59"/>
              <w:rPr>
                <w:b/>
                <w:sz w:val="18"/>
              </w:rPr>
            </w:pPr>
            <w:r>
              <w:rPr>
                <w:b/>
                <w:sz w:val="18"/>
              </w:rPr>
              <w:t>5,736</w:t>
            </w:r>
          </w:p>
        </w:tc>
      </w:tr>
      <w:tr w:rsidR="00883067" w14:paraId="0FC64CBA" w14:textId="77777777" w:rsidTr="008F5263">
        <w:trPr>
          <w:trHeight w:val="215"/>
        </w:trPr>
        <w:tc>
          <w:tcPr>
            <w:tcW w:w="8928" w:type="dxa"/>
            <w:gridSpan w:val="2"/>
            <w:tcBorders>
              <w:top w:val="single" w:sz="4" w:space="0" w:color="FFFFFF"/>
              <w:left w:val="nil"/>
              <w:bottom w:val="single" w:sz="4" w:space="0" w:color="FFFFFF"/>
              <w:right w:val="nil"/>
            </w:tcBorders>
          </w:tcPr>
          <w:p w14:paraId="57DB367D" w14:textId="77777777" w:rsidR="00883067" w:rsidRDefault="00883067" w:rsidP="008F5263">
            <w:pPr>
              <w:pStyle w:val="TableParagraph"/>
              <w:jc w:val="left"/>
              <w:rPr>
                <w:rFonts w:ascii="Times New Roman"/>
                <w:sz w:val="14"/>
              </w:rPr>
            </w:pPr>
          </w:p>
        </w:tc>
      </w:tr>
      <w:tr w:rsidR="00883067" w14:paraId="1C30C0CB" w14:textId="77777777" w:rsidTr="008F5263">
        <w:trPr>
          <w:trHeight w:val="218"/>
        </w:trPr>
        <w:tc>
          <w:tcPr>
            <w:tcW w:w="6666" w:type="dxa"/>
            <w:tcBorders>
              <w:top w:val="single" w:sz="4" w:space="0" w:color="FFFFFF"/>
              <w:left w:val="nil"/>
              <w:bottom w:val="single" w:sz="4" w:space="0" w:color="FFFFFF"/>
              <w:right w:val="single" w:sz="4" w:space="0" w:color="FFFFFF"/>
            </w:tcBorders>
          </w:tcPr>
          <w:p w14:paraId="457A43F3" w14:textId="77777777" w:rsidR="00883067" w:rsidRDefault="00883067" w:rsidP="008F5263">
            <w:pPr>
              <w:pStyle w:val="TableParagraph"/>
              <w:spacing w:before="2" w:line="196" w:lineRule="exact"/>
              <w:ind w:left="74"/>
              <w:jc w:val="left"/>
              <w:rPr>
                <w:sz w:val="18"/>
              </w:rPr>
            </w:pPr>
            <w:r>
              <w:rPr>
                <w:sz w:val="18"/>
              </w:rPr>
              <w:t>Cambios en la Hacienda Pública / Patrimonio Contribuido Neto 2021</w:t>
            </w:r>
          </w:p>
        </w:tc>
        <w:tc>
          <w:tcPr>
            <w:tcW w:w="2262" w:type="dxa"/>
            <w:tcBorders>
              <w:top w:val="single" w:sz="4" w:space="0" w:color="FFFFFF"/>
              <w:left w:val="single" w:sz="4" w:space="0" w:color="FFFFFF"/>
              <w:bottom w:val="single" w:sz="4" w:space="0" w:color="FFFFFF"/>
              <w:right w:val="nil"/>
            </w:tcBorders>
          </w:tcPr>
          <w:p w14:paraId="7E8DACF2" w14:textId="77777777" w:rsidR="00883067" w:rsidRDefault="00883067" w:rsidP="008F5263">
            <w:pPr>
              <w:pStyle w:val="TableParagraph"/>
              <w:spacing w:before="2" w:line="196" w:lineRule="exact"/>
              <w:ind w:right="61"/>
              <w:rPr>
                <w:sz w:val="18"/>
              </w:rPr>
            </w:pPr>
            <w:r>
              <w:rPr>
                <w:sz w:val="18"/>
              </w:rPr>
              <w:t>0</w:t>
            </w:r>
          </w:p>
        </w:tc>
      </w:tr>
      <w:tr w:rsidR="00883067" w14:paraId="42CD4372" w14:textId="77777777" w:rsidTr="008F5263">
        <w:trPr>
          <w:trHeight w:val="218"/>
        </w:trPr>
        <w:tc>
          <w:tcPr>
            <w:tcW w:w="8928" w:type="dxa"/>
            <w:gridSpan w:val="2"/>
            <w:tcBorders>
              <w:top w:val="single" w:sz="4" w:space="0" w:color="FFFFFF"/>
              <w:left w:val="nil"/>
              <w:bottom w:val="single" w:sz="4" w:space="0" w:color="FFFFFF"/>
              <w:right w:val="nil"/>
            </w:tcBorders>
          </w:tcPr>
          <w:p w14:paraId="1560EF69" w14:textId="77777777" w:rsidR="00883067" w:rsidRDefault="00883067" w:rsidP="008F5263">
            <w:pPr>
              <w:pStyle w:val="TableParagraph"/>
              <w:jc w:val="left"/>
              <w:rPr>
                <w:rFonts w:ascii="Times New Roman"/>
                <w:sz w:val="14"/>
              </w:rPr>
            </w:pPr>
          </w:p>
        </w:tc>
      </w:tr>
      <w:tr w:rsidR="00883067" w14:paraId="019032F1" w14:textId="77777777" w:rsidTr="008F5263">
        <w:trPr>
          <w:trHeight w:val="218"/>
        </w:trPr>
        <w:tc>
          <w:tcPr>
            <w:tcW w:w="6666" w:type="dxa"/>
            <w:tcBorders>
              <w:top w:val="single" w:sz="4" w:space="0" w:color="FFFFFF"/>
              <w:left w:val="nil"/>
              <w:bottom w:val="single" w:sz="4" w:space="0" w:color="FFFFFF"/>
              <w:right w:val="single" w:sz="4" w:space="0" w:color="FFFFFF"/>
            </w:tcBorders>
          </w:tcPr>
          <w:p w14:paraId="57A13E03" w14:textId="77777777" w:rsidR="00883067" w:rsidRDefault="00883067" w:rsidP="008F5263">
            <w:pPr>
              <w:pStyle w:val="TableParagraph"/>
              <w:spacing w:line="198" w:lineRule="exact"/>
              <w:ind w:left="74"/>
              <w:jc w:val="left"/>
              <w:rPr>
                <w:sz w:val="18"/>
              </w:rPr>
            </w:pPr>
            <w:r>
              <w:rPr>
                <w:sz w:val="18"/>
              </w:rPr>
              <w:t>Variaciones de la Hacienda Pública / Patrimonio Generado Neto 2021</w:t>
            </w:r>
          </w:p>
        </w:tc>
        <w:tc>
          <w:tcPr>
            <w:tcW w:w="2262" w:type="dxa"/>
            <w:tcBorders>
              <w:top w:val="single" w:sz="4" w:space="0" w:color="FFFFFF"/>
              <w:left w:val="single" w:sz="4" w:space="0" w:color="FFFFFF"/>
              <w:bottom w:val="single" w:sz="4" w:space="0" w:color="FFFFFF"/>
              <w:right w:val="nil"/>
            </w:tcBorders>
          </w:tcPr>
          <w:p w14:paraId="5FD4CB82" w14:textId="77777777" w:rsidR="00883067" w:rsidRDefault="00883067" w:rsidP="008F5263">
            <w:pPr>
              <w:pStyle w:val="TableParagraph"/>
              <w:spacing w:line="198" w:lineRule="exact"/>
              <w:ind w:right="59"/>
              <w:rPr>
                <w:sz w:val="18"/>
              </w:rPr>
            </w:pPr>
            <w:r>
              <w:rPr>
                <w:sz w:val="18"/>
              </w:rPr>
              <w:t>-9</w:t>
            </w:r>
          </w:p>
        </w:tc>
      </w:tr>
      <w:tr w:rsidR="00883067" w14:paraId="35C6462D" w14:textId="77777777" w:rsidTr="008F5263">
        <w:trPr>
          <w:trHeight w:val="215"/>
        </w:trPr>
        <w:tc>
          <w:tcPr>
            <w:tcW w:w="8928" w:type="dxa"/>
            <w:gridSpan w:val="2"/>
            <w:tcBorders>
              <w:top w:val="single" w:sz="4" w:space="0" w:color="FFFFFF"/>
              <w:left w:val="nil"/>
              <w:bottom w:val="single" w:sz="4" w:space="0" w:color="FFFFFF"/>
              <w:right w:val="nil"/>
            </w:tcBorders>
          </w:tcPr>
          <w:p w14:paraId="13FEEC92" w14:textId="77777777" w:rsidR="00883067" w:rsidRDefault="00883067" w:rsidP="008F5263">
            <w:pPr>
              <w:pStyle w:val="TableParagraph"/>
              <w:jc w:val="left"/>
              <w:rPr>
                <w:rFonts w:ascii="Times New Roman"/>
                <w:sz w:val="14"/>
              </w:rPr>
            </w:pPr>
          </w:p>
        </w:tc>
      </w:tr>
      <w:tr w:rsidR="00883067" w14:paraId="748BEFB8" w14:textId="77777777" w:rsidTr="008F5263">
        <w:trPr>
          <w:trHeight w:val="434"/>
        </w:trPr>
        <w:tc>
          <w:tcPr>
            <w:tcW w:w="6666" w:type="dxa"/>
            <w:tcBorders>
              <w:top w:val="single" w:sz="4" w:space="0" w:color="FFFFFF"/>
              <w:left w:val="nil"/>
              <w:bottom w:val="nil"/>
              <w:right w:val="single" w:sz="4" w:space="0" w:color="FFFFFF"/>
            </w:tcBorders>
          </w:tcPr>
          <w:p w14:paraId="127F06FA" w14:textId="77777777" w:rsidR="00883067" w:rsidRDefault="00883067" w:rsidP="008F5263">
            <w:pPr>
              <w:pStyle w:val="TableParagraph"/>
              <w:spacing w:before="5" w:line="218" w:lineRule="exact"/>
              <w:ind w:left="74" w:right="901"/>
              <w:jc w:val="left"/>
              <w:rPr>
                <w:sz w:val="18"/>
              </w:rPr>
            </w:pPr>
            <w:r>
              <w:rPr>
                <w:sz w:val="18"/>
              </w:rPr>
              <w:t>Cambios en el Exceso o Insuficiencia en la Actualización de la Hacienda Pública/Patrimonio Neto 2021</w:t>
            </w:r>
          </w:p>
        </w:tc>
        <w:tc>
          <w:tcPr>
            <w:tcW w:w="2262" w:type="dxa"/>
            <w:tcBorders>
              <w:top w:val="single" w:sz="4" w:space="0" w:color="FFFFFF"/>
              <w:left w:val="single" w:sz="4" w:space="0" w:color="FFFFFF"/>
              <w:bottom w:val="nil"/>
              <w:right w:val="nil"/>
            </w:tcBorders>
          </w:tcPr>
          <w:p w14:paraId="2E3B5FB7" w14:textId="77777777" w:rsidR="00883067" w:rsidRDefault="00883067" w:rsidP="008F5263">
            <w:pPr>
              <w:pStyle w:val="TableParagraph"/>
              <w:jc w:val="left"/>
              <w:rPr>
                <w:sz w:val="18"/>
              </w:rPr>
            </w:pPr>
          </w:p>
          <w:p w14:paraId="36D3C07B" w14:textId="77777777" w:rsidR="00883067" w:rsidRDefault="00883067" w:rsidP="008F5263">
            <w:pPr>
              <w:pStyle w:val="TableParagraph"/>
              <w:spacing w:before="1" w:line="196" w:lineRule="exact"/>
              <w:ind w:right="61"/>
              <w:rPr>
                <w:sz w:val="18"/>
              </w:rPr>
            </w:pPr>
            <w:r>
              <w:rPr>
                <w:sz w:val="18"/>
              </w:rPr>
              <w:t>0</w:t>
            </w:r>
          </w:p>
        </w:tc>
      </w:tr>
      <w:tr w:rsidR="00883067" w14:paraId="0E5B42FA" w14:textId="77777777" w:rsidTr="008F5263">
        <w:trPr>
          <w:trHeight w:val="211"/>
        </w:trPr>
        <w:tc>
          <w:tcPr>
            <w:tcW w:w="6666" w:type="dxa"/>
            <w:tcBorders>
              <w:top w:val="nil"/>
              <w:left w:val="nil"/>
              <w:bottom w:val="nil"/>
              <w:right w:val="single" w:sz="4" w:space="0" w:color="FFFFFF"/>
            </w:tcBorders>
            <w:shd w:val="clear" w:color="auto" w:fill="BEBEBE"/>
          </w:tcPr>
          <w:p w14:paraId="37785929" w14:textId="77777777" w:rsidR="00883067" w:rsidRDefault="00883067" w:rsidP="008F5263">
            <w:pPr>
              <w:pStyle w:val="TableParagraph"/>
              <w:spacing w:line="192" w:lineRule="exact"/>
              <w:ind w:left="74"/>
              <w:jc w:val="left"/>
              <w:rPr>
                <w:b/>
                <w:sz w:val="18"/>
              </w:rPr>
            </w:pPr>
            <w:r>
              <w:rPr>
                <w:b/>
                <w:sz w:val="18"/>
              </w:rPr>
              <w:t>Hacienda Pública / Patrimonio Neto Final 2021</w:t>
            </w:r>
          </w:p>
        </w:tc>
        <w:tc>
          <w:tcPr>
            <w:tcW w:w="2262" w:type="dxa"/>
            <w:tcBorders>
              <w:top w:val="nil"/>
              <w:left w:val="single" w:sz="4" w:space="0" w:color="FFFFFF"/>
              <w:bottom w:val="nil"/>
              <w:right w:val="nil"/>
            </w:tcBorders>
            <w:shd w:val="clear" w:color="auto" w:fill="BEBEBE"/>
          </w:tcPr>
          <w:p w14:paraId="1F01425A" w14:textId="77777777" w:rsidR="00883067" w:rsidRDefault="00883067" w:rsidP="008F5263">
            <w:pPr>
              <w:pStyle w:val="TableParagraph"/>
              <w:spacing w:line="192" w:lineRule="exact"/>
              <w:ind w:right="59"/>
              <w:rPr>
                <w:b/>
                <w:sz w:val="18"/>
              </w:rPr>
            </w:pPr>
            <w:r>
              <w:rPr>
                <w:b/>
                <w:sz w:val="18"/>
              </w:rPr>
              <w:t>5,727</w:t>
            </w:r>
          </w:p>
        </w:tc>
      </w:tr>
    </w:tbl>
    <w:p w14:paraId="5E2520D9" w14:textId="77777777" w:rsidR="00883067" w:rsidRDefault="00883067" w:rsidP="00883067">
      <w:pPr>
        <w:pStyle w:val="Textoindependiente"/>
        <w:spacing w:before="9"/>
        <w:rPr>
          <w:sz w:val="38"/>
        </w:rPr>
      </w:pPr>
    </w:p>
    <w:p w14:paraId="516A0F3B" w14:textId="77777777" w:rsidR="00883067" w:rsidRDefault="00883067" w:rsidP="00883067">
      <w:pPr>
        <w:pStyle w:val="Ttulo2"/>
      </w:pPr>
      <w:r>
        <w:t>NOTAS AL ESTADO DE FLUJO DE EFECTIVO</w:t>
      </w:r>
    </w:p>
    <w:p w14:paraId="6CD72193" w14:textId="77777777" w:rsidR="00883067" w:rsidRDefault="00883067" w:rsidP="00883067">
      <w:pPr>
        <w:pStyle w:val="Textoindependiente"/>
        <w:spacing w:before="3"/>
        <w:rPr>
          <w:b/>
          <w:sz w:val="31"/>
        </w:rPr>
      </w:pPr>
    </w:p>
    <w:p w14:paraId="142FE7C3" w14:textId="77777777" w:rsidR="00883067" w:rsidRDefault="00883067" w:rsidP="00883067">
      <w:pPr>
        <w:pStyle w:val="Textoindependiente"/>
        <w:spacing w:line="276" w:lineRule="auto"/>
        <w:ind w:left="762" w:right="918"/>
      </w:pPr>
      <w:r>
        <w:t>Los conceptos que afectaron el Estado de Flujo de Efectivo, se desglosan como sigue:</w:t>
      </w:r>
    </w:p>
    <w:p w14:paraId="0CDAD1ED" w14:textId="77777777" w:rsidR="00883067" w:rsidRDefault="00883067" w:rsidP="00883067">
      <w:pPr>
        <w:pStyle w:val="Textoindependiente"/>
        <w:spacing w:before="9"/>
        <w:rPr>
          <w:sz w:val="27"/>
        </w:rPr>
      </w:pPr>
    </w:p>
    <w:tbl>
      <w:tblPr>
        <w:tblStyle w:val="TableNormal"/>
        <w:tblW w:w="8996"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96"/>
        <w:gridCol w:w="2100"/>
      </w:tblGrid>
      <w:tr w:rsidR="00883067" w14:paraId="64F72995" w14:textId="77777777" w:rsidTr="008F5263">
        <w:trPr>
          <w:trHeight w:val="333"/>
        </w:trPr>
        <w:tc>
          <w:tcPr>
            <w:tcW w:w="6896" w:type="dxa"/>
            <w:tcBorders>
              <w:bottom w:val="single" w:sz="4" w:space="0" w:color="FFFFFF"/>
              <w:right w:val="single" w:sz="4" w:space="0" w:color="FFFFFF"/>
            </w:tcBorders>
            <w:shd w:val="clear" w:color="auto" w:fill="24A792"/>
          </w:tcPr>
          <w:p w14:paraId="41B41969" w14:textId="77777777" w:rsidR="00883067" w:rsidRDefault="00883067" w:rsidP="008F5263">
            <w:pPr>
              <w:pStyle w:val="TableParagraph"/>
              <w:spacing w:before="20"/>
              <w:ind w:left="2933" w:right="2923"/>
              <w:jc w:val="center"/>
              <w:rPr>
                <w:b/>
                <w:sz w:val="21"/>
              </w:rPr>
            </w:pPr>
            <w:r>
              <w:rPr>
                <w:b/>
                <w:color w:val="FFFFFF"/>
                <w:sz w:val="21"/>
              </w:rPr>
              <w:t>Concepto</w:t>
            </w:r>
          </w:p>
        </w:tc>
        <w:tc>
          <w:tcPr>
            <w:tcW w:w="2100" w:type="dxa"/>
            <w:tcBorders>
              <w:left w:val="single" w:sz="4" w:space="0" w:color="FFFFFF"/>
              <w:bottom w:val="single" w:sz="4" w:space="0" w:color="FFFFFF"/>
            </w:tcBorders>
            <w:shd w:val="clear" w:color="auto" w:fill="24A792"/>
          </w:tcPr>
          <w:p w14:paraId="353FA058" w14:textId="77777777" w:rsidR="00883067" w:rsidRDefault="00883067" w:rsidP="008F5263">
            <w:pPr>
              <w:pStyle w:val="TableParagraph"/>
              <w:spacing w:before="41"/>
              <w:ind w:left="761" w:right="753"/>
              <w:jc w:val="center"/>
              <w:rPr>
                <w:b/>
                <w:sz w:val="21"/>
              </w:rPr>
            </w:pPr>
            <w:r>
              <w:rPr>
                <w:b/>
                <w:color w:val="FFFFFF"/>
                <w:sz w:val="21"/>
              </w:rPr>
              <w:t>2021</w:t>
            </w:r>
          </w:p>
        </w:tc>
      </w:tr>
      <w:tr w:rsidR="00883067" w14:paraId="0762D430" w14:textId="77777777" w:rsidTr="008F5263">
        <w:trPr>
          <w:trHeight w:val="249"/>
        </w:trPr>
        <w:tc>
          <w:tcPr>
            <w:tcW w:w="6896" w:type="dxa"/>
            <w:tcBorders>
              <w:top w:val="single" w:sz="4" w:space="0" w:color="FFFFFF"/>
              <w:bottom w:val="nil"/>
              <w:right w:val="nil"/>
            </w:tcBorders>
          </w:tcPr>
          <w:p w14:paraId="79031C42" w14:textId="77777777" w:rsidR="00883067" w:rsidRDefault="00883067" w:rsidP="008F5263">
            <w:pPr>
              <w:pStyle w:val="TableParagraph"/>
              <w:spacing w:line="217" w:lineRule="exact"/>
              <w:ind w:left="69"/>
              <w:jc w:val="left"/>
              <w:rPr>
                <w:sz w:val="18"/>
              </w:rPr>
            </w:pPr>
            <w:r>
              <w:rPr>
                <w:sz w:val="18"/>
              </w:rPr>
              <w:t>Flujos Netos de Efectivo por Actividades de Operación</w:t>
            </w:r>
          </w:p>
        </w:tc>
        <w:tc>
          <w:tcPr>
            <w:tcW w:w="2100" w:type="dxa"/>
            <w:tcBorders>
              <w:top w:val="single" w:sz="4" w:space="0" w:color="FFFFFF"/>
              <w:left w:val="nil"/>
              <w:bottom w:val="nil"/>
            </w:tcBorders>
          </w:tcPr>
          <w:p w14:paraId="075FF5BC" w14:textId="77777777" w:rsidR="00883067" w:rsidRDefault="00883067" w:rsidP="008F5263">
            <w:pPr>
              <w:pStyle w:val="TableParagraph"/>
              <w:spacing w:before="33" w:line="196" w:lineRule="exact"/>
              <w:ind w:right="57"/>
              <w:rPr>
                <w:sz w:val="18"/>
              </w:rPr>
            </w:pPr>
            <w:r>
              <w:rPr>
                <w:sz w:val="18"/>
              </w:rPr>
              <w:t>583</w:t>
            </w:r>
          </w:p>
        </w:tc>
      </w:tr>
      <w:tr w:rsidR="00883067" w14:paraId="1BD3AD7B" w14:textId="77777777" w:rsidTr="008F5263">
        <w:trPr>
          <w:trHeight w:val="249"/>
        </w:trPr>
        <w:tc>
          <w:tcPr>
            <w:tcW w:w="6896" w:type="dxa"/>
            <w:tcBorders>
              <w:top w:val="nil"/>
              <w:bottom w:val="nil"/>
              <w:right w:val="nil"/>
            </w:tcBorders>
          </w:tcPr>
          <w:p w14:paraId="7572F353" w14:textId="77777777" w:rsidR="00883067" w:rsidRDefault="00883067" w:rsidP="008F5263">
            <w:pPr>
              <w:pStyle w:val="TableParagraph"/>
              <w:spacing w:line="217" w:lineRule="exact"/>
              <w:ind w:left="69"/>
              <w:jc w:val="left"/>
              <w:rPr>
                <w:sz w:val="18"/>
              </w:rPr>
            </w:pPr>
            <w:r>
              <w:rPr>
                <w:sz w:val="18"/>
              </w:rPr>
              <w:t>Flujos Netos de Efectivo por Actividades de Inversión</w:t>
            </w:r>
          </w:p>
        </w:tc>
        <w:tc>
          <w:tcPr>
            <w:tcW w:w="2100" w:type="dxa"/>
            <w:tcBorders>
              <w:top w:val="nil"/>
              <w:left w:val="nil"/>
              <w:bottom w:val="nil"/>
            </w:tcBorders>
          </w:tcPr>
          <w:p w14:paraId="55EDB8B4" w14:textId="77777777" w:rsidR="00883067" w:rsidRDefault="00883067" w:rsidP="008F5263">
            <w:pPr>
              <w:pStyle w:val="TableParagraph"/>
              <w:spacing w:before="33" w:line="196" w:lineRule="exact"/>
              <w:ind w:right="59"/>
              <w:rPr>
                <w:sz w:val="18"/>
              </w:rPr>
            </w:pPr>
            <w:r>
              <w:rPr>
                <w:color w:val="585858"/>
                <w:sz w:val="18"/>
              </w:rPr>
              <w:t>0</w:t>
            </w:r>
          </w:p>
        </w:tc>
      </w:tr>
      <w:tr w:rsidR="00883067" w14:paraId="07A811D7" w14:textId="77777777" w:rsidTr="008F5263">
        <w:trPr>
          <w:trHeight w:val="251"/>
        </w:trPr>
        <w:tc>
          <w:tcPr>
            <w:tcW w:w="6896" w:type="dxa"/>
            <w:tcBorders>
              <w:top w:val="nil"/>
              <w:bottom w:val="single" w:sz="4" w:space="0" w:color="585858"/>
              <w:right w:val="nil"/>
            </w:tcBorders>
          </w:tcPr>
          <w:p w14:paraId="22B3043A" w14:textId="77777777" w:rsidR="00883067" w:rsidRDefault="00883067" w:rsidP="008F5263">
            <w:pPr>
              <w:pStyle w:val="TableParagraph"/>
              <w:spacing w:line="217" w:lineRule="exact"/>
              <w:ind w:left="69"/>
              <w:jc w:val="left"/>
              <w:rPr>
                <w:sz w:val="18"/>
              </w:rPr>
            </w:pPr>
            <w:r>
              <w:rPr>
                <w:sz w:val="18"/>
              </w:rPr>
              <w:t>Flujos Netos de Efectivo por Actividades de Financiamiento</w:t>
            </w:r>
          </w:p>
        </w:tc>
        <w:tc>
          <w:tcPr>
            <w:tcW w:w="2100" w:type="dxa"/>
            <w:tcBorders>
              <w:top w:val="nil"/>
              <w:left w:val="nil"/>
              <w:bottom w:val="single" w:sz="4" w:space="0" w:color="585858"/>
            </w:tcBorders>
          </w:tcPr>
          <w:p w14:paraId="48B5F5EB" w14:textId="77777777" w:rsidR="00883067" w:rsidRDefault="00883067" w:rsidP="008F5263">
            <w:pPr>
              <w:pStyle w:val="TableParagraph"/>
              <w:spacing w:before="33" w:line="198" w:lineRule="exact"/>
              <w:ind w:right="59"/>
              <w:rPr>
                <w:sz w:val="18"/>
              </w:rPr>
            </w:pPr>
            <w:r>
              <w:rPr>
                <w:color w:val="585858"/>
                <w:sz w:val="18"/>
              </w:rPr>
              <w:t>0</w:t>
            </w:r>
          </w:p>
        </w:tc>
      </w:tr>
      <w:tr w:rsidR="00883067" w14:paraId="44B435A4" w14:textId="77777777" w:rsidTr="008F5263">
        <w:trPr>
          <w:trHeight w:val="248"/>
        </w:trPr>
        <w:tc>
          <w:tcPr>
            <w:tcW w:w="6896" w:type="dxa"/>
            <w:tcBorders>
              <w:top w:val="single" w:sz="4" w:space="0" w:color="585858"/>
              <w:bottom w:val="nil"/>
              <w:right w:val="nil"/>
            </w:tcBorders>
          </w:tcPr>
          <w:p w14:paraId="55C113EF" w14:textId="77777777" w:rsidR="00883067" w:rsidRDefault="00883067" w:rsidP="008F5263">
            <w:pPr>
              <w:pStyle w:val="TableParagraph"/>
              <w:spacing w:line="217" w:lineRule="exact"/>
              <w:ind w:left="69"/>
              <w:jc w:val="left"/>
              <w:rPr>
                <w:sz w:val="18"/>
              </w:rPr>
            </w:pPr>
            <w:r>
              <w:rPr>
                <w:sz w:val="18"/>
              </w:rPr>
              <w:t>Incremento/Disminución Neta en el Efectivo y Equivalentes al Efectivo</w:t>
            </w:r>
          </w:p>
        </w:tc>
        <w:tc>
          <w:tcPr>
            <w:tcW w:w="2100" w:type="dxa"/>
            <w:tcBorders>
              <w:top w:val="single" w:sz="4" w:space="0" w:color="585858"/>
              <w:left w:val="nil"/>
              <w:bottom w:val="nil"/>
            </w:tcBorders>
          </w:tcPr>
          <w:p w14:paraId="6B26A5D1" w14:textId="77777777" w:rsidR="00883067" w:rsidRDefault="00883067" w:rsidP="008F5263">
            <w:pPr>
              <w:pStyle w:val="TableParagraph"/>
              <w:spacing w:before="31" w:line="198" w:lineRule="exact"/>
              <w:ind w:right="57"/>
              <w:rPr>
                <w:sz w:val="18"/>
              </w:rPr>
            </w:pPr>
            <w:r>
              <w:rPr>
                <w:color w:val="585858"/>
                <w:sz w:val="18"/>
              </w:rPr>
              <w:t>583</w:t>
            </w:r>
          </w:p>
        </w:tc>
      </w:tr>
      <w:tr w:rsidR="00883067" w14:paraId="7EF558A2" w14:textId="77777777" w:rsidTr="008F5263">
        <w:trPr>
          <w:trHeight w:val="250"/>
        </w:trPr>
        <w:tc>
          <w:tcPr>
            <w:tcW w:w="6896" w:type="dxa"/>
            <w:tcBorders>
              <w:top w:val="nil"/>
              <w:bottom w:val="single" w:sz="4" w:space="0" w:color="FFFFFF"/>
              <w:right w:val="nil"/>
            </w:tcBorders>
          </w:tcPr>
          <w:p w14:paraId="507AB203" w14:textId="77777777" w:rsidR="00883067" w:rsidRDefault="00883067" w:rsidP="008F5263">
            <w:pPr>
              <w:pStyle w:val="TableParagraph"/>
              <w:ind w:left="69"/>
              <w:jc w:val="left"/>
              <w:rPr>
                <w:sz w:val="18"/>
              </w:rPr>
            </w:pPr>
            <w:r>
              <w:rPr>
                <w:sz w:val="18"/>
              </w:rPr>
              <w:t>Efectivo y Equivalentes al Efectivo al Inicio del Ejercicio</w:t>
            </w:r>
          </w:p>
        </w:tc>
        <w:tc>
          <w:tcPr>
            <w:tcW w:w="2100" w:type="dxa"/>
            <w:tcBorders>
              <w:top w:val="nil"/>
              <w:left w:val="nil"/>
              <w:bottom w:val="single" w:sz="4" w:space="0" w:color="FFFFFF"/>
            </w:tcBorders>
          </w:tcPr>
          <w:p w14:paraId="0E0C0A57" w14:textId="77777777" w:rsidR="00883067" w:rsidRDefault="00883067" w:rsidP="008F5263">
            <w:pPr>
              <w:pStyle w:val="TableParagraph"/>
              <w:spacing w:before="31" w:line="198" w:lineRule="exact"/>
              <w:ind w:right="59"/>
              <w:rPr>
                <w:sz w:val="18"/>
              </w:rPr>
            </w:pPr>
            <w:r>
              <w:rPr>
                <w:color w:val="585858"/>
                <w:sz w:val="18"/>
              </w:rPr>
              <w:t>428</w:t>
            </w:r>
          </w:p>
        </w:tc>
      </w:tr>
      <w:tr w:rsidR="00883067" w14:paraId="41EC8D93" w14:textId="77777777" w:rsidTr="008F5263">
        <w:trPr>
          <w:trHeight w:val="249"/>
        </w:trPr>
        <w:tc>
          <w:tcPr>
            <w:tcW w:w="6896" w:type="dxa"/>
            <w:tcBorders>
              <w:top w:val="single" w:sz="4" w:space="0" w:color="FFFFFF"/>
              <w:left w:val="nil"/>
              <w:bottom w:val="nil"/>
              <w:right w:val="single" w:sz="4" w:space="0" w:color="FFFFFF"/>
            </w:tcBorders>
            <w:shd w:val="clear" w:color="auto" w:fill="D9D9D9"/>
          </w:tcPr>
          <w:p w14:paraId="2556456D" w14:textId="77777777" w:rsidR="00883067" w:rsidRDefault="00883067" w:rsidP="008F5263">
            <w:pPr>
              <w:pStyle w:val="TableParagraph"/>
              <w:spacing w:line="217" w:lineRule="exact"/>
              <w:ind w:left="74"/>
              <w:jc w:val="left"/>
              <w:rPr>
                <w:b/>
                <w:sz w:val="18"/>
              </w:rPr>
            </w:pPr>
            <w:r>
              <w:rPr>
                <w:b/>
                <w:sz w:val="18"/>
              </w:rPr>
              <w:t>Efectivo y Equivalentes al Efectivo al Final del Ejercicio</w:t>
            </w:r>
          </w:p>
        </w:tc>
        <w:tc>
          <w:tcPr>
            <w:tcW w:w="2100" w:type="dxa"/>
            <w:tcBorders>
              <w:top w:val="single" w:sz="4" w:space="0" w:color="FFFFFF"/>
              <w:left w:val="single" w:sz="4" w:space="0" w:color="FFFFFF"/>
              <w:bottom w:val="nil"/>
              <w:right w:val="nil"/>
            </w:tcBorders>
            <w:shd w:val="clear" w:color="auto" w:fill="D9D9D9"/>
          </w:tcPr>
          <w:p w14:paraId="79B222C3" w14:textId="77777777" w:rsidR="00883067" w:rsidRDefault="00883067" w:rsidP="008F5263">
            <w:pPr>
              <w:pStyle w:val="TableParagraph"/>
              <w:spacing w:before="33" w:line="196" w:lineRule="exact"/>
              <w:ind w:right="62"/>
              <w:rPr>
                <w:b/>
                <w:sz w:val="18"/>
              </w:rPr>
            </w:pPr>
            <w:r>
              <w:rPr>
                <w:b/>
                <w:color w:val="585858"/>
                <w:sz w:val="18"/>
              </w:rPr>
              <w:t>1,011</w:t>
            </w:r>
          </w:p>
        </w:tc>
      </w:tr>
    </w:tbl>
    <w:p w14:paraId="2B000843" w14:textId="77777777" w:rsidR="00883067" w:rsidRDefault="00883067" w:rsidP="00883067"/>
    <w:p w14:paraId="3B49AD3C" w14:textId="77777777" w:rsidR="00883067" w:rsidRDefault="00883067" w:rsidP="00883067"/>
    <w:p w14:paraId="1487A7CC" w14:textId="77777777" w:rsidR="00883067" w:rsidRDefault="00883067" w:rsidP="00883067"/>
    <w:p w14:paraId="333CFE26" w14:textId="77777777" w:rsidR="00883067" w:rsidRDefault="00883067" w:rsidP="00883067"/>
    <w:p w14:paraId="45EEC4C2" w14:textId="77777777" w:rsidR="00883067" w:rsidRDefault="00883067" w:rsidP="00883067"/>
    <w:p w14:paraId="73FF0EDB" w14:textId="77777777" w:rsidR="00883067" w:rsidRDefault="00883067" w:rsidP="00883067"/>
    <w:p w14:paraId="1AE9D33C" w14:textId="77777777" w:rsidR="00883067" w:rsidRDefault="00883067" w:rsidP="00883067"/>
    <w:p w14:paraId="17595906" w14:textId="77777777" w:rsidR="00883067" w:rsidRDefault="00883067" w:rsidP="00883067"/>
    <w:p w14:paraId="59B905CF" w14:textId="77777777" w:rsidR="00883067" w:rsidRDefault="00883067" w:rsidP="00883067">
      <w:pPr>
        <w:pStyle w:val="Ttulo2"/>
        <w:spacing w:before="241"/>
        <w:ind w:left="0"/>
        <w:jc w:val="both"/>
      </w:pPr>
      <w:r>
        <w:t>II.- NOTAS DE MEMORIA (CUENTAS DE ORDEN)</w:t>
      </w:r>
    </w:p>
    <w:p w14:paraId="2A20ACBE" w14:textId="77777777" w:rsidR="00883067" w:rsidRDefault="00883067" w:rsidP="00883067">
      <w:pPr>
        <w:pStyle w:val="Textoindependiente"/>
        <w:spacing w:before="1"/>
        <w:rPr>
          <w:b/>
        </w:rPr>
      </w:pPr>
    </w:p>
    <w:p w14:paraId="428FC6FF" w14:textId="77777777" w:rsidR="00883067" w:rsidRDefault="00883067" w:rsidP="00883067">
      <w:pPr>
        <w:pStyle w:val="Textoindependiente"/>
        <w:spacing w:line="360" w:lineRule="auto"/>
        <w:ind w:left="762" w:right="896"/>
        <w:jc w:val="both"/>
      </w:pPr>
      <w:r>
        <w:t>Atendiendo a</w:t>
      </w:r>
      <w:r>
        <w:rPr>
          <w:spacing w:val="-55"/>
        </w:rPr>
        <w:t xml:space="preserve"> </w:t>
      </w:r>
      <w:r>
        <w:t>lo establecido en la Ley General de Contabilidad Gubernamental, para efectos del registro y control, el Consejo Nacional de Armonización Contable ha determinado cuentas de orden contables y presupuestarias, mismas que se presentan en el plan de cuentas emitido.</w:t>
      </w:r>
    </w:p>
    <w:p w14:paraId="20D1F38A" w14:textId="77777777" w:rsidR="00883067" w:rsidRDefault="00883067" w:rsidP="00883067">
      <w:pPr>
        <w:pStyle w:val="Textoindependiente"/>
        <w:spacing w:before="3"/>
        <w:rPr>
          <w:sz w:val="36"/>
        </w:rPr>
      </w:pPr>
    </w:p>
    <w:p w14:paraId="3178B2E0" w14:textId="77777777" w:rsidR="00883067" w:rsidRDefault="00883067" w:rsidP="00883067">
      <w:pPr>
        <w:pStyle w:val="Textoindependiente"/>
        <w:spacing w:line="360" w:lineRule="auto"/>
        <w:ind w:left="762" w:right="897"/>
        <w:jc w:val="both"/>
      </w:pPr>
      <w:r>
        <w:t>Las cuentas de orden se utilizan para registrar movimientos de valores que no afectan</w:t>
      </w:r>
      <w:r>
        <w:rPr>
          <w:spacing w:val="-11"/>
        </w:rPr>
        <w:t xml:space="preserve"> </w:t>
      </w:r>
      <w:r>
        <w:t>o</w:t>
      </w:r>
      <w:r>
        <w:rPr>
          <w:spacing w:val="-11"/>
        </w:rPr>
        <w:t xml:space="preserve"> </w:t>
      </w:r>
      <w:r>
        <w:t>modifican</w:t>
      </w:r>
      <w:r>
        <w:rPr>
          <w:spacing w:val="-11"/>
        </w:rPr>
        <w:t xml:space="preserve"> </w:t>
      </w:r>
      <w:r>
        <w:t>el</w:t>
      </w:r>
      <w:r>
        <w:rPr>
          <w:spacing w:val="-10"/>
        </w:rPr>
        <w:t xml:space="preserve"> </w:t>
      </w:r>
      <w:r>
        <w:t>Estado</w:t>
      </w:r>
      <w:r>
        <w:rPr>
          <w:spacing w:val="-12"/>
        </w:rPr>
        <w:t xml:space="preserve"> </w:t>
      </w:r>
      <w:r>
        <w:t>de</w:t>
      </w:r>
      <w:r>
        <w:rPr>
          <w:spacing w:val="-11"/>
        </w:rPr>
        <w:t xml:space="preserve"> </w:t>
      </w:r>
      <w:r>
        <w:t>Situación</w:t>
      </w:r>
      <w:r>
        <w:rPr>
          <w:spacing w:val="-11"/>
        </w:rPr>
        <w:t xml:space="preserve"> </w:t>
      </w:r>
      <w:r>
        <w:t>Financiera</w:t>
      </w:r>
      <w:r>
        <w:rPr>
          <w:spacing w:val="-12"/>
        </w:rPr>
        <w:t xml:space="preserve"> </w:t>
      </w:r>
      <w:r>
        <w:t>del</w:t>
      </w:r>
      <w:r>
        <w:rPr>
          <w:spacing w:val="-10"/>
        </w:rPr>
        <w:t xml:space="preserve"> </w:t>
      </w:r>
      <w:r>
        <w:t>Ente</w:t>
      </w:r>
      <w:r>
        <w:rPr>
          <w:spacing w:val="-10"/>
        </w:rPr>
        <w:t xml:space="preserve"> </w:t>
      </w:r>
      <w:r>
        <w:t>Público,</w:t>
      </w:r>
      <w:r>
        <w:rPr>
          <w:spacing w:val="-12"/>
        </w:rPr>
        <w:t xml:space="preserve"> </w:t>
      </w:r>
      <w:r>
        <w:t>sin</w:t>
      </w:r>
      <w:r>
        <w:rPr>
          <w:spacing w:val="-9"/>
        </w:rPr>
        <w:t xml:space="preserve"> </w:t>
      </w:r>
      <w:r>
        <w:t>embargo, su</w:t>
      </w:r>
      <w:r>
        <w:rPr>
          <w:spacing w:val="-15"/>
        </w:rPr>
        <w:t xml:space="preserve"> </w:t>
      </w:r>
      <w:r>
        <w:t>incorporación</w:t>
      </w:r>
      <w:r>
        <w:rPr>
          <w:spacing w:val="-14"/>
        </w:rPr>
        <w:t xml:space="preserve"> </w:t>
      </w:r>
      <w:r>
        <w:t>en</w:t>
      </w:r>
      <w:r>
        <w:rPr>
          <w:spacing w:val="-15"/>
        </w:rPr>
        <w:t xml:space="preserve"> </w:t>
      </w:r>
      <w:r>
        <w:t>libros</w:t>
      </w:r>
      <w:r>
        <w:rPr>
          <w:spacing w:val="-14"/>
        </w:rPr>
        <w:t xml:space="preserve"> </w:t>
      </w:r>
      <w:r>
        <w:t>es</w:t>
      </w:r>
      <w:r>
        <w:rPr>
          <w:spacing w:val="-15"/>
        </w:rPr>
        <w:t xml:space="preserve"> </w:t>
      </w:r>
      <w:r>
        <w:t>necesaria</w:t>
      </w:r>
      <w:r>
        <w:rPr>
          <w:spacing w:val="-16"/>
        </w:rPr>
        <w:t xml:space="preserve"> </w:t>
      </w:r>
      <w:r>
        <w:t>con</w:t>
      </w:r>
      <w:r>
        <w:rPr>
          <w:spacing w:val="-15"/>
        </w:rPr>
        <w:t xml:space="preserve"> </w:t>
      </w:r>
      <w:r>
        <w:t>fines</w:t>
      </w:r>
      <w:r>
        <w:rPr>
          <w:spacing w:val="-14"/>
        </w:rPr>
        <w:t xml:space="preserve"> </w:t>
      </w:r>
      <w:r>
        <w:t>de</w:t>
      </w:r>
      <w:r>
        <w:rPr>
          <w:spacing w:val="-16"/>
        </w:rPr>
        <w:t xml:space="preserve"> </w:t>
      </w:r>
      <w:r>
        <w:t>recordatorio</w:t>
      </w:r>
      <w:r>
        <w:rPr>
          <w:spacing w:val="-15"/>
        </w:rPr>
        <w:t xml:space="preserve"> </w:t>
      </w:r>
      <w:r>
        <w:t>contable,</w:t>
      </w:r>
      <w:r>
        <w:rPr>
          <w:spacing w:val="-16"/>
        </w:rPr>
        <w:t xml:space="preserve"> </w:t>
      </w:r>
      <w:r>
        <w:t>de</w:t>
      </w:r>
      <w:r>
        <w:rPr>
          <w:spacing w:val="-15"/>
        </w:rPr>
        <w:t xml:space="preserve"> </w:t>
      </w:r>
      <w:r>
        <w:t>control y</w:t>
      </w:r>
      <w:r>
        <w:rPr>
          <w:spacing w:val="-7"/>
        </w:rPr>
        <w:t xml:space="preserve"> </w:t>
      </w:r>
      <w:r>
        <w:t>en</w:t>
      </w:r>
      <w:r>
        <w:rPr>
          <w:spacing w:val="-6"/>
        </w:rPr>
        <w:t xml:space="preserve"> </w:t>
      </w:r>
      <w:r>
        <w:t>general</w:t>
      </w:r>
      <w:r>
        <w:rPr>
          <w:spacing w:val="-6"/>
        </w:rPr>
        <w:t xml:space="preserve"> </w:t>
      </w:r>
      <w:r>
        <w:t>sobre</w:t>
      </w:r>
      <w:r>
        <w:rPr>
          <w:spacing w:val="-7"/>
        </w:rPr>
        <w:t xml:space="preserve"> </w:t>
      </w:r>
      <w:r>
        <w:t>los</w:t>
      </w:r>
      <w:r>
        <w:rPr>
          <w:spacing w:val="-6"/>
        </w:rPr>
        <w:t xml:space="preserve"> </w:t>
      </w:r>
      <w:r>
        <w:t>aspectos</w:t>
      </w:r>
      <w:r>
        <w:rPr>
          <w:spacing w:val="-7"/>
        </w:rPr>
        <w:t xml:space="preserve"> </w:t>
      </w:r>
      <w:r>
        <w:t>administrativos,</w:t>
      </w:r>
      <w:r>
        <w:rPr>
          <w:spacing w:val="-8"/>
        </w:rPr>
        <w:t xml:space="preserve"> </w:t>
      </w:r>
      <w:r>
        <w:t>o</w:t>
      </w:r>
      <w:r>
        <w:rPr>
          <w:spacing w:val="-8"/>
        </w:rPr>
        <w:t xml:space="preserve"> </w:t>
      </w:r>
      <w:r>
        <w:t>bien</w:t>
      </w:r>
      <w:r>
        <w:rPr>
          <w:spacing w:val="-6"/>
        </w:rPr>
        <w:t xml:space="preserve"> </w:t>
      </w:r>
      <w:r>
        <w:t>para</w:t>
      </w:r>
      <w:r>
        <w:rPr>
          <w:spacing w:val="-8"/>
        </w:rPr>
        <w:t xml:space="preserve"> </w:t>
      </w:r>
      <w:r>
        <w:t>consignar</w:t>
      </w:r>
      <w:r>
        <w:rPr>
          <w:spacing w:val="-8"/>
        </w:rPr>
        <w:t xml:space="preserve"> </w:t>
      </w:r>
      <w:r>
        <w:t>sus</w:t>
      </w:r>
      <w:r>
        <w:rPr>
          <w:spacing w:val="-6"/>
        </w:rPr>
        <w:t xml:space="preserve"> </w:t>
      </w:r>
      <w:r>
        <w:t>derechos o responsabilidades contingentes que puedan o no presentarse en el</w:t>
      </w:r>
      <w:r>
        <w:rPr>
          <w:spacing w:val="-16"/>
        </w:rPr>
        <w:t xml:space="preserve"> </w:t>
      </w:r>
      <w:r>
        <w:t>futuro.</w:t>
      </w:r>
    </w:p>
    <w:p w14:paraId="7E73089F" w14:textId="77777777" w:rsidR="00883067" w:rsidRDefault="00883067" w:rsidP="00883067">
      <w:pPr>
        <w:pStyle w:val="Textoindependiente"/>
        <w:spacing w:before="11"/>
        <w:rPr>
          <w:sz w:val="35"/>
        </w:rPr>
      </w:pPr>
    </w:p>
    <w:p w14:paraId="1E1EC662" w14:textId="77777777" w:rsidR="00883067" w:rsidRDefault="00883067" w:rsidP="00883067">
      <w:pPr>
        <w:pStyle w:val="Textoindependiente"/>
        <w:spacing w:line="360" w:lineRule="auto"/>
        <w:ind w:left="1189" w:right="918"/>
      </w:pPr>
      <w:r>
        <w:t>Las cuentas que se pueden manejar para efectos de este documento son las siguientes:</w:t>
      </w:r>
    </w:p>
    <w:p w14:paraId="1DAD5294" w14:textId="77777777" w:rsidR="00883067" w:rsidRDefault="00883067" w:rsidP="00883067">
      <w:pPr>
        <w:pStyle w:val="Textoindependiente"/>
        <w:rPr>
          <w:sz w:val="36"/>
        </w:rPr>
      </w:pPr>
    </w:p>
    <w:p w14:paraId="1D45BB5A" w14:textId="77777777" w:rsidR="00883067" w:rsidRDefault="00883067" w:rsidP="00883067">
      <w:pPr>
        <w:pStyle w:val="Prrafodelista"/>
        <w:numPr>
          <w:ilvl w:val="1"/>
          <w:numId w:val="1"/>
        </w:numPr>
        <w:tabs>
          <w:tab w:val="left" w:pos="2038"/>
          <w:tab w:val="left" w:pos="2039"/>
        </w:tabs>
        <w:rPr>
          <w:sz w:val="24"/>
        </w:rPr>
      </w:pPr>
      <w:r>
        <w:rPr>
          <w:sz w:val="24"/>
        </w:rPr>
        <w:t>Contables:</w:t>
      </w:r>
    </w:p>
    <w:p w14:paraId="17313F65" w14:textId="77777777" w:rsidR="00883067" w:rsidRDefault="00883067" w:rsidP="00883067">
      <w:pPr>
        <w:pStyle w:val="Prrafodelista"/>
        <w:numPr>
          <w:ilvl w:val="2"/>
          <w:numId w:val="1"/>
        </w:numPr>
        <w:tabs>
          <w:tab w:val="left" w:pos="3314"/>
        </w:tabs>
        <w:spacing w:before="144"/>
        <w:rPr>
          <w:sz w:val="24"/>
        </w:rPr>
      </w:pPr>
      <w:r>
        <w:rPr>
          <w:sz w:val="24"/>
        </w:rPr>
        <w:t>Valores</w:t>
      </w:r>
    </w:p>
    <w:p w14:paraId="5759B50C" w14:textId="77777777" w:rsidR="00883067" w:rsidRDefault="00883067" w:rsidP="00883067">
      <w:pPr>
        <w:pStyle w:val="Prrafodelista"/>
        <w:numPr>
          <w:ilvl w:val="2"/>
          <w:numId w:val="1"/>
        </w:numPr>
        <w:tabs>
          <w:tab w:val="left" w:pos="3314"/>
        </w:tabs>
        <w:spacing w:before="143"/>
        <w:rPr>
          <w:sz w:val="24"/>
        </w:rPr>
      </w:pPr>
      <w:r>
        <w:rPr>
          <w:sz w:val="24"/>
        </w:rPr>
        <w:t>Emisión de</w:t>
      </w:r>
      <w:r>
        <w:rPr>
          <w:spacing w:val="-1"/>
          <w:sz w:val="24"/>
        </w:rPr>
        <w:t xml:space="preserve"> </w:t>
      </w:r>
      <w:r>
        <w:rPr>
          <w:sz w:val="24"/>
        </w:rPr>
        <w:t>obligaciones</w:t>
      </w:r>
    </w:p>
    <w:p w14:paraId="27835F68" w14:textId="77777777" w:rsidR="00883067" w:rsidRDefault="00883067" w:rsidP="00883067">
      <w:pPr>
        <w:pStyle w:val="Prrafodelista"/>
        <w:numPr>
          <w:ilvl w:val="2"/>
          <w:numId w:val="1"/>
        </w:numPr>
        <w:tabs>
          <w:tab w:val="left" w:pos="3314"/>
        </w:tabs>
        <w:spacing w:before="144"/>
        <w:rPr>
          <w:sz w:val="24"/>
        </w:rPr>
      </w:pPr>
      <w:r>
        <w:rPr>
          <w:sz w:val="24"/>
        </w:rPr>
        <w:t>Avales y</w:t>
      </w:r>
      <w:r>
        <w:rPr>
          <w:spacing w:val="-2"/>
          <w:sz w:val="24"/>
        </w:rPr>
        <w:t xml:space="preserve"> </w:t>
      </w:r>
      <w:r>
        <w:rPr>
          <w:sz w:val="24"/>
        </w:rPr>
        <w:t>garantías</w:t>
      </w:r>
    </w:p>
    <w:p w14:paraId="75EFEEA5" w14:textId="77777777" w:rsidR="00883067" w:rsidRDefault="00883067" w:rsidP="00883067">
      <w:pPr>
        <w:pStyle w:val="Prrafodelista"/>
        <w:numPr>
          <w:ilvl w:val="2"/>
          <w:numId w:val="1"/>
        </w:numPr>
        <w:tabs>
          <w:tab w:val="left" w:pos="3314"/>
        </w:tabs>
        <w:spacing w:before="144"/>
        <w:rPr>
          <w:sz w:val="24"/>
        </w:rPr>
      </w:pPr>
      <w:r>
        <w:rPr>
          <w:sz w:val="24"/>
        </w:rPr>
        <w:t>Juicios</w:t>
      </w:r>
    </w:p>
    <w:p w14:paraId="10A3364B" w14:textId="77777777" w:rsidR="00883067" w:rsidRDefault="00883067" w:rsidP="00883067">
      <w:pPr>
        <w:pStyle w:val="Prrafodelista"/>
        <w:numPr>
          <w:ilvl w:val="2"/>
          <w:numId w:val="1"/>
        </w:numPr>
        <w:tabs>
          <w:tab w:val="left" w:pos="3314"/>
        </w:tabs>
        <w:spacing w:before="146" w:line="357" w:lineRule="auto"/>
        <w:ind w:right="1879"/>
        <w:rPr>
          <w:sz w:val="24"/>
        </w:rPr>
      </w:pPr>
      <w:r>
        <w:rPr>
          <w:sz w:val="24"/>
        </w:rPr>
        <w:t>Contratos para Inversión Mediante Proyectos</w:t>
      </w:r>
      <w:r>
        <w:rPr>
          <w:spacing w:val="-20"/>
          <w:sz w:val="24"/>
        </w:rPr>
        <w:t xml:space="preserve"> </w:t>
      </w:r>
      <w:r>
        <w:rPr>
          <w:sz w:val="24"/>
        </w:rPr>
        <w:t>para Prestación de Servicios (PPS) y</w:t>
      </w:r>
      <w:r>
        <w:rPr>
          <w:spacing w:val="-5"/>
          <w:sz w:val="24"/>
        </w:rPr>
        <w:t xml:space="preserve"> </w:t>
      </w:r>
      <w:r>
        <w:rPr>
          <w:sz w:val="24"/>
        </w:rPr>
        <w:t>Similares</w:t>
      </w:r>
    </w:p>
    <w:p w14:paraId="60668295" w14:textId="77777777" w:rsidR="00883067" w:rsidRDefault="00883067" w:rsidP="00883067">
      <w:pPr>
        <w:pStyle w:val="Prrafodelista"/>
        <w:numPr>
          <w:ilvl w:val="2"/>
          <w:numId w:val="1"/>
        </w:numPr>
        <w:tabs>
          <w:tab w:val="left" w:pos="3314"/>
        </w:tabs>
        <w:spacing w:before="5"/>
        <w:rPr>
          <w:sz w:val="24"/>
        </w:rPr>
      </w:pPr>
      <w:r>
        <w:rPr>
          <w:sz w:val="24"/>
        </w:rPr>
        <w:t>Bienes concesionados o en</w:t>
      </w:r>
      <w:r>
        <w:rPr>
          <w:spacing w:val="-5"/>
          <w:sz w:val="24"/>
        </w:rPr>
        <w:t xml:space="preserve"> </w:t>
      </w:r>
      <w:r>
        <w:rPr>
          <w:sz w:val="24"/>
        </w:rPr>
        <w:t>comodato</w:t>
      </w:r>
    </w:p>
    <w:p w14:paraId="57AC75D4" w14:textId="77777777" w:rsidR="00883067" w:rsidRDefault="00883067" w:rsidP="00883067">
      <w:pPr>
        <w:pStyle w:val="Textoindependiente"/>
        <w:rPr>
          <w:sz w:val="28"/>
        </w:rPr>
      </w:pPr>
    </w:p>
    <w:p w14:paraId="0E312ED8" w14:textId="77777777" w:rsidR="00883067" w:rsidRDefault="00883067" w:rsidP="00883067">
      <w:pPr>
        <w:pStyle w:val="Textoindependiente"/>
        <w:rPr>
          <w:sz w:val="28"/>
        </w:rPr>
      </w:pPr>
    </w:p>
    <w:p w14:paraId="0FDECC5E" w14:textId="77777777" w:rsidR="00883067" w:rsidRDefault="00883067" w:rsidP="00883067">
      <w:pPr>
        <w:pStyle w:val="Textoindependiente"/>
        <w:spacing w:before="10"/>
        <w:rPr>
          <w:sz w:val="27"/>
        </w:rPr>
      </w:pPr>
    </w:p>
    <w:p w14:paraId="7152F8F4" w14:textId="77777777" w:rsidR="00883067" w:rsidRDefault="00883067" w:rsidP="00883067">
      <w:pPr>
        <w:pStyle w:val="Prrafodelista"/>
        <w:numPr>
          <w:ilvl w:val="0"/>
          <w:numId w:val="13"/>
        </w:numPr>
        <w:tabs>
          <w:tab w:val="left" w:pos="2039"/>
        </w:tabs>
        <w:rPr>
          <w:sz w:val="24"/>
        </w:rPr>
      </w:pPr>
      <w:r>
        <w:rPr>
          <w:sz w:val="24"/>
        </w:rPr>
        <w:t>Presupuestarias:</w:t>
      </w:r>
    </w:p>
    <w:p w14:paraId="17259B6F" w14:textId="77777777" w:rsidR="00883067" w:rsidRDefault="00883067" w:rsidP="00883067">
      <w:pPr>
        <w:pStyle w:val="Textoindependiente"/>
        <w:rPr>
          <w:sz w:val="20"/>
        </w:rPr>
      </w:pPr>
    </w:p>
    <w:p w14:paraId="18C8AF4B" w14:textId="77777777" w:rsidR="00883067" w:rsidRDefault="00883067" w:rsidP="00883067">
      <w:pPr>
        <w:pStyle w:val="Textoindependiente"/>
        <w:rPr>
          <w:sz w:val="20"/>
        </w:rPr>
      </w:pPr>
    </w:p>
    <w:p w14:paraId="65F98C09" w14:textId="77777777" w:rsidR="00883067" w:rsidRDefault="00883067" w:rsidP="00883067">
      <w:pPr>
        <w:pStyle w:val="Textoindependiente"/>
        <w:spacing w:before="6"/>
        <w:rPr>
          <w:sz w:val="21"/>
        </w:rPr>
      </w:pPr>
    </w:p>
    <w:p w14:paraId="317E3386" w14:textId="77777777" w:rsidR="00883067" w:rsidRDefault="00883067" w:rsidP="00883067">
      <w:pPr>
        <w:spacing w:before="1"/>
        <w:ind w:left="2149" w:right="2282"/>
        <w:jc w:val="center"/>
        <w:rPr>
          <w:sz w:val="21"/>
        </w:rPr>
        <w:sectPr w:rsidR="00883067">
          <w:pgSz w:w="12240" w:h="15840"/>
          <w:pgMar w:top="1500" w:right="800" w:bottom="280" w:left="940" w:header="720" w:footer="720" w:gutter="0"/>
          <w:cols w:space="720"/>
        </w:sectPr>
      </w:pPr>
    </w:p>
    <w:p w14:paraId="518B77FE" w14:textId="77777777" w:rsidR="00883067" w:rsidRDefault="00883067" w:rsidP="00883067">
      <w:pPr>
        <w:pStyle w:val="Textoindependiente"/>
        <w:rPr>
          <w:sz w:val="20"/>
        </w:rPr>
      </w:pPr>
    </w:p>
    <w:p w14:paraId="6E871CB8" w14:textId="77777777" w:rsidR="00883067" w:rsidRDefault="00883067" w:rsidP="00883067">
      <w:pPr>
        <w:pStyle w:val="Prrafodelista"/>
        <w:numPr>
          <w:ilvl w:val="1"/>
          <w:numId w:val="13"/>
        </w:numPr>
        <w:tabs>
          <w:tab w:val="left" w:pos="3314"/>
        </w:tabs>
        <w:spacing w:before="243"/>
        <w:rPr>
          <w:sz w:val="24"/>
        </w:rPr>
      </w:pPr>
      <w:r>
        <w:rPr>
          <w:sz w:val="24"/>
        </w:rPr>
        <w:t>Cuentas de</w:t>
      </w:r>
      <w:r>
        <w:rPr>
          <w:spacing w:val="-1"/>
          <w:sz w:val="24"/>
        </w:rPr>
        <w:t xml:space="preserve"> </w:t>
      </w:r>
      <w:r>
        <w:rPr>
          <w:sz w:val="24"/>
        </w:rPr>
        <w:t>ingresos</w:t>
      </w:r>
    </w:p>
    <w:p w14:paraId="5065A9B1" w14:textId="77777777" w:rsidR="00883067" w:rsidRDefault="00883067" w:rsidP="00883067">
      <w:pPr>
        <w:pStyle w:val="Prrafodelista"/>
        <w:numPr>
          <w:ilvl w:val="1"/>
          <w:numId w:val="13"/>
        </w:numPr>
        <w:tabs>
          <w:tab w:val="left" w:pos="3314"/>
        </w:tabs>
        <w:spacing w:before="144"/>
        <w:rPr>
          <w:sz w:val="24"/>
        </w:rPr>
      </w:pPr>
      <w:r>
        <w:rPr>
          <w:sz w:val="24"/>
        </w:rPr>
        <w:t>Cuentas de</w:t>
      </w:r>
      <w:r>
        <w:rPr>
          <w:spacing w:val="-1"/>
          <w:sz w:val="24"/>
        </w:rPr>
        <w:t xml:space="preserve"> </w:t>
      </w:r>
      <w:r>
        <w:rPr>
          <w:sz w:val="24"/>
        </w:rPr>
        <w:t>egresos</w:t>
      </w:r>
    </w:p>
    <w:p w14:paraId="672BC609" w14:textId="77777777" w:rsidR="00883067" w:rsidRDefault="00883067" w:rsidP="00883067">
      <w:pPr>
        <w:pStyle w:val="Textoindependiente"/>
        <w:rPr>
          <w:sz w:val="28"/>
        </w:rPr>
      </w:pPr>
    </w:p>
    <w:p w14:paraId="15594633" w14:textId="77777777" w:rsidR="00883067" w:rsidRDefault="00883067" w:rsidP="00883067">
      <w:pPr>
        <w:pStyle w:val="Ttulo2"/>
        <w:spacing w:before="240"/>
      </w:pPr>
      <w:r>
        <w:t>CUENTAS DE ORDEN PRESUPUESTALES DE INGRESOS</w:t>
      </w:r>
    </w:p>
    <w:p w14:paraId="1CE6E0D4" w14:textId="77777777" w:rsidR="00883067" w:rsidRDefault="00883067" w:rsidP="00883067">
      <w:pPr>
        <w:pStyle w:val="Textoindependiente"/>
        <w:rPr>
          <w:b/>
          <w:sz w:val="28"/>
        </w:rPr>
      </w:pPr>
    </w:p>
    <w:p w14:paraId="604BF7BC" w14:textId="77777777" w:rsidR="00883067" w:rsidRDefault="00883067" w:rsidP="00883067">
      <w:pPr>
        <w:pStyle w:val="Textoindependiente"/>
        <w:spacing w:before="241" w:line="360" w:lineRule="auto"/>
        <w:ind w:left="762" w:right="918"/>
      </w:pPr>
      <w:r>
        <w:t>Estas cuentas se dividen en cinco rubros que indican los ciclos o tiempos de afectación de los Ingresos:</w:t>
      </w:r>
    </w:p>
    <w:p w14:paraId="5D6BD584" w14:textId="77777777" w:rsidR="00883067" w:rsidRDefault="00883067" w:rsidP="00883067">
      <w:pPr>
        <w:pStyle w:val="Textoindependiente"/>
        <w:spacing w:before="1"/>
        <w:rPr>
          <w:sz w:val="41"/>
        </w:rPr>
      </w:pPr>
    </w:p>
    <w:p w14:paraId="0CEB0A37" w14:textId="77777777" w:rsidR="00883067" w:rsidRDefault="00883067" w:rsidP="00883067">
      <w:pPr>
        <w:pStyle w:val="Prrafodelista"/>
        <w:numPr>
          <w:ilvl w:val="0"/>
          <w:numId w:val="12"/>
        </w:numPr>
        <w:tabs>
          <w:tab w:val="left" w:pos="1769"/>
          <w:tab w:val="left" w:pos="1770"/>
        </w:tabs>
        <w:rPr>
          <w:sz w:val="24"/>
        </w:rPr>
      </w:pPr>
      <w:r>
        <w:rPr>
          <w:sz w:val="24"/>
        </w:rPr>
        <w:t>Ley de Ingresos</w:t>
      </w:r>
      <w:r>
        <w:rPr>
          <w:spacing w:val="-1"/>
          <w:sz w:val="24"/>
        </w:rPr>
        <w:t xml:space="preserve"> </w:t>
      </w:r>
      <w:r>
        <w:rPr>
          <w:sz w:val="24"/>
        </w:rPr>
        <w:t>Estimada</w:t>
      </w:r>
    </w:p>
    <w:p w14:paraId="2FF38A9E" w14:textId="77777777" w:rsidR="00883067" w:rsidRDefault="00883067" w:rsidP="00883067">
      <w:pPr>
        <w:pStyle w:val="Prrafodelista"/>
        <w:numPr>
          <w:ilvl w:val="0"/>
          <w:numId w:val="12"/>
        </w:numPr>
        <w:tabs>
          <w:tab w:val="left" w:pos="1769"/>
          <w:tab w:val="left" w:pos="1770"/>
        </w:tabs>
        <w:spacing w:before="141"/>
        <w:rPr>
          <w:sz w:val="24"/>
        </w:rPr>
      </w:pPr>
      <w:r>
        <w:rPr>
          <w:sz w:val="24"/>
        </w:rPr>
        <w:t>Ley de Ingresos por</w:t>
      </w:r>
      <w:r>
        <w:rPr>
          <w:spacing w:val="-2"/>
          <w:sz w:val="24"/>
        </w:rPr>
        <w:t xml:space="preserve"> </w:t>
      </w:r>
      <w:r>
        <w:rPr>
          <w:sz w:val="24"/>
        </w:rPr>
        <w:t>Ejecutar</w:t>
      </w:r>
    </w:p>
    <w:p w14:paraId="2D199070" w14:textId="77777777" w:rsidR="00883067" w:rsidRDefault="00883067" w:rsidP="00883067">
      <w:pPr>
        <w:pStyle w:val="Prrafodelista"/>
        <w:numPr>
          <w:ilvl w:val="0"/>
          <w:numId w:val="12"/>
        </w:numPr>
        <w:tabs>
          <w:tab w:val="left" w:pos="1769"/>
          <w:tab w:val="left" w:pos="1770"/>
        </w:tabs>
        <w:spacing w:before="143"/>
        <w:rPr>
          <w:sz w:val="24"/>
        </w:rPr>
      </w:pPr>
      <w:r>
        <w:rPr>
          <w:sz w:val="24"/>
        </w:rPr>
        <w:t>Modificaciones a la Ley de Ingresos</w:t>
      </w:r>
      <w:r>
        <w:rPr>
          <w:spacing w:val="-5"/>
          <w:sz w:val="24"/>
        </w:rPr>
        <w:t xml:space="preserve"> </w:t>
      </w:r>
      <w:r>
        <w:rPr>
          <w:sz w:val="24"/>
        </w:rPr>
        <w:t>Estimada</w:t>
      </w:r>
    </w:p>
    <w:p w14:paraId="48C6E5A3" w14:textId="77777777" w:rsidR="00883067" w:rsidRDefault="00883067" w:rsidP="00883067">
      <w:pPr>
        <w:pStyle w:val="Prrafodelista"/>
        <w:numPr>
          <w:ilvl w:val="0"/>
          <w:numId w:val="12"/>
        </w:numPr>
        <w:tabs>
          <w:tab w:val="left" w:pos="1769"/>
          <w:tab w:val="left" w:pos="1770"/>
        </w:tabs>
        <w:spacing w:before="140"/>
        <w:rPr>
          <w:sz w:val="24"/>
        </w:rPr>
      </w:pPr>
      <w:r>
        <w:rPr>
          <w:sz w:val="24"/>
        </w:rPr>
        <w:t>Ley de Ingresos</w:t>
      </w:r>
      <w:r>
        <w:rPr>
          <w:spacing w:val="-7"/>
          <w:sz w:val="24"/>
        </w:rPr>
        <w:t xml:space="preserve"> </w:t>
      </w:r>
      <w:r>
        <w:rPr>
          <w:sz w:val="24"/>
        </w:rPr>
        <w:t>Devengada</w:t>
      </w:r>
    </w:p>
    <w:p w14:paraId="11648CF6" w14:textId="77777777" w:rsidR="00883067" w:rsidRDefault="00883067" w:rsidP="00883067">
      <w:pPr>
        <w:pStyle w:val="Prrafodelista"/>
        <w:numPr>
          <w:ilvl w:val="0"/>
          <w:numId w:val="12"/>
        </w:numPr>
        <w:tabs>
          <w:tab w:val="left" w:pos="1769"/>
          <w:tab w:val="left" w:pos="1770"/>
        </w:tabs>
        <w:spacing w:before="143"/>
        <w:rPr>
          <w:sz w:val="24"/>
        </w:rPr>
      </w:pPr>
      <w:r>
        <w:rPr>
          <w:sz w:val="24"/>
        </w:rPr>
        <w:t>Ley de Ingresos</w:t>
      </w:r>
      <w:r>
        <w:rPr>
          <w:spacing w:val="-4"/>
          <w:sz w:val="24"/>
        </w:rPr>
        <w:t xml:space="preserve"> </w:t>
      </w:r>
      <w:r>
        <w:rPr>
          <w:sz w:val="24"/>
        </w:rPr>
        <w:t>Recaudada</w:t>
      </w:r>
    </w:p>
    <w:p w14:paraId="59807EAD" w14:textId="77777777" w:rsidR="00883067" w:rsidRDefault="00883067" w:rsidP="00883067">
      <w:pPr>
        <w:pStyle w:val="Textoindependiente"/>
        <w:rPr>
          <w:sz w:val="28"/>
        </w:rPr>
      </w:pPr>
    </w:p>
    <w:p w14:paraId="31888D5D" w14:textId="77777777" w:rsidR="00883067" w:rsidRDefault="00883067" w:rsidP="00883067">
      <w:pPr>
        <w:pStyle w:val="Textoindependiente"/>
        <w:spacing w:before="8"/>
      </w:pPr>
    </w:p>
    <w:p w14:paraId="5EA3EC72" w14:textId="77777777" w:rsidR="00883067" w:rsidRDefault="00883067" w:rsidP="00883067">
      <w:pPr>
        <w:pStyle w:val="Ttulo2"/>
      </w:pPr>
      <w:r>
        <w:t>CUENTAS DE ORDEN PRESUPUESTALES DE EGRESOS:</w:t>
      </w:r>
    </w:p>
    <w:p w14:paraId="51B2AC14" w14:textId="77777777" w:rsidR="00883067" w:rsidRDefault="00883067" w:rsidP="00883067">
      <w:pPr>
        <w:pStyle w:val="Textoindependiente"/>
        <w:rPr>
          <w:b/>
          <w:sz w:val="28"/>
        </w:rPr>
      </w:pPr>
    </w:p>
    <w:p w14:paraId="4E804CDD" w14:textId="77777777" w:rsidR="00883067" w:rsidRDefault="00883067" w:rsidP="00883067">
      <w:pPr>
        <w:pStyle w:val="Textoindependiente"/>
        <w:spacing w:before="241" w:line="360" w:lineRule="auto"/>
        <w:ind w:left="762" w:right="1726"/>
      </w:pPr>
      <w:r>
        <w:t>Estas cuentas se dividen en siete rubros que indican los ciclos o tiempos de afectación de los Egresos:</w:t>
      </w:r>
    </w:p>
    <w:p w14:paraId="2B118CB5" w14:textId="77777777" w:rsidR="00883067" w:rsidRDefault="00883067" w:rsidP="00883067">
      <w:pPr>
        <w:pStyle w:val="Textoindependiente"/>
        <w:rPr>
          <w:sz w:val="28"/>
        </w:rPr>
      </w:pPr>
    </w:p>
    <w:p w14:paraId="5B4FCE19" w14:textId="77777777" w:rsidR="00883067" w:rsidRDefault="00883067" w:rsidP="00883067">
      <w:pPr>
        <w:pStyle w:val="Prrafodelista"/>
        <w:numPr>
          <w:ilvl w:val="1"/>
          <w:numId w:val="12"/>
        </w:numPr>
        <w:tabs>
          <w:tab w:val="left" w:pos="1906"/>
          <w:tab w:val="left" w:pos="1907"/>
        </w:tabs>
        <w:spacing w:before="218"/>
        <w:ind w:hanging="361"/>
        <w:rPr>
          <w:sz w:val="24"/>
        </w:rPr>
      </w:pPr>
      <w:r>
        <w:rPr>
          <w:sz w:val="24"/>
        </w:rPr>
        <w:t>Presupuestos de Egresos</w:t>
      </w:r>
      <w:r>
        <w:rPr>
          <w:spacing w:val="-1"/>
          <w:sz w:val="24"/>
        </w:rPr>
        <w:t xml:space="preserve"> </w:t>
      </w:r>
      <w:r>
        <w:rPr>
          <w:sz w:val="24"/>
        </w:rPr>
        <w:t>Aprobado</w:t>
      </w:r>
    </w:p>
    <w:p w14:paraId="1FA286D3" w14:textId="77777777" w:rsidR="00883067" w:rsidRDefault="00883067" w:rsidP="00883067">
      <w:pPr>
        <w:pStyle w:val="Prrafodelista"/>
        <w:numPr>
          <w:ilvl w:val="1"/>
          <w:numId w:val="12"/>
        </w:numPr>
        <w:tabs>
          <w:tab w:val="left" w:pos="1906"/>
          <w:tab w:val="left" w:pos="1907"/>
        </w:tabs>
        <w:spacing w:before="140"/>
        <w:ind w:hanging="361"/>
        <w:rPr>
          <w:sz w:val="24"/>
        </w:rPr>
      </w:pPr>
      <w:r>
        <w:rPr>
          <w:sz w:val="24"/>
        </w:rPr>
        <w:t>Presupuesto de Egresos por</w:t>
      </w:r>
      <w:r>
        <w:rPr>
          <w:spacing w:val="-4"/>
          <w:sz w:val="24"/>
        </w:rPr>
        <w:t xml:space="preserve"> </w:t>
      </w:r>
      <w:r>
        <w:rPr>
          <w:sz w:val="24"/>
        </w:rPr>
        <w:t>Ejercer</w:t>
      </w:r>
    </w:p>
    <w:p w14:paraId="391B1C27" w14:textId="77777777" w:rsidR="00883067" w:rsidRDefault="00883067" w:rsidP="00883067">
      <w:pPr>
        <w:pStyle w:val="Prrafodelista"/>
        <w:numPr>
          <w:ilvl w:val="1"/>
          <w:numId w:val="12"/>
        </w:numPr>
        <w:tabs>
          <w:tab w:val="left" w:pos="1906"/>
          <w:tab w:val="left" w:pos="1907"/>
        </w:tabs>
        <w:spacing w:before="143"/>
        <w:ind w:hanging="361"/>
        <w:rPr>
          <w:sz w:val="24"/>
        </w:rPr>
      </w:pPr>
      <w:r>
        <w:rPr>
          <w:sz w:val="24"/>
        </w:rPr>
        <w:t>Modificaciones al Presupuesto de Egresos</w:t>
      </w:r>
      <w:r>
        <w:rPr>
          <w:spacing w:val="-4"/>
          <w:sz w:val="24"/>
        </w:rPr>
        <w:t xml:space="preserve"> </w:t>
      </w:r>
      <w:r>
        <w:rPr>
          <w:sz w:val="24"/>
        </w:rPr>
        <w:t>Aprobado</w:t>
      </w:r>
    </w:p>
    <w:p w14:paraId="6013D34A" w14:textId="77777777" w:rsidR="00883067" w:rsidRDefault="00883067" w:rsidP="00883067">
      <w:pPr>
        <w:pStyle w:val="Prrafodelista"/>
        <w:numPr>
          <w:ilvl w:val="1"/>
          <w:numId w:val="12"/>
        </w:numPr>
        <w:tabs>
          <w:tab w:val="left" w:pos="1906"/>
          <w:tab w:val="left" w:pos="1907"/>
        </w:tabs>
        <w:spacing w:before="141"/>
        <w:ind w:hanging="361"/>
        <w:rPr>
          <w:sz w:val="24"/>
        </w:rPr>
      </w:pPr>
      <w:r>
        <w:rPr>
          <w:sz w:val="24"/>
        </w:rPr>
        <w:t>Presupuesto de Egresos</w:t>
      </w:r>
      <w:r>
        <w:rPr>
          <w:spacing w:val="-3"/>
          <w:sz w:val="24"/>
        </w:rPr>
        <w:t xml:space="preserve"> </w:t>
      </w:r>
      <w:r>
        <w:rPr>
          <w:sz w:val="24"/>
        </w:rPr>
        <w:t>Comprometido</w:t>
      </w:r>
    </w:p>
    <w:p w14:paraId="739DB6E4" w14:textId="77777777" w:rsidR="00883067" w:rsidRDefault="00883067" w:rsidP="00883067">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Devengado</w:t>
      </w:r>
    </w:p>
    <w:p w14:paraId="047E3015" w14:textId="77777777" w:rsidR="00883067" w:rsidRDefault="00883067" w:rsidP="00883067">
      <w:pPr>
        <w:pStyle w:val="Prrafodelista"/>
        <w:numPr>
          <w:ilvl w:val="1"/>
          <w:numId w:val="12"/>
        </w:numPr>
        <w:tabs>
          <w:tab w:val="left" w:pos="1906"/>
          <w:tab w:val="left" w:pos="1907"/>
        </w:tabs>
        <w:spacing w:before="140"/>
        <w:ind w:hanging="361"/>
        <w:rPr>
          <w:sz w:val="24"/>
        </w:rPr>
      </w:pPr>
      <w:r>
        <w:rPr>
          <w:sz w:val="24"/>
        </w:rPr>
        <w:t>Presupuesto de Egresos</w:t>
      </w:r>
      <w:r>
        <w:rPr>
          <w:spacing w:val="-3"/>
          <w:sz w:val="24"/>
        </w:rPr>
        <w:t xml:space="preserve"> </w:t>
      </w:r>
      <w:r>
        <w:rPr>
          <w:sz w:val="24"/>
        </w:rPr>
        <w:t>Ejercido</w:t>
      </w:r>
    </w:p>
    <w:p w14:paraId="780754CA" w14:textId="77777777" w:rsidR="00883067" w:rsidRDefault="00883067" w:rsidP="00883067">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Pagado</w:t>
      </w:r>
    </w:p>
    <w:p w14:paraId="4C4CCE4E" w14:textId="77777777" w:rsidR="00883067" w:rsidRDefault="00883067" w:rsidP="00883067">
      <w:pPr>
        <w:pStyle w:val="Textoindependiente"/>
        <w:rPr>
          <w:sz w:val="20"/>
        </w:rPr>
      </w:pPr>
    </w:p>
    <w:p w14:paraId="3993692B" w14:textId="77777777" w:rsidR="00883067" w:rsidRDefault="00883067" w:rsidP="00883067">
      <w:pPr>
        <w:spacing w:before="101"/>
        <w:ind w:right="2282"/>
        <w:rPr>
          <w:sz w:val="21"/>
        </w:rPr>
      </w:pPr>
    </w:p>
    <w:p w14:paraId="67366080" w14:textId="77777777" w:rsidR="00883067" w:rsidRDefault="00883067" w:rsidP="00883067">
      <w:pPr>
        <w:jc w:val="center"/>
        <w:rPr>
          <w:sz w:val="21"/>
        </w:rPr>
        <w:sectPr w:rsidR="00883067">
          <w:pgSz w:w="12240" w:h="15840"/>
          <w:pgMar w:top="1500" w:right="800" w:bottom="280" w:left="940" w:header="720" w:footer="720" w:gutter="0"/>
          <w:cols w:space="720"/>
        </w:sectPr>
      </w:pPr>
    </w:p>
    <w:p w14:paraId="2C20EC16" w14:textId="77777777" w:rsidR="00883067" w:rsidRDefault="00883067" w:rsidP="00883067">
      <w:pPr>
        <w:pStyle w:val="Textoindependiente"/>
        <w:rPr>
          <w:sz w:val="20"/>
        </w:rPr>
      </w:pPr>
    </w:p>
    <w:p w14:paraId="060DDCD1" w14:textId="77777777" w:rsidR="00883067" w:rsidRDefault="00883067" w:rsidP="00883067">
      <w:pPr>
        <w:pStyle w:val="Textoindependiente"/>
        <w:rPr>
          <w:sz w:val="20"/>
        </w:rPr>
      </w:pPr>
    </w:p>
    <w:p w14:paraId="5CDCE2B7" w14:textId="77777777" w:rsidR="00883067" w:rsidRDefault="00883067" w:rsidP="00883067">
      <w:pPr>
        <w:pStyle w:val="Textoindependiente"/>
        <w:spacing w:before="10"/>
        <w:rPr>
          <w:sz w:val="27"/>
        </w:rPr>
      </w:pPr>
    </w:p>
    <w:p w14:paraId="20F26771" w14:textId="77777777" w:rsidR="00883067" w:rsidRDefault="00883067" w:rsidP="00883067">
      <w:pPr>
        <w:pStyle w:val="Textoindependiente"/>
        <w:spacing w:before="100" w:line="360" w:lineRule="auto"/>
        <w:ind w:left="762" w:right="1042"/>
      </w:pPr>
      <w:r>
        <w:t>Al 28 de febrero de 2021, los saldos de las cuentas de orden presupuestales de ingresos son los siguientes:</w:t>
      </w:r>
    </w:p>
    <w:p w14:paraId="0E770F2E" w14:textId="77777777" w:rsidR="00883067" w:rsidRDefault="00883067" w:rsidP="00883067">
      <w:pPr>
        <w:pStyle w:val="Ttulo2"/>
        <w:spacing w:before="142"/>
      </w:pPr>
      <w:r>
        <w:t>Cuentas de Orden Presupuestales devengado</w:t>
      </w:r>
    </w:p>
    <w:p w14:paraId="088E02E0" w14:textId="77777777" w:rsidR="00883067" w:rsidRDefault="00883067" w:rsidP="00883067">
      <w:pPr>
        <w:pStyle w:val="Textoindependiente"/>
        <w:spacing w:before="3"/>
        <w:rPr>
          <w:b/>
          <w:sz w:val="31"/>
        </w:rPr>
      </w:pPr>
    </w:p>
    <w:p w14:paraId="4B10F077" w14:textId="77777777" w:rsidR="00883067" w:rsidRDefault="00883067" w:rsidP="00883067">
      <w:pPr>
        <w:pStyle w:val="Prrafodelista"/>
        <w:numPr>
          <w:ilvl w:val="2"/>
          <w:numId w:val="12"/>
        </w:numPr>
        <w:tabs>
          <w:tab w:val="left" w:pos="2562"/>
        </w:tabs>
        <w:spacing w:after="46"/>
        <w:rPr>
          <w:rFonts w:ascii="Wingdings" w:hAnsi="Wingdings"/>
          <w:sz w:val="24"/>
        </w:rPr>
      </w:pPr>
      <w:r>
        <w:rPr>
          <w:sz w:val="24"/>
        </w:rPr>
        <w:t>Cuentas de</w:t>
      </w:r>
      <w:r>
        <w:rPr>
          <w:spacing w:val="-1"/>
          <w:sz w:val="24"/>
        </w:rPr>
        <w:t xml:space="preserve"> </w:t>
      </w:r>
      <w:r>
        <w:rPr>
          <w:sz w:val="24"/>
        </w:rPr>
        <w:t>Ingresos</w:t>
      </w:r>
    </w:p>
    <w:tbl>
      <w:tblPr>
        <w:tblStyle w:val="TableNormal"/>
        <w:tblW w:w="0" w:type="auto"/>
        <w:tblInd w:w="8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19"/>
        <w:gridCol w:w="2122"/>
      </w:tblGrid>
      <w:tr w:rsidR="00883067" w14:paraId="610E5EED" w14:textId="77777777" w:rsidTr="008F5263">
        <w:trPr>
          <w:trHeight w:val="345"/>
        </w:trPr>
        <w:tc>
          <w:tcPr>
            <w:tcW w:w="6819" w:type="dxa"/>
            <w:tcBorders>
              <w:bottom w:val="single" w:sz="4" w:space="0" w:color="FFFFFF"/>
              <w:right w:val="single" w:sz="4" w:space="0" w:color="FFFFFF"/>
            </w:tcBorders>
            <w:shd w:val="clear" w:color="auto" w:fill="04C8B1"/>
          </w:tcPr>
          <w:p w14:paraId="63E5DBB2" w14:textId="77777777" w:rsidR="00883067" w:rsidRDefault="00883067" w:rsidP="008F5263">
            <w:pPr>
              <w:pStyle w:val="TableParagraph"/>
              <w:spacing w:before="25"/>
              <w:ind w:left="2895" w:right="2885"/>
              <w:jc w:val="center"/>
              <w:rPr>
                <w:b/>
                <w:sz w:val="21"/>
              </w:rPr>
            </w:pPr>
            <w:r>
              <w:rPr>
                <w:b/>
                <w:color w:val="FFFFFF"/>
                <w:sz w:val="21"/>
              </w:rPr>
              <w:t>Concepto</w:t>
            </w:r>
          </w:p>
        </w:tc>
        <w:tc>
          <w:tcPr>
            <w:tcW w:w="2122" w:type="dxa"/>
            <w:tcBorders>
              <w:left w:val="single" w:sz="4" w:space="0" w:color="FFFFFF"/>
              <w:bottom w:val="single" w:sz="4" w:space="0" w:color="FFFFFF"/>
            </w:tcBorders>
            <w:shd w:val="clear" w:color="auto" w:fill="04C8B1"/>
          </w:tcPr>
          <w:p w14:paraId="042A2D09" w14:textId="77777777" w:rsidR="00883067" w:rsidRDefault="00883067" w:rsidP="008F5263">
            <w:pPr>
              <w:pStyle w:val="TableParagraph"/>
              <w:spacing w:before="51"/>
              <w:ind w:left="774" w:right="763"/>
              <w:jc w:val="center"/>
              <w:rPr>
                <w:b/>
                <w:sz w:val="21"/>
              </w:rPr>
            </w:pPr>
            <w:r>
              <w:rPr>
                <w:b/>
                <w:color w:val="FFFFFF"/>
                <w:sz w:val="21"/>
              </w:rPr>
              <w:t>2021</w:t>
            </w:r>
          </w:p>
        </w:tc>
      </w:tr>
      <w:tr w:rsidR="00883067" w14:paraId="1F3EEE08" w14:textId="77777777" w:rsidTr="008F5263">
        <w:trPr>
          <w:trHeight w:val="270"/>
        </w:trPr>
        <w:tc>
          <w:tcPr>
            <w:tcW w:w="6819" w:type="dxa"/>
            <w:tcBorders>
              <w:top w:val="single" w:sz="4" w:space="0" w:color="FFFFFF"/>
              <w:bottom w:val="nil"/>
              <w:right w:val="nil"/>
            </w:tcBorders>
          </w:tcPr>
          <w:p w14:paraId="7F5C8DD3" w14:textId="77777777" w:rsidR="00883067" w:rsidRDefault="00883067" w:rsidP="008F5263">
            <w:pPr>
              <w:pStyle w:val="TableParagraph"/>
              <w:spacing w:line="251" w:lineRule="exact"/>
              <w:ind w:left="69"/>
              <w:jc w:val="left"/>
              <w:rPr>
                <w:sz w:val="21"/>
              </w:rPr>
            </w:pPr>
            <w:r>
              <w:rPr>
                <w:sz w:val="21"/>
              </w:rPr>
              <w:t>Ingresos por Ventas de Bienes y Servicios</w:t>
            </w:r>
          </w:p>
        </w:tc>
        <w:tc>
          <w:tcPr>
            <w:tcW w:w="2122" w:type="dxa"/>
            <w:tcBorders>
              <w:top w:val="single" w:sz="4" w:space="0" w:color="FFFFFF"/>
              <w:left w:val="nil"/>
              <w:bottom w:val="nil"/>
            </w:tcBorders>
          </w:tcPr>
          <w:p w14:paraId="1CB9CECA" w14:textId="77777777" w:rsidR="00883067" w:rsidRDefault="00883067" w:rsidP="008F5263">
            <w:pPr>
              <w:pStyle w:val="TableParagraph"/>
              <w:spacing w:line="251" w:lineRule="exact"/>
              <w:ind w:right="57"/>
              <w:rPr>
                <w:sz w:val="21"/>
              </w:rPr>
            </w:pPr>
            <w:r>
              <w:rPr>
                <w:sz w:val="21"/>
              </w:rPr>
              <w:t>82</w:t>
            </w:r>
          </w:p>
        </w:tc>
      </w:tr>
      <w:tr w:rsidR="00883067" w14:paraId="2F597A40" w14:textId="77777777" w:rsidTr="008F5263">
        <w:trPr>
          <w:trHeight w:val="312"/>
        </w:trPr>
        <w:tc>
          <w:tcPr>
            <w:tcW w:w="6819" w:type="dxa"/>
            <w:tcBorders>
              <w:top w:val="nil"/>
              <w:bottom w:val="single" w:sz="4" w:space="0" w:color="FFFFFF"/>
              <w:right w:val="nil"/>
            </w:tcBorders>
          </w:tcPr>
          <w:p w14:paraId="4C3E69CB" w14:textId="77777777" w:rsidR="00883067" w:rsidRDefault="00883067" w:rsidP="008F5263">
            <w:pPr>
              <w:pStyle w:val="TableParagraph"/>
              <w:spacing w:before="19"/>
              <w:ind w:left="69"/>
              <w:jc w:val="left"/>
              <w:rPr>
                <w:sz w:val="21"/>
              </w:rPr>
            </w:pPr>
            <w:r>
              <w:rPr>
                <w:sz w:val="21"/>
              </w:rPr>
              <w:t>Transferencias, Asignaciones, Subsidios y Otras Ayudas</w:t>
            </w:r>
          </w:p>
        </w:tc>
        <w:tc>
          <w:tcPr>
            <w:tcW w:w="2122" w:type="dxa"/>
            <w:tcBorders>
              <w:top w:val="nil"/>
              <w:left w:val="nil"/>
              <w:bottom w:val="single" w:sz="4" w:space="0" w:color="FFFFFF"/>
            </w:tcBorders>
          </w:tcPr>
          <w:p w14:paraId="116D7621" w14:textId="77777777" w:rsidR="00883067" w:rsidRDefault="00883067" w:rsidP="008F5263">
            <w:pPr>
              <w:pStyle w:val="TableParagraph"/>
              <w:spacing w:before="19"/>
              <w:ind w:right="57"/>
              <w:rPr>
                <w:sz w:val="21"/>
              </w:rPr>
            </w:pPr>
            <w:r>
              <w:rPr>
                <w:sz w:val="21"/>
              </w:rPr>
              <w:t>0</w:t>
            </w:r>
          </w:p>
        </w:tc>
      </w:tr>
      <w:tr w:rsidR="00883067" w14:paraId="0B0C3BFD" w14:textId="77777777" w:rsidTr="008F5263">
        <w:trPr>
          <w:trHeight w:val="285"/>
        </w:trPr>
        <w:tc>
          <w:tcPr>
            <w:tcW w:w="6819" w:type="dxa"/>
            <w:tcBorders>
              <w:top w:val="single" w:sz="4" w:space="0" w:color="FFFFFF"/>
              <w:right w:val="single" w:sz="4" w:space="0" w:color="FFFFFF"/>
            </w:tcBorders>
            <w:shd w:val="clear" w:color="auto" w:fill="D9D9D9" w:themeFill="background1" w:themeFillShade="D9"/>
          </w:tcPr>
          <w:p w14:paraId="16B3ADD0" w14:textId="77777777" w:rsidR="00883067" w:rsidRDefault="00883067" w:rsidP="008F5263">
            <w:pPr>
              <w:pStyle w:val="TableParagraph"/>
              <w:spacing w:line="252" w:lineRule="exact"/>
              <w:ind w:left="69"/>
              <w:jc w:val="left"/>
              <w:rPr>
                <w:b/>
                <w:sz w:val="21"/>
              </w:rPr>
            </w:pPr>
            <w:r>
              <w:rPr>
                <w:b/>
                <w:sz w:val="21"/>
              </w:rPr>
              <w:t>Total</w:t>
            </w:r>
          </w:p>
        </w:tc>
        <w:tc>
          <w:tcPr>
            <w:tcW w:w="2122" w:type="dxa"/>
            <w:tcBorders>
              <w:top w:val="single" w:sz="4" w:space="0" w:color="FFFFFF"/>
              <w:left w:val="single" w:sz="4" w:space="0" w:color="FFFFFF"/>
            </w:tcBorders>
            <w:shd w:val="clear" w:color="auto" w:fill="D9D9D9" w:themeFill="background1" w:themeFillShade="D9"/>
          </w:tcPr>
          <w:p w14:paraId="061FBFC2" w14:textId="77777777" w:rsidR="00883067" w:rsidRDefault="00883067" w:rsidP="008F5263">
            <w:pPr>
              <w:pStyle w:val="TableParagraph"/>
              <w:spacing w:line="252" w:lineRule="exact"/>
              <w:ind w:right="57"/>
              <w:rPr>
                <w:b/>
                <w:sz w:val="21"/>
              </w:rPr>
            </w:pPr>
            <w:r>
              <w:rPr>
                <w:b/>
                <w:sz w:val="21"/>
              </w:rPr>
              <w:t>82</w:t>
            </w:r>
          </w:p>
        </w:tc>
      </w:tr>
    </w:tbl>
    <w:p w14:paraId="6F660976" w14:textId="77777777" w:rsidR="00883067" w:rsidRDefault="00883067" w:rsidP="00883067">
      <w:pPr>
        <w:pStyle w:val="Textoindependiente"/>
        <w:spacing w:before="7"/>
        <w:rPr>
          <w:sz w:val="37"/>
        </w:rPr>
      </w:pPr>
    </w:p>
    <w:p w14:paraId="3885E8AE" w14:textId="77777777" w:rsidR="00883067" w:rsidRDefault="00883067" w:rsidP="00883067">
      <w:pPr>
        <w:pStyle w:val="Prrafodelista"/>
        <w:numPr>
          <w:ilvl w:val="2"/>
          <w:numId w:val="12"/>
        </w:numPr>
        <w:tabs>
          <w:tab w:val="left" w:pos="2562"/>
        </w:tabs>
        <w:rPr>
          <w:rFonts w:ascii="Wingdings" w:hAnsi="Wingdings"/>
        </w:rPr>
      </w:pPr>
      <w:r>
        <w:t>Cuentas de</w:t>
      </w:r>
      <w:r>
        <w:rPr>
          <w:spacing w:val="-1"/>
        </w:rPr>
        <w:t xml:space="preserve"> </w:t>
      </w:r>
      <w:r>
        <w:t>Egresos</w:t>
      </w:r>
    </w:p>
    <w:p w14:paraId="043C3BF3" w14:textId="77777777" w:rsidR="00883067" w:rsidRDefault="00883067" w:rsidP="00883067">
      <w:pPr>
        <w:pStyle w:val="Textoindependiente"/>
        <w:spacing w:before="8"/>
        <w:rPr>
          <w:sz w:val="19"/>
        </w:rPr>
      </w:pPr>
    </w:p>
    <w:tbl>
      <w:tblPr>
        <w:tblStyle w:val="TableNormal"/>
        <w:tblW w:w="0" w:type="auto"/>
        <w:tblInd w:w="9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770"/>
        <w:gridCol w:w="2162"/>
      </w:tblGrid>
      <w:tr w:rsidR="00883067" w14:paraId="79F03F81" w14:textId="77777777" w:rsidTr="008F5263">
        <w:trPr>
          <w:trHeight w:val="390"/>
        </w:trPr>
        <w:tc>
          <w:tcPr>
            <w:tcW w:w="6770" w:type="dxa"/>
            <w:tcBorders>
              <w:bottom w:val="single" w:sz="4" w:space="0" w:color="FFFFFF"/>
              <w:right w:val="single" w:sz="4" w:space="0" w:color="FFFFFF"/>
            </w:tcBorders>
            <w:shd w:val="clear" w:color="auto" w:fill="04C8B1"/>
          </w:tcPr>
          <w:p w14:paraId="15D47980" w14:textId="77777777" w:rsidR="00883067" w:rsidRDefault="00883067" w:rsidP="008F5263">
            <w:pPr>
              <w:pStyle w:val="TableParagraph"/>
              <w:spacing w:before="49"/>
              <w:ind w:left="2887" w:right="2843"/>
              <w:jc w:val="center"/>
              <w:rPr>
                <w:b/>
                <w:sz w:val="21"/>
              </w:rPr>
            </w:pPr>
            <w:r>
              <w:rPr>
                <w:b/>
                <w:color w:val="FFFFFF"/>
                <w:sz w:val="21"/>
              </w:rPr>
              <w:t>Concepto</w:t>
            </w:r>
          </w:p>
        </w:tc>
        <w:tc>
          <w:tcPr>
            <w:tcW w:w="2162" w:type="dxa"/>
            <w:tcBorders>
              <w:left w:val="single" w:sz="4" w:space="0" w:color="FFFFFF"/>
              <w:bottom w:val="single" w:sz="4" w:space="0" w:color="FFFFFF"/>
            </w:tcBorders>
            <w:shd w:val="clear" w:color="auto" w:fill="04C8B1"/>
          </w:tcPr>
          <w:p w14:paraId="1345DB06" w14:textId="77777777" w:rsidR="00883067" w:rsidRDefault="00883067" w:rsidP="008F5263">
            <w:pPr>
              <w:pStyle w:val="TableParagraph"/>
              <w:spacing w:before="99"/>
              <w:ind w:left="811" w:right="766"/>
              <w:jc w:val="center"/>
              <w:rPr>
                <w:b/>
                <w:sz w:val="21"/>
              </w:rPr>
            </w:pPr>
            <w:r>
              <w:rPr>
                <w:b/>
                <w:color w:val="FFFFFF"/>
                <w:sz w:val="21"/>
              </w:rPr>
              <w:t>2021</w:t>
            </w:r>
          </w:p>
        </w:tc>
      </w:tr>
      <w:tr w:rsidR="00883067" w14:paraId="2807B499" w14:textId="77777777" w:rsidTr="008F5263">
        <w:trPr>
          <w:trHeight w:val="271"/>
        </w:trPr>
        <w:tc>
          <w:tcPr>
            <w:tcW w:w="6770" w:type="dxa"/>
            <w:tcBorders>
              <w:top w:val="single" w:sz="4" w:space="0" w:color="FFFFFF"/>
              <w:left w:val="single" w:sz="4" w:space="0" w:color="FFFFFF"/>
              <w:bottom w:val="nil"/>
              <w:right w:val="single" w:sz="34" w:space="0" w:color="FFFFFF"/>
            </w:tcBorders>
          </w:tcPr>
          <w:p w14:paraId="10C13F43" w14:textId="77777777" w:rsidR="00883067" w:rsidRDefault="00883067" w:rsidP="008F5263">
            <w:pPr>
              <w:pStyle w:val="TableParagraph"/>
              <w:spacing w:line="251" w:lineRule="exact"/>
              <w:ind w:left="69"/>
              <w:jc w:val="left"/>
              <w:rPr>
                <w:sz w:val="21"/>
              </w:rPr>
            </w:pPr>
            <w:r>
              <w:rPr>
                <w:sz w:val="21"/>
              </w:rPr>
              <w:t>Servicios Personales</w:t>
            </w:r>
          </w:p>
        </w:tc>
        <w:tc>
          <w:tcPr>
            <w:tcW w:w="2162" w:type="dxa"/>
            <w:tcBorders>
              <w:top w:val="single" w:sz="4" w:space="0" w:color="FFFFFF"/>
              <w:left w:val="single" w:sz="34" w:space="0" w:color="FFFFFF"/>
              <w:bottom w:val="nil"/>
            </w:tcBorders>
          </w:tcPr>
          <w:p w14:paraId="60A4A981" w14:textId="77777777" w:rsidR="00883067" w:rsidRDefault="00883067" w:rsidP="008F5263">
            <w:pPr>
              <w:pStyle w:val="TableParagraph"/>
              <w:spacing w:line="251" w:lineRule="exact"/>
              <w:ind w:right="57"/>
              <w:rPr>
                <w:sz w:val="21"/>
              </w:rPr>
            </w:pPr>
            <w:r>
              <w:rPr>
                <w:sz w:val="21"/>
              </w:rPr>
              <w:t>0</w:t>
            </w:r>
          </w:p>
        </w:tc>
      </w:tr>
      <w:tr w:rsidR="00883067" w14:paraId="5EF14721" w14:textId="77777777" w:rsidTr="008F5263">
        <w:trPr>
          <w:trHeight w:val="291"/>
        </w:trPr>
        <w:tc>
          <w:tcPr>
            <w:tcW w:w="6770" w:type="dxa"/>
            <w:tcBorders>
              <w:top w:val="nil"/>
              <w:left w:val="single" w:sz="4" w:space="0" w:color="FFFFFF"/>
              <w:bottom w:val="nil"/>
              <w:right w:val="single" w:sz="34" w:space="0" w:color="FFFFFF"/>
            </w:tcBorders>
          </w:tcPr>
          <w:p w14:paraId="4AA8194A" w14:textId="77777777" w:rsidR="00883067" w:rsidRDefault="00883067" w:rsidP="008F5263">
            <w:pPr>
              <w:pStyle w:val="TableParagraph"/>
              <w:spacing w:before="20" w:line="251" w:lineRule="exact"/>
              <w:ind w:left="69"/>
              <w:jc w:val="left"/>
              <w:rPr>
                <w:sz w:val="21"/>
              </w:rPr>
            </w:pPr>
            <w:r>
              <w:rPr>
                <w:sz w:val="21"/>
              </w:rPr>
              <w:t>Materiales y Suministros</w:t>
            </w:r>
          </w:p>
        </w:tc>
        <w:tc>
          <w:tcPr>
            <w:tcW w:w="2162" w:type="dxa"/>
            <w:tcBorders>
              <w:top w:val="nil"/>
              <w:left w:val="single" w:sz="34" w:space="0" w:color="FFFFFF"/>
              <w:bottom w:val="nil"/>
            </w:tcBorders>
          </w:tcPr>
          <w:p w14:paraId="2DDEFF34" w14:textId="77777777" w:rsidR="00883067" w:rsidRDefault="00883067" w:rsidP="008F5263">
            <w:pPr>
              <w:pStyle w:val="TableParagraph"/>
              <w:spacing w:before="20" w:line="251" w:lineRule="exact"/>
              <w:ind w:right="55"/>
              <w:rPr>
                <w:sz w:val="21"/>
              </w:rPr>
            </w:pPr>
            <w:r>
              <w:rPr>
                <w:sz w:val="21"/>
              </w:rPr>
              <w:t>1</w:t>
            </w:r>
          </w:p>
        </w:tc>
      </w:tr>
      <w:tr w:rsidR="00883067" w14:paraId="79AC38A1" w14:textId="77777777" w:rsidTr="008F5263">
        <w:trPr>
          <w:trHeight w:val="291"/>
        </w:trPr>
        <w:tc>
          <w:tcPr>
            <w:tcW w:w="6770" w:type="dxa"/>
            <w:tcBorders>
              <w:top w:val="nil"/>
              <w:left w:val="single" w:sz="4" w:space="0" w:color="FFFFFF"/>
              <w:bottom w:val="nil"/>
              <w:right w:val="single" w:sz="34" w:space="0" w:color="FFFFFF"/>
            </w:tcBorders>
          </w:tcPr>
          <w:p w14:paraId="6942A3A3" w14:textId="77777777" w:rsidR="00883067" w:rsidRDefault="00883067" w:rsidP="008F5263">
            <w:pPr>
              <w:pStyle w:val="TableParagraph"/>
              <w:spacing w:before="19" w:line="253" w:lineRule="exact"/>
              <w:ind w:left="69"/>
              <w:jc w:val="left"/>
              <w:rPr>
                <w:sz w:val="21"/>
              </w:rPr>
            </w:pPr>
            <w:r>
              <w:rPr>
                <w:sz w:val="21"/>
              </w:rPr>
              <w:t>Servicios Generales</w:t>
            </w:r>
          </w:p>
        </w:tc>
        <w:tc>
          <w:tcPr>
            <w:tcW w:w="2162" w:type="dxa"/>
            <w:tcBorders>
              <w:top w:val="nil"/>
              <w:left w:val="single" w:sz="34" w:space="0" w:color="FFFFFF"/>
              <w:bottom w:val="nil"/>
            </w:tcBorders>
          </w:tcPr>
          <w:p w14:paraId="3C8C9E93" w14:textId="77777777" w:rsidR="00883067" w:rsidRDefault="00883067" w:rsidP="008F5263">
            <w:pPr>
              <w:pStyle w:val="TableParagraph"/>
              <w:spacing w:before="19" w:line="253" w:lineRule="exact"/>
              <w:ind w:right="55"/>
              <w:rPr>
                <w:sz w:val="21"/>
              </w:rPr>
            </w:pPr>
            <w:r>
              <w:rPr>
                <w:sz w:val="21"/>
              </w:rPr>
              <w:t>0</w:t>
            </w:r>
          </w:p>
        </w:tc>
      </w:tr>
      <w:tr w:rsidR="00883067" w14:paraId="6B2ED824" w14:textId="77777777" w:rsidTr="008F5263">
        <w:trPr>
          <w:trHeight w:val="291"/>
        </w:trPr>
        <w:tc>
          <w:tcPr>
            <w:tcW w:w="6770" w:type="dxa"/>
            <w:tcBorders>
              <w:top w:val="nil"/>
              <w:left w:val="single" w:sz="4" w:space="0" w:color="FFFFFF"/>
              <w:bottom w:val="nil"/>
              <w:right w:val="single" w:sz="34" w:space="0" w:color="FFFFFF"/>
            </w:tcBorders>
          </w:tcPr>
          <w:p w14:paraId="5F05606A" w14:textId="77777777" w:rsidR="00883067" w:rsidRDefault="00883067" w:rsidP="008F5263">
            <w:pPr>
              <w:pStyle w:val="TableParagraph"/>
              <w:spacing w:before="20" w:line="252" w:lineRule="exact"/>
              <w:ind w:left="69"/>
              <w:jc w:val="left"/>
              <w:rPr>
                <w:sz w:val="21"/>
              </w:rPr>
            </w:pPr>
            <w:r>
              <w:rPr>
                <w:sz w:val="21"/>
              </w:rPr>
              <w:t>Transferencias, Asignaciones, Subsidios y Otras Ayudas</w:t>
            </w:r>
          </w:p>
        </w:tc>
        <w:tc>
          <w:tcPr>
            <w:tcW w:w="2162" w:type="dxa"/>
            <w:tcBorders>
              <w:top w:val="nil"/>
              <w:left w:val="single" w:sz="34" w:space="0" w:color="FFFFFF"/>
              <w:bottom w:val="nil"/>
            </w:tcBorders>
          </w:tcPr>
          <w:p w14:paraId="6C5099F2" w14:textId="77777777" w:rsidR="00883067" w:rsidRDefault="00883067" w:rsidP="008F5263">
            <w:pPr>
              <w:pStyle w:val="TableParagraph"/>
              <w:spacing w:before="20" w:line="252" w:lineRule="exact"/>
              <w:ind w:right="55"/>
              <w:rPr>
                <w:sz w:val="21"/>
              </w:rPr>
            </w:pPr>
            <w:r>
              <w:rPr>
                <w:sz w:val="21"/>
              </w:rPr>
              <w:t>0</w:t>
            </w:r>
          </w:p>
        </w:tc>
      </w:tr>
      <w:tr w:rsidR="00883067" w14:paraId="15208A48" w14:textId="77777777" w:rsidTr="008F5263">
        <w:trPr>
          <w:trHeight w:val="291"/>
        </w:trPr>
        <w:tc>
          <w:tcPr>
            <w:tcW w:w="6770" w:type="dxa"/>
            <w:tcBorders>
              <w:top w:val="nil"/>
              <w:left w:val="single" w:sz="4" w:space="0" w:color="FFFFFF"/>
              <w:bottom w:val="nil"/>
              <w:right w:val="single" w:sz="34" w:space="0" w:color="FFFFFF"/>
            </w:tcBorders>
          </w:tcPr>
          <w:p w14:paraId="7F26C766" w14:textId="77777777" w:rsidR="00883067" w:rsidRDefault="00883067" w:rsidP="008F5263">
            <w:pPr>
              <w:pStyle w:val="TableParagraph"/>
              <w:spacing w:before="19" w:line="253" w:lineRule="exact"/>
              <w:ind w:left="69"/>
              <w:jc w:val="left"/>
              <w:rPr>
                <w:sz w:val="21"/>
              </w:rPr>
            </w:pPr>
            <w:r>
              <w:rPr>
                <w:sz w:val="21"/>
              </w:rPr>
              <w:t>Bienes Muebles e Inmuebles</w:t>
            </w:r>
          </w:p>
        </w:tc>
        <w:tc>
          <w:tcPr>
            <w:tcW w:w="2162" w:type="dxa"/>
            <w:tcBorders>
              <w:top w:val="nil"/>
              <w:left w:val="single" w:sz="34" w:space="0" w:color="FFFFFF"/>
              <w:bottom w:val="nil"/>
            </w:tcBorders>
          </w:tcPr>
          <w:p w14:paraId="0DBC8AAB" w14:textId="77777777" w:rsidR="00883067" w:rsidRDefault="00883067" w:rsidP="008F5263">
            <w:pPr>
              <w:pStyle w:val="TableParagraph"/>
              <w:spacing w:before="19" w:line="253" w:lineRule="exact"/>
              <w:ind w:right="55"/>
              <w:rPr>
                <w:sz w:val="21"/>
              </w:rPr>
            </w:pPr>
            <w:r>
              <w:rPr>
                <w:sz w:val="21"/>
              </w:rPr>
              <w:t>0</w:t>
            </w:r>
          </w:p>
        </w:tc>
      </w:tr>
      <w:tr w:rsidR="00883067" w14:paraId="4310878D" w14:textId="77777777" w:rsidTr="008F5263">
        <w:trPr>
          <w:trHeight w:val="311"/>
        </w:trPr>
        <w:tc>
          <w:tcPr>
            <w:tcW w:w="6770" w:type="dxa"/>
            <w:tcBorders>
              <w:top w:val="nil"/>
              <w:left w:val="single" w:sz="4" w:space="0" w:color="FFFFFF"/>
              <w:bottom w:val="nil"/>
              <w:right w:val="single" w:sz="34" w:space="0" w:color="FFFFFF"/>
            </w:tcBorders>
          </w:tcPr>
          <w:p w14:paraId="1C659C90" w14:textId="77777777" w:rsidR="00883067" w:rsidRDefault="00883067" w:rsidP="008F5263">
            <w:pPr>
              <w:pStyle w:val="TableParagraph"/>
              <w:spacing w:before="20"/>
              <w:ind w:left="69"/>
              <w:jc w:val="left"/>
              <w:rPr>
                <w:sz w:val="21"/>
              </w:rPr>
            </w:pPr>
            <w:r>
              <w:rPr>
                <w:sz w:val="21"/>
              </w:rPr>
              <w:t>Inversión Pública</w:t>
            </w:r>
          </w:p>
        </w:tc>
        <w:tc>
          <w:tcPr>
            <w:tcW w:w="2162" w:type="dxa"/>
            <w:tcBorders>
              <w:top w:val="nil"/>
              <w:left w:val="single" w:sz="34" w:space="0" w:color="FFFFFF"/>
              <w:bottom w:val="nil"/>
            </w:tcBorders>
          </w:tcPr>
          <w:p w14:paraId="013400D4" w14:textId="77777777" w:rsidR="00883067" w:rsidRDefault="00883067" w:rsidP="008F5263">
            <w:pPr>
              <w:pStyle w:val="TableParagraph"/>
              <w:spacing w:before="20"/>
              <w:ind w:right="57"/>
              <w:rPr>
                <w:sz w:val="21"/>
              </w:rPr>
            </w:pPr>
            <w:r>
              <w:rPr>
                <w:sz w:val="21"/>
              </w:rPr>
              <w:t>0</w:t>
            </w:r>
          </w:p>
        </w:tc>
      </w:tr>
      <w:tr w:rsidR="00883067" w14:paraId="541ECB1B" w14:textId="77777777" w:rsidTr="008F5263">
        <w:trPr>
          <w:trHeight w:val="292"/>
        </w:trPr>
        <w:tc>
          <w:tcPr>
            <w:tcW w:w="6770" w:type="dxa"/>
            <w:tcBorders>
              <w:top w:val="nil"/>
              <w:bottom w:val="nil"/>
              <w:right w:val="nil"/>
            </w:tcBorders>
          </w:tcPr>
          <w:p w14:paraId="6C2D1173" w14:textId="77777777" w:rsidR="00883067" w:rsidRDefault="00883067" w:rsidP="008F5263">
            <w:pPr>
              <w:pStyle w:val="TableParagraph"/>
              <w:spacing w:line="252" w:lineRule="exact"/>
              <w:ind w:left="69"/>
              <w:jc w:val="left"/>
              <w:rPr>
                <w:sz w:val="21"/>
              </w:rPr>
            </w:pPr>
            <w:r>
              <w:rPr>
                <w:sz w:val="21"/>
              </w:rPr>
              <w:t>Inversiones Financieras y Otras Provisiones</w:t>
            </w:r>
          </w:p>
        </w:tc>
        <w:tc>
          <w:tcPr>
            <w:tcW w:w="2162" w:type="dxa"/>
            <w:tcBorders>
              <w:top w:val="nil"/>
              <w:left w:val="nil"/>
              <w:bottom w:val="nil"/>
            </w:tcBorders>
          </w:tcPr>
          <w:p w14:paraId="18035D4B" w14:textId="77777777" w:rsidR="00883067" w:rsidRDefault="00883067" w:rsidP="008F5263">
            <w:pPr>
              <w:pStyle w:val="TableParagraph"/>
              <w:spacing w:line="252" w:lineRule="exact"/>
              <w:ind w:right="57"/>
              <w:rPr>
                <w:sz w:val="21"/>
              </w:rPr>
            </w:pPr>
            <w:r>
              <w:rPr>
                <w:sz w:val="21"/>
              </w:rPr>
              <w:t>0</w:t>
            </w:r>
          </w:p>
        </w:tc>
      </w:tr>
      <w:tr w:rsidR="00883067" w14:paraId="38831342" w14:textId="77777777" w:rsidTr="008F5263">
        <w:trPr>
          <w:trHeight w:val="270"/>
        </w:trPr>
        <w:tc>
          <w:tcPr>
            <w:tcW w:w="6770" w:type="dxa"/>
            <w:tcBorders>
              <w:top w:val="nil"/>
              <w:left w:val="single" w:sz="4" w:space="0" w:color="FFFFFF"/>
              <w:bottom w:val="nil"/>
              <w:right w:val="single" w:sz="34" w:space="0" w:color="FFFFFF"/>
            </w:tcBorders>
          </w:tcPr>
          <w:p w14:paraId="3C62A1E0" w14:textId="77777777" w:rsidR="00883067" w:rsidRDefault="00883067" w:rsidP="008F5263">
            <w:pPr>
              <w:pStyle w:val="TableParagraph"/>
              <w:spacing w:line="250" w:lineRule="exact"/>
              <w:ind w:left="69"/>
              <w:jc w:val="left"/>
              <w:rPr>
                <w:sz w:val="21"/>
              </w:rPr>
            </w:pPr>
            <w:r>
              <w:rPr>
                <w:sz w:val="21"/>
              </w:rPr>
              <w:t>Participaciones y Aportaciones</w:t>
            </w:r>
          </w:p>
        </w:tc>
        <w:tc>
          <w:tcPr>
            <w:tcW w:w="2162" w:type="dxa"/>
            <w:tcBorders>
              <w:top w:val="nil"/>
              <w:left w:val="single" w:sz="34" w:space="0" w:color="FFFFFF"/>
              <w:bottom w:val="nil"/>
            </w:tcBorders>
          </w:tcPr>
          <w:p w14:paraId="2EE8EAC3" w14:textId="77777777" w:rsidR="00883067" w:rsidRDefault="00883067" w:rsidP="008F5263">
            <w:pPr>
              <w:pStyle w:val="TableParagraph"/>
              <w:spacing w:line="250" w:lineRule="exact"/>
              <w:ind w:right="57"/>
              <w:rPr>
                <w:sz w:val="21"/>
              </w:rPr>
            </w:pPr>
            <w:r>
              <w:rPr>
                <w:sz w:val="21"/>
              </w:rPr>
              <w:t>0</w:t>
            </w:r>
          </w:p>
        </w:tc>
      </w:tr>
      <w:tr w:rsidR="00883067" w14:paraId="4DA49F25" w14:textId="77777777" w:rsidTr="008F5263">
        <w:trPr>
          <w:trHeight w:val="310"/>
        </w:trPr>
        <w:tc>
          <w:tcPr>
            <w:tcW w:w="6770" w:type="dxa"/>
            <w:tcBorders>
              <w:top w:val="nil"/>
              <w:left w:val="single" w:sz="4" w:space="0" w:color="FFFFFF"/>
              <w:bottom w:val="single" w:sz="4" w:space="0" w:color="FFFFFF"/>
              <w:right w:val="single" w:sz="34" w:space="0" w:color="FFFFFF"/>
            </w:tcBorders>
          </w:tcPr>
          <w:p w14:paraId="17868B58" w14:textId="77777777" w:rsidR="00883067" w:rsidRDefault="00883067" w:rsidP="008F5263">
            <w:pPr>
              <w:pStyle w:val="TableParagraph"/>
              <w:spacing w:before="19"/>
              <w:ind w:left="69"/>
              <w:jc w:val="left"/>
              <w:rPr>
                <w:sz w:val="21"/>
              </w:rPr>
            </w:pPr>
            <w:r>
              <w:rPr>
                <w:sz w:val="21"/>
              </w:rPr>
              <w:t>Deuda Pública</w:t>
            </w:r>
          </w:p>
        </w:tc>
        <w:tc>
          <w:tcPr>
            <w:tcW w:w="2162" w:type="dxa"/>
            <w:tcBorders>
              <w:top w:val="nil"/>
              <w:left w:val="single" w:sz="34" w:space="0" w:color="FFFFFF"/>
              <w:bottom w:val="single" w:sz="4" w:space="0" w:color="FFFFFF"/>
            </w:tcBorders>
          </w:tcPr>
          <w:p w14:paraId="1F9C6392" w14:textId="77777777" w:rsidR="00883067" w:rsidRDefault="00883067" w:rsidP="008F5263">
            <w:pPr>
              <w:pStyle w:val="TableParagraph"/>
              <w:spacing w:before="19"/>
              <w:ind w:right="57"/>
              <w:rPr>
                <w:sz w:val="21"/>
              </w:rPr>
            </w:pPr>
            <w:r>
              <w:rPr>
                <w:sz w:val="21"/>
              </w:rPr>
              <w:t>0</w:t>
            </w:r>
          </w:p>
        </w:tc>
      </w:tr>
      <w:tr w:rsidR="00883067" w14:paraId="75492A4D" w14:textId="77777777" w:rsidTr="008F5263">
        <w:trPr>
          <w:trHeight w:val="287"/>
        </w:trPr>
        <w:tc>
          <w:tcPr>
            <w:tcW w:w="6770" w:type="dxa"/>
            <w:tcBorders>
              <w:top w:val="single" w:sz="4" w:space="0" w:color="FFFFFF"/>
              <w:right w:val="single" w:sz="4" w:space="0" w:color="FFFFFF"/>
            </w:tcBorders>
            <w:shd w:val="clear" w:color="auto" w:fill="D9D9D9" w:themeFill="background1" w:themeFillShade="D9"/>
          </w:tcPr>
          <w:p w14:paraId="3F7A36BE" w14:textId="77777777" w:rsidR="00883067" w:rsidRDefault="00883067" w:rsidP="008F5263">
            <w:pPr>
              <w:pStyle w:val="TableParagraph"/>
              <w:spacing w:before="1"/>
              <w:ind w:left="69"/>
              <w:jc w:val="left"/>
              <w:rPr>
                <w:sz w:val="21"/>
              </w:rPr>
            </w:pPr>
            <w:r>
              <w:rPr>
                <w:sz w:val="21"/>
              </w:rPr>
              <w:t>Total</w:t>
            </w:r>
          </w:p>
        </w:tc>
        <w:tc>
          <w:tcPr>
            <w:tcW w:w="2162" w:type="dxa"/>
            <w:tcBorders>
              <w:top w:val="single" w:sz="4" w:space="0" w:color="FFFFFF"/>
              <w:left w:val="single" w:sz="4" w:space="0" w:color="FFFFFF"/>
            </w:tcBorders>
            <w:shd w:val="clear" w:color="auto" w:fill="D9D9D9" w:themeFill="background1" w:themeFillShade="D9"/>
          </w:tcPr>
          <w:p w14:paraId="4E92EADE" w14:textId="77777777" w:rsidR="00883067" w:rsidRDefault="00883067" w:rsidP="008F5263">
            <w:pPr>
              <w:pStyle w:val="TableParagraph"/>
              <w:spacing w:before="1"/>
              <w:ind w:right="55"/>
              <w:rPr>
                <w:b/>
                <w:sz w:val="21"/>
              </w:rPr>
            </w:pPr>
            <w:r>
              <w:rPr>
                <w:b/>
                <w:sz w:val="21"/>
              </w:rPr>
              <w:t>1</w:t>
            </w:r>
          </w:p>
        </w:tc>
      </w:tr>
    </w:tbl>
    <w:p w14:paraId="12E8BC25" w14:textId="77777777" w:rsidR="00883067" w:rsidRDefault="00883067" w:rsidP="00883067">
      <w:pPr>
        <w:pStyle w:val="Textoindependiente"/>
        <w:rPr>
          <w:sz w:val="26"/>
        </w:rPr>
      </w:pPr>
    </w:p>
    <w:p w14:paraId="058687C6" w14:textId="77777777" w:rsidR="00883067" w:rsidRDefault="00883067" w:rsidP="00883067">
      <w:pPr>
        <w:pStyle w:val="Textoindependiente"/>
        <w:rPr>
          <w:sz w:val="26"/>
        </w:rPr>
      </w:pPr>
    </w:p>
    <w:p w14:paraId="1513707A" w14:textId="77777777" w:rsidR="00883067" w:rsidRDefault="00883067" w:rsidP="00883067">
      <w:pPr>
        <w:pStyle w:val="Ttulo2"/>
        <w:spacing w:before="171" w:line="480" w:lineRule="auto"/>
        <w:ind w:right="4357"/>
      </w:pPr>
      <w:r>
        <w:t>III.- NOTAS DE GESTIÓN ADMINISTRATIVA. AUTORIZACIÓN E HISTORIA</w:t>
      </w:r>
    </w:p>
    <w:p w14:paraId="25CEBEFB" w14:textId="77777777" w:rsidR="00883067" w:rsidRDefault="00883067" w:rsidP="00883067">
      <w:pPr>
        <w:pStyle w:val="Textoindependiente"/>
        <w:spacing w:before="1" w:line="360" w:lineRule="auto"/>
        <w:ind w:left="762" w:right="895"/>
        <w:jc w:val="both"/>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2"/>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6"/>
        </w:rPr>
        <w:t xml:space="preserve"> </w:t>
      </w:r>
      <w:r>
        <w:t>Quintana Roo,</w:t>
      </w:r>
      <w:r>
        <w:rPr>
          <w:spacing w:val="-13"/>
        </w:rPr>
        <w:t xml:space="preserve"> </w:t>
      </w:r>
      <w:r>
        <w:t>se</w:t>
      </w:r>
      <w:r>
        <w:rPr>
          <w:spacing w:val="-13"/>
        </w:rPr>
        <w:t xml:space="preserve"> </w:t>
      </w:r>
      <w:r>
        <w:t>crea</w:t>
      </w:r>
      <w:r>
        <w:rPr>
          <w:spacing w:val="-13"/>
        </w:rPr>
        <w:t xml:space="preserve"> </w:t>
      </w:r>
      <w:r>
        <w:t>por</w:t>
      </w:r>
      <w:r>
        <w:rPr>
          <w:spacing w:val="-12"/>
        </w:rPr>
        <w:t xml:space="preserve"> </w:t>
      </w:r>
      <w:r>
        <w:t>acuerdo</w:t>
      </w:r>
      <w:r>
        <w:rPr>
          <w:spacing w:val="-12"/>
        </w:rPr>
        <w:t xml:space="preserve"> </w:t>
      </w:r>
      <w:r>
        <w:t>del</w:t>
      </w:r>
      <w:r>
        <w:rPr>
          <w:spacing w:val="-13"/>
        </w:rPr>
        <w:t xml:space="preserve"> </w:t>
      </w:r>
      <w:r>
        <w:t>Ayuntamiento</w:t>
      </w:r>
      <w:r>
        <w:rPr>
          <w:spacing w:val="-13"/>
        </w:rPr>
        <w:t xml:space="preserve"> </w:t>
      </w:r>
      <w:r>
        <w:t>Constitucional</w:t>
      </w:r>
      <w:r>
        <w:rPr>
          <w:spacing w:val="-14"/>
        </w:rPr>
        <w:t xml:space="preserve"> </w:t>
      </w:r>
      <w:r>
        <w:t>el</w:t>
      </w:r>
      <w:r>
        <w:rPr>
          <w:spacing w:val="-12"/>
        </w:rPr>
        <w:t xml:space="preserve"> </w:t>
      </w:r>
      <w:r>
        <w:t>día</w:t>
      </w:r>
      <w:r>
        <w:rPr>
          <w:spacing w:val="-14"/>
        </w:rPr>
        <w:t xml:space="preserve"> </w:t>
      </w:r>
      <w:r>
        <w:t>17</w:t>
      </w:r>
      <w:r>
        <w:rPr>
          <w:spacing w:val="-11"/>
        </w:rPr>
        <w:t xml:space="preserve"> </w:t>
      </w:r>
      <w:r>
        <w:t>de</w:t>
      </w:r>
      <w:r>
        <w:rPr>
          <w:spacing w:val="-14"/>
        </w:rPr>
        <w:t xml:space="preserve"> </w:t>
      </w:r>
      <w:r>
        <w:t>abril</w:t>
      </w:r>
      <w:r>
        <w:rPr>
          <w:spacing w:val="-11"/>
        </w:rPr>
        <w:t xml:space="preserve"> </w:t>
      </w:r>
      <w:r>
        <w:t>de</w:t>
      </w:r>
      <w:r>
        <w:rPr>
          <w:spacing w:val="-14"/>
        </w:rPr>
        <w:t xml:space="preserve"> </w:t>
      </w:r>
      <w:r>
        <w:t>2009, publicado en el Periódico Oficial de fecha 23 de abril de 2009 Tomo I, Número 33 Extraordinario, Séptima Época, como Organismo Público Descentralizado de</w:t>
      </w:r>
      <w:r>
        <w:rPr>
          <w:spacing w:val="-10"/>
        </w:rPr>
        <w:t xml:space="preserve"> </w:t>
      </w:r>
      <w:r>
        <w:t>la</w:t>
      </w:r>
    </w:p>
    <w:p w14:paraId="078161AD" w14:textId="77777777" w:rsidR="00883067" w:rsidRDefault="00883067" w:rsidP="00883067">
      <w:pPr>
        <w:pStyle w:val="Textoindependiente"/>
        <w:spacing w:before="4"/>
        <w:rPr>
          <w:sz w:val="20"/>
        </w:rPr>
      </w:pPr>
    </w:p>
    <w:p w14:paraId="098CF00F" w14:textId="77777777" w:rsidR="00883067" w:rsidRDefault="00883067" w:rsidP="00883067">
      <w:pPr>
        <w:spacing w:before="101"/>
        <w:ind w:left="2149" w:right="2282"/>
        <w:jc w:val="center"/>
        <w:rPr>
          <w:sz w:val="21"/>
        </w:rPr>
        <w:sectPr w:rsidR="00883067">
          <w:pgSz w:w="12240" w:h="15840"/>
          <w:pgMar w:top="1500" w:right="800" w:bottom="280" w:left="940" w:header="720" w:footer="720" w:gutter="0"/>
          <w:cols w:space="720"/>
        </w:sectPr>
      </w:pPr>
    </w:p>
    <w:p w14:paraId="7EE22A7D" w14:textId="77777777" w:rsidR="00883067" w:rsidRDefault="00883067" w:rsidP="00883067">
      <w:pPr>
        <w:pStyle w:val="Textoindependiente"/>
        <w:rPr>
          <w:sz w:val="20"/>
        </w:rPr>
      </w:pPr>
    </w:p>
    <w:p w14:paraId="458502B5" w14:textId="77777777" w:rsidR="00883067" w:rsidRDefault="00883067" w:rsidP="00883067">
      <w:pPr>
        <w:pStyle w:val="Textoindependiente"/>
        <w:spacing w:before="243" w:line="360" w:lineRule="auto"/>
        <w:ind w:left="762" w:right="918"/>
      </w:pPr>
      <w:r>
        <w:t>Administración Municipal, con personalidad jurídica y patrimonio propio, vinculado con los Sistemas Nacionales y Estatales para el Desarrollo Integral de la Familia.</w:t>
      </w:r>
    </w:p>
    <w:p w14:paraId="1AC5B8FE" w14:textId="77777777" w:rsidR="00883067" w:rsidRDefault="00883067" w:rsidP="00883067">
      <w:pPr>
        <w:pStyle w:val="Textoindependiente"/>
        <w:rPr>
          <w:sz w:val="36"/>
        </w:rPr>
      </w:pPr>
    </w:p>
    <w:p w14:paraId="2E569695" w14:textId="77777777" w:rsidR="00883067" w:rsidRDefault="00883067" w:rsidP="00883067">
      <w:pPr>
        <w:pStyle w:val="Ttulo2"/>
      </w:pPr>
      <w:r>
        <w:t>ORGANIZACIÓN Y OBJETO</w:t>
      </w:r>
    </w:p>
    <w:p w14:paraId="4ADB8F58" w14:textId="77777777" w:rsidR="00883067" w:rsidRDefault="00883067" w:rsidP="00883067">
      <w:pPr>
        <w:pStyle w:val="Textoindependiente"/>
        <w:rPr>
          <w:b/>
          <w:sz w:val="28"/>
        </w:rPr>
      </w:pPr>
    </w:p>
    <w:p w14:paraId="64170C2B" w14:textId="77777777" w:rsidR="00883067" w:rsidRDefault="00883067" w:rsidP="00883067">
      <w:pPr>
        <w:pStyle w:val="Prrafodelista"/>
        <w:numPr>
          <w:ilvl w:val="0"/>
          <w:numId w:val="11"/>
        </w:numPr>
        <w:tabs>
          <w:tab w:val="left" w:pos="1482"/>
        </w:tabs>
        <w:spacing w:before="241"/>
        <w:ind w:hanging="361"/>
        <w:rPr>
          <w:b/>
          <w:sz w:val="24"/>
        </w:rPr>
      </w:pPr>
      <w:r>
        <w:rPr>
          <w:b/>
          <w:sz w:val="24"/>
        </w:rPr>
        <w:t>Objeto</w:t>
      </w:r>
      <w:r>
        <w:rPr>
          <w:b/>
          <w:spacing w:val="-2"/>
          <w:sz w:val="24"/>
        </w:rPr>
        <w:t xml:space="preserve"> </w:t>
      </w:r>
      <w:r>
        <w:rPr>
          <w:b/>
          <w:sz w:val="24"/>
        </w:rPr>
        <w:t>Social:</w:t>
      </w:r>
    </w:p>
    <w:p w14:paraId="633AA85C" w14:textId="77777777" w:rsidR="00883067" w:rsidRDefault="00883067" w:rsidP="00883067">
      <w:pPr>
        <w:pStyle w:val="Textoindependiente"/>
        <w:rPr>
          <w:b/>
          <w:sz w:val="28"/>
        </w:rPr>
      </w:pPr>
    </w:p>
    <w:p w14:paraId="5C59A9FC" w14:textId="77777777" w:rsidR="00883067" w:rsidRDefault="00883067" w:rsidP="00883067">
      <w:pPr>
        <w:pStyle w:val="Textoindependiente"/>
        <w:spacing w:before="242" w:line="362" w:lineRule="auto"/>
        <w:ind w:left="762" w:right="826"/>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5"/>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2"/>
        </w:rPr>
        <w:t xml:space="preserve"> </w:t>
      </w:r>
      <w:r>
        <w:t>Quintana Roo, tiene por</w:t>
      </w:r>
      <w:r>
        <w:rPr>
          <w:spacing w:val="-1"/>
        </w:rPr>
        <w:t xml:space="preserve"> </w:t>
      </w:r>
      <w:r>
        <w:t>objeto:</w:t>
      </w:r>
    </w:p>
    <w:p w14:paraId="76DB1D35" w14:textId="77777777" w:rsidR="00883067" w:rsidRDefault="00883067" w:rsidP="00883067">
      <w:pPr>
        <w:pStyle w:val="Textoindependiente"/>
        <w:spacing w:before="7"/>
        <w:rPr>
          <w:sz w:val="35"/>
        </w:rPr>
      </w:pPr>
    </w:p>
    <w:p w14:paraId="4EFC7356" w14:textId="77777777" w:rsidR="00883067" w:rsidRDefault="00883067" w:rsidP="00883067">
      <w:pPr>
        <w:pStyle w:val="Prrafodelista"/>
        <w:numPr>
          <w:ilvl w:val="1"/>
          <w:numId w:val="11"/>
        </w:numPr>
        <w:tabs>
          <w:tab w:val="left" w:pos="1770"/>
        </w:tabs>
        <w:spacing w:line="357" w:lineRule="auto"/>
        <w:ind w:right="898"/>
        <w:jc w:val="both"/>
        <w:rPr>
          <w:sz w:val="24"/>
        </w:rPr>
      </w:pPr>
      <w:r>
        <w:rPr>
          <w:sz w:val="24"/>
        </w:rPr>
        <w:t>Garantizar las igualdades entre los ciudadanos de este Municipio, fortaleciendo los programas que esta Institución desarrolla en bien de la población más vulnerable y desprotegida, especialmente a los niños, mujeres, adultos mayores y personas con capacidades</w:t>
      </w:r>
      <w:r>
        <w:rPr>
          <w:spacing w:val="-11"/>
          <w:sz w:val="24"/>
        </w:rPr>
        <w:t xml:space="preserve"> </w:t>
      </w:r>
      <w:r>
        <w:rPr>
          <w:sz w:val="24"/>
        </w:rPr>
        <w:t>diferentes.</w:t>
      </w:r>
    </w:p>
    <w:p w14:paraId="45E19876" w14:textId="77777777" w:rsidR="00883067" w:rsidRDefault="00883067" w:rsidP="00883067">
      <w:pPr>
        <w:pStyle w:val="Textoindependiente"/>
        <w:spacing w:before="5"/>
        <w:rPr>
          <w:sz w:val="36"/>
        </w:rPr>
      </w:pPr>
    </w:p>
    <w:p w14:paraId="7AA2C81F" w14:textId="77777777" w:rsidR="00883067" w:rsidRDefault="00883067" w:rsidP="00883067">
      <w:pPr>
        <w:pStyle w:val="Prrafodelista"/>
        <w:numPr>
          <w:ilvl w:val="1"/>
          <w:numId w:val="11"/>
        </w:numPr>
        <w:tabs>
          <w:tab w:val="left" w:pos="1770"/>
        </w:tabs>
        <w:spacing w:line="360" w:lineRule="auto"/>
        <w:ind w:right="901"/>
        <w:jc w:val="both"/>
        <w:rPr>
          <w:sz w:val="24"/>
        </w:rPr>
      </w:pPr>
      <w:r>
        <w:rPr>
          <w:sz w:val="24"/>
        </w:rPr>
        <w:t>Promover el bienestar social tanto en forma directa como coordinada con los otros Sistemas Municipales DIF de nuestro Estado, servicios de asistencia</w:t>
      </w:r>
      <w:r>
        <w:rPr>
          <w:spacing w:val="-11"/>
          <w:sz w:val="24"/>
        </w:rPr>
        <w:t xml:space="preserve"> </w:t>
      </w:r>
      <w:r>
        <w:rPr>
          <w:sz w:val="24"/>
        </w:rPr>
        <w:t>social,</w:t>
      </w:r>
      <w:r>
        <w:rPr>
          <w:spacing w:val="-8"/>
          <w:sz w:val="24"/>
        </w:rPr>
        <w:t xml:space="preserve"> </w:t>
      </w:r>
      <w:r>
        <w:rPr>
          <w:sz w:val="24"/>
        </w:rPr>
        <w:t>con</w:t>
      </w:r>
      <w:r>
        <w:rPr>
          <w:spacing w:val="-7"/>
          <w:sz w:val="24"/>
        </w:rPr>
        <w:t xml:space="preserve"> </w:t>
      </w:r>
      <w:r>
        <w:rPr>
          <w:sz w:val="24"/>
        </w:rPr>
        <w:t>apoyo</w:t>
      </w:r>
      <w:r>
        <w:rPr>
          <w:spacing w:val="-11"/>
          <w:sz w:val="24"/>
        </w:rPr>
        <w:t xml:space="preserve"> </w:t>
      </w:r>
      <w:r>
        <w:rPr>
          <w:sz w:val="24"/>
        </w:rPr>
        <w:t>en</w:t>
      </w:r>
      <w:r>
        <w:rPr>
          <w:spacing w:val="-9"/>
          <w:sz w:val="24"/>
        </w:rPr>
        <w:t xml:space="preserve"> </w:t>
      </w:r>
      <w:r>
        <w:rPr>
          <w:sz w:val="24"/>
        </w:rPr>
        <w:t>las</w:t>
      </w:r>
      <w:r>
        <w:rPr>
          <w:spacing w:val="-10"/>
          <w:sz w:val="24"/>
        </w:rPr>
        <w:t xml:space="preserve"> </w:t>
      </w:r>
      <w:r>
        <w:rPr>
          <w:sz w:val="24"/>
        </w:rPr>
        <w:t>normas</w:t>
      </w:r>
      <w:r>
        <w:rPr>
          <w:spacing w:val="-9"/>
          <w:sz w:val="24"/>
        </w:rPr>
        <w:t xml:space="preserve"> </w:t>
      </w:r>
      <w:r>
        <w:rPr>
          <w:sz w:val="24"/>
        </w:rPr>
        <w:t>que</w:t>
      </w:r>
      <w:r>
        <w:rPr>
          <w:spacing w:val="-10"/>
          <w:sz w:val="24"/>
        </w:rPr>
        <w:t xml:space="preserve"> </w:t>
      </w:r>
      <w:r>
        <w:rPr>
          <w:sz w:val="24"/>
        </w:rPr>
        <w:t>dicta</w:t>
      </w:r>
      <w:r>
        <w:rPr>
          <w:spacing w:val="-8"/>
          <w:sz w:val="24"/>
        </w:rPr>
        <w:t xml:space="preserve"> </w:t>
      </w:r>
      <w:r>
        <w:rPr>
          <w:sz w:val="24"/>
        </w:rPr>
        <w:t>la</w:t>
      </w:r>
      <w:r>
        <w:rPr>
          <w:spacing w:val="-9"/>
          <w:sz w:val="24"/>
        </w:rPr>
        <w:t xml:space="preserve"> </w:t>
      </w:r>
      <w:r>
        <w:rPr>
          <w:sz w:val="24"/>
        </w:rPr>
        <w:t>Secretaría</w:t>
      </w:r>
      <w:r>
        <w:rPr>
          <w:spacing w:val="-10"/>
          <w:sz w:val="24"/>
        </w:rPr>
        <w:t xml:space="preserve"> </w:t>
      </w:r>
      <w:r>
        <w:rPr>
          <w:sz w:val="24"/>
        </w:rPr>
        <w:t>de</w:t>
      </w:r>
      <w:r>
        <w:rPr>
          <w:spacing w:val="-8"/>
          <w:sz w:val="24"/>
        </w:rPr>
        <w:t xml:space="preserve"> </w:t>
      </w:r>
      <w:r>
        <w:rPr>
          <w:sz w:val="24"/>
        </w:rPr>
        <w:t>Salud y Asistencia, el Sistema Nacional para el Desarrollo Integral de la Familia, así como los del propio Estado, que indican en la</w:t>
      </w:r>
      <w:r>
        <w:rPr>
          <w:spacing w:val="-6"/>
          <w:sz w:val="24"/>
        </w:rPr>
        <w:t xml:space="preserve"> </w:t>
      </w:r>
      <w:r>
        <w:rPr>
          <w:sz w:val="24"/>
        </w:rPr>
        <w:t>materia.</w:t>
      </w:r>
    </w:p>
    <w:p w14:paraId="51E4449F" w14:textId="77777777" w:rsidR="00883067" w:rsidRDefault="00883067" w:rsidP="00883067">
      <w:pPr>
        <w:pStyle w:val="Textoindependiente"/>
        <w:spacing w:before="7"/>
        <w:rPr>
          <w:sz w:val="35"/>
        </w:rPr>
      </w:pPr>
    </w:p>
    <w:p w14:paraId="3D296F3D" w14:textId="77777777" w:rsidR="00883067" w:rsidRDefault="00883067" w:rsidP="00883067">
      <w:pPr>
        <w:pStyle w:val="Prrafodelista"/>
        <w:numPr>
          <w:ilvl w:val="1"/>
          <w:numId w:val="11"/>
        </w:numPr>
        <w:tabs>
          <w:tab w:val="left" w:pos="1770"/>
        </w:tabs>
        <w:spacing w:line="360" w:lineRule="auto"/>
        <w:ind w:right="898"/>
        <w:jc w:val="both"/>
        <w:rPr>
          <w:sz w:val="24"/>
        </w:rPr>
      </w:pPr>
      <w:r>
        <w:rPr>
          <w:sz w:val="24"/>
        </w:rPr>
        <w:t>Encargarse de la asistencia, prevención y atención de la violencia intrafamiliar, en los términos de lo establecido en la Ley de Asistencia y Prevención de la Violencia Familiar del Estado de Quintana Roo, Ley de Acceso</w:t>
      </w:r>
      <w:r>
        <w:rPr>
          <w:spacing w:val="-17"/>
          <w:sz w:val="24"/>
        </w:rPr>
        <w:t xml:space="preserve"> </w:t>
      </w:r>
      <w:r>
        <w:rPr>
          <w:sz w:val="24"/>
        </w:rPr>
        <w:t>de</w:t>
      </w:r>
      <w:r>
        <w:rPr>
          <w:spacing w:val="-15"/>
          <w:sz w:val="24"/>
        </w:rPr>
        <w:t xml:space="preserve"> </w:t>
      </w:r>
      <w:r>
        <w:rPr>
          <w:sz w:val="24"/>
        </w:rPr>
        <w:t>las</w:t>
      </w:r>
      <w:r>
        <w:rPr>
          <w:spacing w:val="-16"/>
          <w:sz w:val="24"/>
        </w:rPr>
        <w:t xml:space="preserve"> </w:t>
      </w:r>
      <w:r>
        <w:rPr>
          <w:sz w:val="24"/>
        </w:rPr>
        <w:t>Mujeres</w:t>
      </w:r>
      <w:r>
        <w:rPr>
          <w:spacing w:val="-15"/>
          <w:sz w:val="24"/>
        </w:rPr>
        <w:t xml:space="preserve"> </w:t>
      </w:r>
      <w:r>
        <w:rPr>
          <w:sz w:val="24"/>
        </w:rPr>
        <w:t>a</w:t>
      </w:r>
      <w:r>
        <w:rPr>
          <w:spacing w:val="-17"/>
          <w:sz w:val="24"/>
        </w:rPr>
        <w:t xml:space="preserve"> </w:t>
      </w:r>
      <w:r>
        <w:rPr>
          <w:sz w:val="24"/>
        </w:rPr>
        <w:t>una</w:t>
      </w:r>
      <w:r>
        <w:rPr>
          <w:spacing w:val="-18"/>
          <w:sz w:val="24"/>
        </w:rPr>
        <w:t xml:space="preserve"> </w:t>
      </w:r>
      <w:r>
        <w:rPr>
          <w:sz w:val="24"/>
        </w:rPr>
        <w:t>Vida</w:t>
      </w:r>
      <w:r>
        <w:rPr>
          <w:spacing w:val="-15"/>
          <w:sz w:val="24"/>
        </w:rPr>
        <w:t xml:space="preserve"> </w:t>
      </w:r>
      <w:r>
        <w:rPr>
          <w:sz w:val="24"/>
        </w:rPr>
        <w:t>Libre</w:t>
      </w:r>
      <w:r>
        <w:rPr>
          <w:spacing w:val="-15"/>
          <w:sz w:val="24"/>
        </w:rPr>
        <w:t xml:space="preserve"> </w:t>
      </w:r>
      <w:r>
        <w:rPr>
          <w:sz w:val="24"/>
        </w:rPr>
        <w:t>de</w:t>
      </w:r>
      <w:r>
        <w:rPr>
          <w:spacing w:val="-16"/>
          <w:sz w:val="24"/>
        </w:rPr>
        <w:t xml:space="preserve"> </w:t>
      </w:r>
      <w:r>
        <w:rPr>
          <w:sz w:val="24"/>
        </w:rPr>
        <w:t>Violencia</w:t>
      </w:r>
      <w:r>
        <w:rPr>
          <w:spacing w:val="-16"/>
          <w:sz w:val="24"/>
        </w:rPr>
        <w:t xml:space="preserve"> </w:t>
      </w:r>
      <w:r>
        <w:rPr>
          <w:sz w:val="24"/>
        </w:rPr>
        <w:t>del</w:t>
      </w:r>
      <w:r>
        <w:rPr>
          <w:spacing w:val="-16"/>
          <w:sz w:val="24"/>
        </w:rPr>
        <w:t xml:space="preserve"> </w:t>
      </w:r>
      <w:r>
        <w:rPr>
          <w:sz w:val="24"/>
        </w:rPr>
        <w:t>Estado</w:t>
      </w:r>
      <w:r>
        <w:rPr>
          <w:spacing w:val="-16"/>
          <w:sz w:val="24"/>
        </w:rPr>
        <w:t xml:space="preserve"> </w:t>
      </w:r>
      <w:r>
        <w:rPr>
          <w:sz w:val="24"/>
        </w:rPr>
        <w:t>de</w:t>
      </w:r>
      <w:r>
        <w:rPr>
          <w:spacing w:val="-15"/>
          <w:sz w:val="24"/>
        </w:rPr>
        <w:t xml:space="preserve"> </w:t>
      </w:r>
      <w:r>
        <w:rPr>
          <w:sz w:val="24"/>
        </w:rPr>
        <w:t>Quintana Roo y demás leyes aplicables a la</w:t>
      </w:r>
      <w:r>
        <w:rPr>
          <w:spacing w:val="-6"/>
          <w:sz w:val="24"/>
        </w:rPr>
        <w:t xml:space="preserve"> </w:t>
      </w:r>
      <w:r>
        <w:rPr>
          <w:sz w:val="24"/>
        </w:rPr>
        <w:t>materia.</w:t>
      </w:r>
    </w:p>
    <w:p w14:paraId="799D4B14" w14:textId="77777777" w:rsidR="00883067" w:rsidRDefault="00883067" w:rsidP="00883067">
      <w:pPr>
        <w:pStyle w:val="Textoindependiente"/>
        <w:rPr>
          <w:sz w:val="20"/>
        </w:rPr>
      </w:pPr>
    </w:p>
    <w:p w14:paraId="225628E4" w14:textId="77777777" w:rsidR="00883067" w:rsidRDefault="00883067" w:rsidP="00883067">
      <w:pPr>
        <w:pStyle w:val="Textoindependiente"/>
        <w:rPr>
          <w:sz w:val="20"/>
        </w:rPr>
      </w:pPr>
    </w:p>
    <w:p w14:paraId="5E6B7896" w14:textId="77777777" w:rsidR="00883067" w:rsidRDefault="00883067" w:rsidP="00883067">
      <w:pPr>
        <w:pStyle w:val="Textoindependiente"/>
        <w:spacing w:before="1"/>
        <w:rPr>
          <w:sz w:val="21"/>
        </w:rPr>
      </w:pPr>
    </w:p>
    <w:p w14:paraId="5BFDF073" w14:textId="77777777" w:rsidR="00883067" w:rsidRDefault="00883067" w:rsidP="00883067">
      <w:pPr>
        <w:ind w:left="2149" w:right="2282"/>
        <w:jc w:val="center"/>
        <w:rPr>
          <w:sz w:val="21"/>
        </w:rPr>
        <w:sectPr w:rsidR="00883067">
          <w:pgSz w:w="12240" w:h="15840"/>
          <w:pgMar w:top="1500" w:right="800" w:bottom="280" w:left="940" w:header="720" w:footer="720" w:gutter="0"/>
          <w:cols w:space="720"/>
        </w:sectPr>
      </w:pPr>
    </w:p>
    <w:p w14:paraId="37FE6370" w14:textId="77777777" w:rsidR="00883067" w:rsidRDefault="00883067" w:rsidP="00883067">
      <w:pPr>
        <w:pStyle w:val="Textoindependiente"/>
        <w:rPr>
          <w:sz w:val="20"/>
        </w:rPr>
      </w:pPr>
    </w:p>
    <w:p w14:paraId="35399C99" w14:textId="77777777" w:rsidR="00883067" w:rsidRDefault="00883067" w:rsidP="00883067">
      <w:pPr>
        <w:pStyle w:val="Textoindependiente"/>
        <w:rPr>
          <w:sz w:val="20"/>
        </w:rPr>
      </w:pPr>
    </w:p>
    <w:p w14:paraId="7E397C69" w14:textId="77777777" w:rsidR="00883067" w:rsidRDefault="00883067" w:rsidP="00883067">
      <w:pPr>
        <w:pStyle w:val="Textoindependiente"/>
        <w:spacing w:before="9"/>
        <w:rPr>
          <w:sz w:val="27"/>
        </w:rPr>
      </w:pPr>
    </w:p>
    <w:p w14:paraId="7E66B862" w14:textId="77777777" w:rsidR="00883067" w:rsidRDefault="00883067" w:rsidP="00883067">
      <w:pPr>
        <w:pStyle w:val="Prrafodelista"/>
        <w:numPr>
          <w:ilvl w:val="1"/>
          <w:numId w:val="11"/>
        </w:numPr>
        <w:tabs>
          <w:tab w:val="left" w:pos="1769"/>
          <w:tab w:val="left" w:pos="1770"/>
        </w:tabs>
        <w:spacing w:before="100"/>
        <w:rPr>
          <w:sz w:val="24"/>
        </w:rPr>
      </w:pPr>
      <w:r>
        <w:rPr>
          <w:sz w:val="24"/>
        </w:rPr>
        <w:t>Impulsar el sano crecimiento físico y mental de la niñez</w:t>
      </w:r>
      <w:r>
        <w:rPr>
          <w:spacing w:val="-11"/>
          <w:sz w:val="24"/>
        </w:rPr>
        <w:t xml:space="preserve"> </w:t>
      </w:r>
      <w:proofErr w:type="spellStart"/>
      <w:r>
        <w:rPr>
          <w:sz w:val="24"/>
        </w:rPr>
        <w:t>Tulumnense</w:t>
      </w:r>
      <w:proofErr w:type="spellEnd"/>
      <w:r>
        <w:rPr>
          <w:sz w:val="24"/>
        </w:rPr>
        <w:t>.</w:t>
      </w:r>
    </w:p>
    <w:p w14:paraId="45BC8BB3" w14:textId="77777777" w:rsidR="00883067" w:rsidRDefault="00883067" w:rsidP="00883067">
      <w:pPr>
        <w:pStyle w:val="Textoindependiente"/>
        <w:rPr>
          <w:sz w:val="28"/>
        </w:rPr>
      </w:pPr>
    </w:p>
    <w:p w14:paraId="6D4834DB" w14:textId="77777777" w:rsidR="00883067" w:rsidRDefault="00883067" w:rsidP="00883067">
      <w:pPr>
        <w:pStyle w:val="Prrafodelista"/>
        <w:numPr>
          <w:ilvl w:val="1"/>
          <w:numId w:val="11"/>
        </w:numPr>
        <w:tabs>
          <w:tab w:val="left" w:pos="1769"/>
          <w:tab w:val="left" w:pos="1770"/>
        </w:tabs>
        <w:spacing w:before="240" w:line="355" w:lineRule="auto"/>
        <w:ind w:right="903"/>
        <w:rPr>
          <w:sz w:val="24"/>
        </w:rPr>
      </w:pPr>
      <w:r>
        <w:rPr>
          <w:sz w:val="24"/>
        </w:rPr>
        <w:t>Fomentar la educación, que propicie la integración social; así como las actividades socioculturales y deportivas que beneficien a la</w:t>
      </w:r>
      <w:r>
        <w:rPr>
          <w:spacing w:val="-15"/>
          <w:sz w:val="24"/>
        </w:rPr>
        <w:t xml:space="preserve"> </w:t>
      </w:r>
      <w:r>
        <w:rPr>
          <w:sz w:val="24"/>
        </w:rPr>
        <w:t>familia.</w:t>
      </w:r>
    </w:p>
    <w:p w14:paraId="0620A5CE" w14:textId="77777777" w:rsidR="00883067" w:rsidRDefault="00883067" w:rsidP="00883067">
      <w:pPr>
        <w:pStyle w:val="Textoindependiente"/>
        <w:spacing w:before="5"/>
        <w:rPr>
          <w:sz w:val="36"/>
        </w:rPr>
      </w:pPr>
    </w:p>
    <w:p w14:paraId="2D858736" w14:textId="77777777" w:rsidR="00883067" w:rsidRDefault="00883067" w:rsidP="00883067">
      <w:pPr>
        <w:pStyle w:val="Textoindependiente"/>
        <w:ind w:left="762"/>
        <w:jc w:val="both"/>
      </w:pPr>
      <w:r>
        <w:t>Órganos del Sistema:</w:t>
      </w:r>
    </w:p>
    <w:p w14:paraId="76A0DF02" w14:textId="77777777" w:rsidR="00883067" w:rsidRDefault="00883067" w:rsidP="00883067">
      <w:pPr>
        <w:pStyle w:val="Textoindependiente"/>
        <w:rPr>
          <w:sz w:val="28"/>
        </w:rPr>
      </w:pPr>
    </w:p>
    <w:p w14:paraId="14983901" w14:textId="77777777" w:rsidR="00883067" w:rsidRDefault="00883067" w:rsidP="00883067">
      <w:pPr>
        <w:pStyle w:val="Textoindependiente"/>
        <w:spacing w:before="242" w:line="360" w:lineRule="auto"/>
        <w:ind w:left="762" w:right="900"/>
        <w:jc w:val="both"/>
      </w:pPr>
      <w:r>
        <w:t>Para los efectos legales, el Sistema para el Desarrollo Integral de la Familia del Municipio de Tulum, Quintana Roo, estará integrado por un Patronato, una Junta Directiva y la Dirección del Sistema.</w:t>
      </w:r>
    </w:p>
    <w:p w14:paraId="2ECF96C8" w14:textId="77777777" w:rsidR="00883067" w:rsidRDefault="00883067" w:rsidP="00883067">
      <w:pPr>
        <w:pStyle w:val="Textoindependiente"/>
        <w:spacing w:before="2"/>
        <w:rPr>
          <w:sz w:val="36"/>
        </w:rPr>
      </w:pPr>
    </w:p>
    <w:p w14:paraId="6CD85211" w14:textId="77777777" w:rsidR="00883067" w:rsidRDefault="00883067" w:rsidP="00883067">
      <w:pPr>
        <w:pStyle w:val="Ttulo2"/>
        <w:numPr>
          <w:ilvl w:val="0"/>
          <w:numId w:val="11"/>
        </w:numPr>
        <w:tabs>
          <w:tab w:val="left" w:pos="1482"/>
        </w:tabs>
        <w:ind w:hanging="361"/>
        <w:jc w:val="both"/>
      </w:pPr>
      <w:r>
        <w:t>Principal</w:t>
      </w:r>
      <w:r>
        <w:rPr>
          <w:spacing w:val="-2"/>
        </w:rPr>
        <w:t xml:space="preserve"> </w:t>
      </w:r>
      <w:r>
        <w:t>Actividad:</w:t>
      </w:r>
    </w:p>
    <w:p w14:paraId="41D14718" w14:textId="77777777" w:rsidR="00883067" w:rsidRDefault="00883067" w:rsidP="00883067">
      <w:pPr>
        <w:pStyle w:val="Textoindependiente"/>
        <w:spacing w:before="145" w:line="360" w:lineRule="auto"/>
        <w:ind w:left="1470" w:right="895"/>
        <w:jc w:val="both"/>
      </w:pPr>
      <w:r>
        <w:t>Proporcionar</w:t>
      </w:r>
      <w:r>
        <w:rPr>
          <w:spacing w:val="-15"/>
        </w:rPr>
        <w:t xml:space="preserve"> </w:t>
      </w:r>
      <w:r>
        <w:t>servicios</w:t>
      </w:r>
      <w:r>
        <w:rPr>
          <w:spacing w:val="-15"/>
        </w:rPr>
        <w:t xml:space="preserve"> </w:t>
      </w:r>
      <w:r>
        <w:t>de</w:t>
      </w:r>
      <w:r>
        <w:rPr>
          <w:spacing w:val="-13"/>
        </w:rPr>
        <w:t xml:space="preserve"> </w:t>
      </w:r>
      <w:r>
        <w:t>asistencia</w:t>
      </w:r>
      <w:r>
        <w:rPr>
          <w:spacing w:val="-14"/>
        </w:rPr>
        <w:t xml:space="preserve"> </w:t>
      </w:r>
      <w:r>
        <w:t>social,</w:t>
      </w:r>
      <w:r>
        <w:rPr>
          <w:spacing w:val="-14"/>
        </w:rPr>
        <w:t xml:space="preserve"> </w:t>
      </w:r>
      <w:r>
        <w:t>entre</w:t>
      </w:r>
      <w:r>
        <w:rPr>
          <w:spacing w:val="-13"/>
        </w:rPr>
        <w:t xml:space="preserve"> </w:t>
      </w:r>
      <w:r>
        <w:t>la</w:t>
      </w:r>
      <w:r>
        <w:rPr>
          <w:spacing w:val="-15"/>
        </w:rPr>
        <w:t xml:space="preserve"> </w:t>
      </w:r>
      <w:r>
        <w:t>población</w:t>
      </w:r>
      <w:r>
        <w:rPr>
          <w:spacing w:val="-13"/>
        </w:rPr>
        <w:t xml:space="preserve"> </w:t>
      </w:r>
      <w:r>
        <w:t>del</w:t>
      </w:r>
      <w:r>
        <w:rPr>
          <w:spacing w:val="-13"/>
        </w:rPr>
        <w:t xml:space="preserve"> </w:t>
      </w:r>
      <w:r>
        <w:t>Municipio</w:t>
      </w:r>
      <w:r>
        <w:rPr>
          <w:spacing w:val="-14"/>
        </w:rPr>
        <w:t xml:space="preserve"> </w:t>
      </w:r>
      <w:r>
        <w:t>de Tulum,</w:t>
      </w:r>
      <w:r>
        <w:rPr>
          <w:spacing w:val="-6"/>
        </w:rPr>
        <w:t xml:space="preserve"> </w:t>
      </w:r>
      <w:r>
        <w:t>tendientes</w:t>
      </w:r>
      <w:r>
        <w:rPr>
          <w:spacing w:val="-3"/>
        </w:rPr>
        <w:t xml:space="preserve"> </w:t>
      </w:r>
      <w:r>
        <w:t>a</w:t>
      </w:r>
      <w:r>
        <w:rPr>
          <w:spacing w:val="-7"/>
        </w:rPr>
        <w:t xml:space="preserve"> </w:t>
      </w:r>
      <w:r>
        <w:t>lograr</w:t>
      </w:r>
      <w:r>
        <w:rPr>
          <w:spacing w:val="-5"/>
        </w:rPr>
        <w:t xml:space="preserve"> </w:t>
      </w:r>
      <w:r>
        <w:t>el</w:t>
      </w:r>
      <w:r>
        <w:rPr>
          <w:spacing w:val="-5"/>
        </w:rPr>
        <w:t xml:space="preserve"> </w:t>
      </w:r>
      <w:r>
        <w:t>desarrollo</w:t>
      </w:r>
      <w:r>
        <w:rPr>
          <w:spacing w:val="-4"/>
        </w:rPr>
        <w:t xml:space="preserve"> </w:t>
      </w:r>
      <w:r>
        <w:t>integral</w:t>
      </w:r>
      <w:r>
        <w:rPr>
          <w:spacing w:val="-5"/>
        </w:rPr>
        <w:t xml:space="preserve"> </w:t>
      </w:r>
      <w:r>
        <w:t>de</w:t>
      </w:r>
      <w:r>
        <w:rPr>
          <w:spacing w:val="-4"/>
        </w:rPr>
        <w:t xml:space="preserve"> </w:t>
      </w:r>
      <w:r>
        <w:t>los</w:t>
      </w:r>
      <w:r>
        <w:rPr>
          <w:spacing w:val="-5"/>
        </w:rPr>
        <w:t xml:space="preserve"> </w:t>
      </w:r>
      <w:r>
        <w:t>individuos,</w:t>
      </w:r>
      <w:r>
        <w:rPr>
          <w:spacing w:val="-5"/>
        </w:rPr>
        <w:t xml:space="preserve"> </w:t>
      </w:r>
      <w:r>
        <w:t>la</w:t>
      </w:r>
      <w:r>
        <w:rPr>
          <w:spacing w:val="-5"/>
        </w:rPr>
        <w:t xml:space="preserve"> </w:t>
      </w:r>
      <w:r>
        <w:t>familia</w:t>
      </w:r>
      <w:r>
        <w:rPr>
          <w:spacing w:val="-7"/>
        </w:rPr>
        <w:t xml:space="preserve"> </w:t>
      </w:r>
      <w:r>
        <w:t>y la</w:t>
      </w:r>
      <w:r>
        <w:rPr>
          <w:spacing w:val="-2"/>
        </w:rPr>
        <w:t xml:space="preserve"> </w:t>
      </w:r>
      <w:r>
        <w:t>comunidad.</w:t>
      </w:r>
    </w:p>
    <w:p w14:paraId="14A1335F" w14:textId="77777777" w:rsidR="00883067" w:rsidRDefault="00883067" w:rsidP="00883067">
      <w:pPr>
        <w:pStyle w:val="Textoindependiente"/>
        <w:spacing w:before="12"/>
        <w:rPr>
          <w:sz w:val="35"/>
        </w:rPr>
      </w:pPr>
    </w:p>
    <w:p w14:paraId="073C7A37" w14:textId="77777777" w:rsidR="00883067" w:rsidRDefault="00883067" w:rsidP="00883067">
      <w:pPr>
        <w:pStyle w:val="Ttulo2"/>
        <w:numPr>
          <w:ilvl w:val="0"/>
          <w:numId w:val="11"/>
        </w:numPr>
        <w:tabs>
          <w:tab w:val="left" w:pos="1482"/>
        </w:tabs>
        <w:ind w:hanging="361"/>
        <w:jc w:val="both"/>
      </w:pPr>
      <w:r>
        <w:t>Ejercicio</w:t>
      </w:r>
      <w:r>
        <w:rPr>
          <w:spacing w:val="-1"/>
        </w:rPr>
        <w:t xml:space="preserve"> </w:t>
      </w:r>
      <w:r>
        <w:t>Fiscal:</w:t>
      </w:r>
    </w:p>
    <w:p w14:paraId="36293406" w14:textId="77777777" w:rsidR="00883067" w:rsidRDefault="00883067" w:rsidP="00883067">
      <w:pPr>
        <w:pStyle w:val="Textoindependiente"/>
        <w:spacing w:before="144" w:line="360" w:lineRule="auto"/>
        <w:ind w:left="1470" w:right="903"/>
        <w:jc w:val="both"/>
      </w:pPr>
      <w:r>
        <w:t>El ejercicio fiscal actual comprende del 1ro. De enero al 31 de diciembre de 2021.</w:t>
      </w:r>
    </w:p>
    <w:p w14:paraId="65BD8BD1" w14:textId="77777777" w:rsidR="00883067" w:rsidRDefault="00883067" w:rsidP="00883067">
      <w:pPr>
        <w:pStyle w:val="Textoindependiente"/>
        <w:rPr>
          <w:sz w:val="36"/>
        </w:rPr>
      </w:pPr>
    </w:p>
    <w:p w14:paraId="33A9AF43" w14:textId="77777777" w:rsidR="00883067" w:rsidRDefault="00883067" w:rsidP="00883067">
      <w:pPr>
        <w:pStyle w:val="Ttulo2"/>
        <w:numPr>
          <w:ilvl w:val="0"/>
          <w:numId w:val="11"/>
        </w:numPr>
        <w:tabs>
          <w:tab w:val="left" w:pos="1482"/>
        </w:tabs>
        <w:ind w:hanging="361"/>
        <w:jc w:val="both"/>
      </w:pPr>
      <w:r>
        <w:t>Régimen</w:t>
      </w:r>
      <w:r>
        <w:rPr>
          <w:spacing w:val="-2"/>
        </w:rPr>
        <w:t xml:space="preserve"> </w:t>
      </w:r>
      <w:r>
        <w:t>Jurídico:</w:t>
      </w:r>
    </w:p>
    <w:p w14:paraId="0FB56B1E" w14:textId="77777777" w:rsidR="00883067" w:rsidRDefault="00883067" w:rsidP="00883067">
      <w:pPr>
        <w:pStyle w:val="Textoindependiente"/>
        <w:spacing w:before="145" w:line="360" w:lineRule="auto"/>
        <w:ind w:left="1482" w:right="896"/>
        <w:jc w:val="both"/>
      </w:pPr>
      <w:r>
        <w:t>Por ser un ente público Paramunicipal, no es contribuyente del Impuesto Sobre la Renta (ISR), al estar contemplada dentro del Título III de la Ley de ISR</w:t>
      </w:r>
      <w:r>
        <w:rPr>
          <w:spacing w:val="-10"/>
        </w:rPr>
        <w:t xml:space="preserve"> </w:t>
      </w:r>
      <w:r>
        <w:t>denominado</w:t>
      </w:r>
      <w:r>
        <w:rPr>
          <w:spacing w:val="-11"/>
        </w:rPr>
        <w:t xml:space="preserve"> </w:t>
      </w:r>
      <w:r>
        <w:t>del</w:t>
      </w:r>
      <w:r>
        <w:rPr>
          <w:spacing w:val="-10"/>
        </w:rPr>
        <w:t xml:space="preserve"> </w:t>
      </w:r>
      <w:r>
        <w:t>Régimen</w:t>
      </w:r>
      <w:r>
        <w:rPr>
          <w:spacing w:val="-10"/>
        </w:rPr>
        <w:t xml:space="preserve"> </w:t>
      </w:r>
      <w:r>
        <w:t>de</w:t>
      </w:r>
      <w:r>
        <w:rPr>
          <w:spacing w:val="-9"/>
        </w:rPr>
        <w:t xml:space="preserve"> </w:t>
      </w:r>
      <w:r>
        <w:t>las</w:t>
      </w:r>
      <w:r>
        <w:rPr>
          <w:spacing w:val="-10"/>
        </w:rPr>
        <w:t xml:space="preserve"> </w:t>
      </w:r>
      <w:r>
        <w:t>personas</w:t>
      </w:r>
      <w:r>
        <w:rPr>
          <w:spacing w:val="-10"/>
        </w:rPr>
        <w:t xml:space="preserve"> </w:t>
      </w:r>
      <w:r>
        <w:t>morales</w:t>
      </w:r>
      <w:r>
        <w:rPr>
          <w:spacing w:val="-10"/>
        </w:rPr>
        <w:t xml:space="preserve"> </w:t>
      </w:r>
      <w:r>
        <w:t>con</w:t>
      </w:r>
      <w:r>
        <w:rPr>
          <w:spacing w:val="-9"/>
        </w:rPr>
        <w:t xml:space="preserve"> </w:t>
      </w:r>
      <w:r>
        <w:t>fines</w:t>
      </w:r>
      <w:r>
        <w:rPr>
          <w:spacing w:val="-10"/>
        </w:rPr>
        <w:t xml:space="preserve"> </w:t>
      </w:r>
      <w:r>
        <w:t>no</w:t>
      </w:r>
      <w:r>
        <w:rPr>
          <w:spacing w:val="-13"/>
        </w:rPr>
        <w:t xml:space="preserve"> </w:t>
      </w:r>
      <w:r>
        <w:t>lucrativos</w:t>
      </w:r>
    </w:p>
    <w:p w14:paraId="3DDB2634" w14:textId="77777777" w:rsidR="00883067" w:rsidRDefault="00883067" w:rsidP="00883067">
      <w:pPr>
        <w:pStyle w:val="Textoindependiente"/>
        <w:rPr>
          <w:sz w:val="20"/>
        </w:rPr>
      </w:pPr>
    </w:p>
    <w:p w14:paraId="1B557D99" w14:textId="77777777" w:rsidR="00883067" w:rsidRDefault="00883067" w:rsidP="00883067">
      <w:pPr>
        <w:pStyle w:val="Textoindependiente"/>
        <w:rPr>
          <w:sz w:val="20"/>
        </w:rPr>
      </w:pPr>
    </w:p>
    <w:p w14:paraId="39C00EDB" w14:textId="77777777" w:rsidR="00883067" w:rsidRDefault="00883067" w:rsidP="00883067">
      <w:pPr>
        <w:pStyle w:val="Textoindependiente"/>
        <w:rPr>
          <w:sz w:val="20"/>
        </w:rPr>
      </w:pPr>
    </w:p>
    <w:p w14:paraId="1806AAD9" w14:textId="77777777" w:rsidR="00883067" w:rsidRDefault="00883067" w:rsidP="00883067">
      <w:pPr>
        <w:pStyle w:val="Textoindependiente"/>
        <w:spacing w:before="1"/>
        <w:rPr>
          <w:sz w:val="29"/>
        </w:rPr>
      </w:pPr>
    </w:p>
    <w:p w14:paraId="52D4FEA7" w14:textId="77777777" w:rsidR="00883067" w:rsidRDefault="00883067" w:rsidP="00883067">
      <w:pPr>
        <w:spacing w:before="102"/>
        <w:ind w:left="2149" w:right="2282"/>
        <w:jc w:val="center"/>
        <w:rPr>
          <w:sz w:val="21"/>
        </w:rPr>
        <w:sectPr w:rsidR="00883067">
          <w:pgSz w:w="12240" w:h="15840"/>
          <w:pgMar w:top="1500" w:right="800" w:bottom="280" w:left="940" w:header="720" w:footer="720" w:gutter="0"/>
          <w:cols w:space="720"/>
        </w:sectPr>
      </w:pPr>
    </w:p>
    <w:p w14:paraId="503A32DF" w14:textId="77777777" w:rsidR="00883067" w:rsidRDefault="00883067" w:rsidP="00883067">
      <w:pPr>
        <w:pStyle w:val="Textoindependiente"/>
        <w:rPr>
          <w:sz w:val="20"/>
        </w:rPr>
      </w:pPr>
    </w:p>
    <w:p w14:paraId="63BE658F" w14:textId="77777777" w:rsidR="00883067" w:rsidRDefault="00883067" w:rsidP="00883067">
      <w:pPr>
        <w:pStyle w:val="Textoindependiente"/>
        <w:spacing w:before="243" w:line="360" w:lineRule="auto"/>
        <w:ind w:left="1482" w:right="900"/>
        <w:jc w:val="both"/>
      </w:pPr>
      <w:r>
        <w:t>y no está obligado al pago de la Participación de los Trabajadores en la Utilidades (PTU).</w:t>
      </w:r>
    </w:p>
    <w:p w14:paraId="1A4B02E8" w14:textId="77777777" w:rsidR="00883067" w:rsidRDefault="00883067" w:rsidP="00883067">
      <w:pPr>
        <w:pStyle w:val="Textoindependiente"/>
        <w:rPr>
          <w:sz w:val="36"/>
        </w:rPr>
      </w:pPr>
    </w:p>
    <w:p w14:paraId="4ABB3D98" w14:textId="77777777" w:rsidR="00883067" w:rsidRDefault="00883067" w:rsidP="00883067">
      <w:pPr>
        <w:pStyle w:val="Ttulo2"/>
        <w:numPr>
          <w:ilvl w:val="0"/>
          <w:numId w:val="11"/>
        </w:numPr>
        <w:tabs>
          <w:tab w:val="left" w:pos="1482"/>
        </w:tabs>
        <w:ind w:hanging="361"/>
      </w:pPr>
      <w:r>
        <w:t>Consideraciones</w:t>
      </w:r>
      <w:r>
        <w:rPr>
          <w:spacing w:val="-1"/>
        </w:rPr>
        <w:t xml:space="preserve"> </w:t>
      </w:r>
      <w:r>
        <w:t>Fiscales:</w:t>
      </w:r>
    </w:p>
    <w:p w14:paraId="0C36DCB8" w14:textId="77777777" w:rsidR="00883067" w:rsidRDefault="00883067" w:rsidP="00883067">
      <w:pPr>
        <w:pStyle w:val="Textoindependiente"/>
        <w:rPr>
          <w:b/>
          <w:sz w:val="28"/>
        </w:rPr>
      </w:pPr>
    </w:p>
    <w:p w14:paraId="2FBE32EC" w14:textId="77777777" w:rsidR="00883067" w:rsidRDefault="00883067" w:rsidP="00883067">
      <w:pPr>
        <w:pStyle w:val="Textoindependiente"/>
        <w:spacing w:before="241" w:line="360" w:lineRule="auto"/>
        <w:ind w:left="1470" w:right="898"/>
        <w:jc w:val="both"/>
      </w:pPr>
      <w:r>
        <w:rPr>
          <w:b/>
        </w:rPr>
        <w:t xml:space="preserve">Impuesto sobre la Renta: </w:t>
      </w:r>
      <w:r>
        <w:t>El Ente Público no es contribuyente de este impuesto, toda vez que se encuentre enmarcada en el artículo 79 y 86 de la Ley del Impuesto sobre la Renta en vigor, teniendo solo la obligación de retener y enterar el impuesto y exigir la documentación que reúna los requisitos fiscales cuando hagan pagos a terceros y estén obligados a ellos en términos de Ley.</w:t>
      </w:r>
    </w:p>
    <w:p w14:paraId="2EB4446D" w14:textId="77777777" w:rsidR="00883067" w:rsidRDefault="00883067" w:rsidP="00883067">
      <w:pPr>
        <w:pStyle w:val="Textoindependiente"/>
        <w:spacing w:before="2"/>
        <w:rPr>
          <w:sz w:val="36"/>
        </w:rPr>
      </w:pPr>
    </w:p>
    <w:p w14:paraId="54B1E862" w14:textId="77777777" w:rsidR="00883067" w:rsidRDefault="00883067" w:rsidP="00883067">
      <w:pPr>
        <w:pStyle w:val="Textoindependiente"/>
        <w:spacing w:line="360" w:lineRule="auto"/>
        <w:ind w:left="1470" w:right="891"/>
      </w:pPr>
      <w:r>
        <w:rPr>
          <w:b/>
        </w:rPr>
        <w:t xml:space="preserve">Impuesto al Valor Agregado: </w:t>
      </w:r>
      <w:r>
        <w:t>El Ente Público no es contribuyente de este impuesto conforme lo establecido en el artículo 15, fracción XV de la Ley del Impuestos al Valor Agregado ya que están exentos los servicios que presten los organismos descentralizados de la administración pública federal o del Distrito Federal, o de los Gobiernos Municipales o Estatales.</w:t>
      </w:r>
    </w:p>
    <w:p w14:paraId="482CC8D3" w14:textId="77777777" w:rsidR="00883067" w:rsidRDefault="00883067" w:rsidP="00883067">
      <w:pPr>
        <w:pStyle w:val="Textoindependiente"/>
        <w:rPr>
          <w:sz w:val="36"/>
        </w:rPr>
      </w:pPr>
    </w:p>
    <w:p w14:paraId="79211C98" w14:textId="77777777" w:rsidR="00883067" w:rsidRDefault="00883067" w:rsidP="00883067">
      <w:pPr>
        <w:pStyle w:val="Textoindependiente"/>
        <w:spacing w:line="360" w:lineRule="auto"/>
        <w:ind w:left="1470" w:right="900"/>
        <w:jc w:val="both"/>
      </w:pPr>
      <w:r>
        <w:t>Asimismo, tampoco está obligado a efectuar la retención al valor agregado, cuando</w:t>
      </w:r>
      <w:r>
        <w:rPr>
          <w:spacing w:val="-17"/>
        </w:rPr>
        <w:t xml:space="preserve"> </w:t>
      </w:r>
      <w:r>
        <w:t>adquieran</w:t>
      </w:r>
      <w:r>
        <w:rPr>
          <w:spacing w:val="-15"/>
        </w:rPr>
        <w:t xml:space="preserve"> </w:t>
      </w:r>
      <w:r>
        <w:t>bienes,</w:t>
      </w:r>
      <w:r>
        <w:rPr>
          <w:spacing w:val="-16"/>
        </w:rPr>
        <w:t xml:space="preserve"> </w:t>
      </w:r>
      <w:r>
        <w:t>los</w:t>
      </w:r>
      <w:r>
        <w:rPr>
          <w:spacing w:val="-15"/>
        </w:rPr>
        <w:t xml:space="preserve"> </w:t>
      </w:r>
      <w:r>
        <w:t>usen</w:t>
      </w:r>
      <w:r>
        <w:rPr>
          <w:spacing w:val="-15"/>
        </w:rPr>
        <w:t xml:space="preserve"> </w:t>
      </w:r>
      <w:r>
        <w:t>o</w:t>
      </w:r>
      <w:r>
        <w:rPr>
          <w:spacing w:val="-16"/>
        </w:rPr>
        <w:t xml:space="preserve"> </w:t>
      </w:r>
      <w:r>
        <w:t>gocen</w:t>
      </w:r>
      <w:r>
        <w:rPr>
          <w:spacing w:val="-15"/>
        </w:rPr>
        <w:t xml:space="preserve"> </w:t>
      </w:r>
      <w:r>
        <w:t>temporalmente</w:t>
      </w:r>
      <w:r>
        <w:rPr>
          <w:spacing w:val="-15"/>
        </w:rPr>
        <w:t xml:space="preserve"> </w:t>
      </w:r>
      <w:r>
        <w:t>o</w:t>
      </w:r>
      <w:r>
        <w:rPr>
          <w:spacing w:val="-16"/>
        </w:rPr>
        <w:t xml:space="preserve"> </w:t>
      </w:r>
      <w:r>
        <w:t>reciban</w:t>
      </w:r>
      <w:r>
        <w:rPr>
          <w:spacing w:val="-13"/>
        </w:rPr>
        <w:t xml:space="preserve"> </w:t>
      </w:r>
      <w:r>
        <w:t>servicio, de personas físicas, o de residentes en el extranjero sin establecimiento permanente en el país o reciban servicios de autotransporte terrestre de bienes prestados por personas morales según el artículo 3, tercer párrafo de la Ley del Impuesto al Valor</w:t>
      </w:r>
      <w:r>
        <w:rPr>
          <w:spacing w:val="-3"/>
        </w:rPr>
        <w:t xml:space="preserve"> </w:t>
      </w:r>
      <w:r>
        <w:t>Agregado.</w:t>
      </w:r>
    </w:p>
    <w:p w14:paraId="0652DA2D" w14:textId="77777777" w:rsidR="00883067" w:rsidRDefault="00883067" w:rsidP="00883067">
      <w:pPr>
        <w:pStyle w:val="Textoindependiente"/>
        <w:rPr>
          <w:sz w:val="20"/>
        </w:rPr>
      </w:pPr>
    </w:p>
    <w:p w14:paraId="338893A4" w14:textId="77777777" w:rsidR="00883067" w:rsidRDefault="00883067" w:rsidP="00883067">
      <w:pPr>
        <w:pStyle w:val="Textoindependiente"/>
        <w:rPr>
          <w:sz w:val="20"/>
        </w:rPr>
      </w:pPr>
    </w:p>
    <w:p w14:paraId="1994C343" w14:textId="77777777" w:rsidR="00883067" w:rsidRDefault="00883067" w:rsidP="00883067">
      <w:pPr>
        <w:pStyle w:val="Textoindependiente"/>
        <w:rPr>
          <w:sz w:val="20"/>
        </w:rPr>
      </w:pPr>
    </w:p>
    <w:p w14:paraId="7B139C28" w14:textId="77777777" w:rsidR="00883067" w:rsidRDefault="00883067" w:rsidP="00883067">
      <w:pPr>
        <w:pStyle w:val="Textoindependiente"/>
        <w:rPr>
          <w:sz w:val="20"/>
        </w:rPr>
      </w:pPr>
    </w:p>
    <w:p w14:paraId="3A5A9AED" w14:textId="77777777" w:rsidR="00883067" w:rsidRDefault="00883067" w:rsidP="00883067">
      <w:pPr>
        <w:pStyle w:val="Textoindependiente"/>
        <w:rPr>
          <w:sz w:val="20"/>
        </w:rPr>
      </w:pPr>
    </w:p>
    <w:p w14:paraId="40F63B42" w14:textId="77777777" w:rsidR="00883067" w:rsidRDefault="00883067" w:rsidP="00883067">
      <w:pPr>
        <w:spacing w:before="102"/>
        <w:ind w:right="2282"/>
        <w:rPr>
          <w:sz w:val="21"/>
        </w:rPr>
      </w:pPr>
    </w:p>
    <w:p w14:paraId="414C1F8E" w14:textId="77777777" w:rsidR="00883067" w:rsidRDefault="00883067" w:rsidP="00883067">
      <w:pPr>
        <w:jc w:val="center"/>
        <w:rPr>
          <w:sz w:val="21"/>
        </w:rPr>
        <w:sectPr w:rsidR="00883067">
          <w:pgSz w:w="12240" w:h="15840"/>
          <w:pgMar w:top="1500" w:right="800" w:bottom="280" w:left="940" w:header="720" w:footer="720" w:gutter="0"/>
          <w:cols w:space="720"/>
        </w:sectPr>
      </w:pPr>
    </w:p>
    <w:p w14:paraId="2063567E" w14:textId="77777777" w:rsidR="00883067" w:rsidRDefault="00883067" w:rsidP="00883067">
      <w:pPr>
        <w:pStyle w:val="Textoindependiente"/>
        <w:rPr>
          <w:sz w:val="20"/>
        </w:rPr>
      </w:pPr>
    </w:p>
    <w:p w14:paraId="1DF9D354" w14:textId="77777777" w:rsidR="00883067" w:rsidRDefault="00883067" w:rsidP="00883067">
      <w:pPr>
        <w:pStyle w:val="Textoindependiente"/>
        <w:tabs>
          <w:tab w:val="left" w:pos="1899"/>
          <w:tab w:val="left" w:pos="2503"/>
          <w:tab w:val="left" w:pos="3467"/>
          <w:tab w:val="left" w:pos="4250"/>
          <w:tab w:val="left" w:pos="4766"/>
          <w:tab w:val="left" w:pos="6290"/>
          <w:tab w:val="left" w:pos="7283"/>
          <w:tab w:val="left" w:pos="8031"/>
          <w:tab w:val="left" w:pos="8547"/>
        </w:tabs>
        <w:spacing w:before="243" w:line="360" w:lineRule="auto"/>
        <w:ind w:left="1482" w:right="897"/>
      </w:pPr>
      <w:r>
        <w:t>El</w:t>
      </w:r>
      <w:r>
        <w:tab/>
        <w:t>DIF</w:t>
      </w:r>
      <w:r>
        <w:tab/>
        <w:t>Tulum,</w:t>
      </w:r>
      <w:r>
        <w:tab/>
        <w:t>entre</w:t>
      </w:r>
      <w:r>
        <w:tab/>
        <w:t>las</w:t>
      </w:r>
      <w:r>
        <w:tab/>
        <w:t>obligaciones</w:t>
      </w:r>
      <w:r>
        <w:tab/>
        <w:t>fiscales</w:t>
      </w:r>
      <w:r>
        <w:tab/>
        <w:t>tiene</w:t>
      </w:r>
      <w:r>
        <w:tab/>
        <w:t>las</w:t>
      </w:r>
      <w:r>
        <w:tab/>
      </w:r>
      <w:r>
        <w:rPr>
          <w:spacing w:val="-3"/>
        </w:rPr>
        <w:t xml:space="preserve">siguientes </w:t>
      </w:r>
      <w:r>
        <w:t>contribuciones que esté obligado a pagar o</w:t>
      </w:r>
      <w:r>
        <w:rPr>
          <w:spacing w:val="-3"/>
        </w:rPr>
        <w:t xml:space="preserve"> </w:t>
      </w:r>
      <w:r>
        <w:t>retener:</w:t>
      </w:r>
    </w:p>
    <w:p w14:paraId="142CEFCC" w14:textId="77777777" w:rsidR="00883067" w:rsidRDefault="00883067" w:rsidP="00883067">
      <w:pPr>
        <w:pStyle w:val="Textoindependiente"/>
        <w:rPr>
          <w:sz w:val="36"/>
        </w:rPr>
      </w:pPr>
    </w:p>
    <w:p w14:paraId="1AF81404" w14:textId="77777777" w:rsidR="00883067" w:rsidRDefault="00883067" w:rsidP="00883067">
      <w:pPr>
        <w:pStyle w:val="Prrafodelista"/>
        <w:numPr>
          <w:ilvl w:val="0"/>
          <w:numId w:val="10"/>
        </w:numPr>
        <w:tabs>
          <w:tab w:val="left" w:pos="2181"/>
        </w:tabs>
        <w:spacing w:line="357" w:lineRule="auto"/>
        <w:ind w:right="896"/>
        <w:jc w:val="both"/>
        <w:rPr>
          <w:sz w:val="24"/>
        </w:rPr>
      </w:pPr>
      <w:r>
        <w:rPr>
          <w:sz w:val="24"/>
        </w:rPr>
        <w:t>Presentar</w:t>
      </w:r>
      <w:r>
        <w:rPr>
          <w:spacing w:val="-13"/>
          <w:sz w:val="24"/>
        </w:rPr>
        <w:t xml:space="preserve"> </w:t>
      </w:r>
      <w:r>
        <w:rPr>
          <w:sz w:val="24"/>
        </w:rPr>
        <w:t>la</w:t>
      </w:r>
      <w:r>
        <w:rPr>
          <w:spacing w:val="-10"/>
          <w:sz w:val="24"/>
        </w:rPr>
        <w:t xml:space="preserve"> </w:t>
      </w:r>
      <w:r>
        <w:rPr>
          <w:sz w:val="24"/>
        </w:rPr>
        <w:t>declaración</w:t>
      </w:r>
      <w:r>
        <w:rPr>
          <w:spacing w:val="-12"/>
          <w:sz w:val="24"/>
        </w:rPr>
        <w:t xml:space="preserve"> </w:t>
      </w:r>
      <w:r>
        <w:rPr>
          <w:sz w:val="24"/>
        </w:rPr>
        <w:t>y</w:t>
      </w:r>
      <w:r>
        <w:rPr>
          <w:spacing w:val="-11"/>
          <w:sz w:val="24"/>
        </w:rPr>
        <w:t xml:space="preserve"> </w:t>
      </w:r>
      <w:r>
        <w:rPr>
          <w:sz w:val="24"/>
        </w:rPr>
        <w:t>pago</w:t>
      </w:r>
      <w:r>
        <w:rPr>
          <w:spacing w:val="-12"/>
          <w:sz w:val="24"/>
        </w:rPr>
        <w:t xml:space="preserve"> </w:t>
      </w:r>
      <w:r>
        <w:rPr>
          <w:sz w:val="24"/>
        </w:rPr>
        <w:t>provisional</w:t>
      </w:r>
      <w:r>
        <w:rPr>
          <w:spacing w:val="-9"/>
          <w:sz w:val="24"/>
        </w:rPr>
        <w:t xml:space="preserve"> </w:t>
      </w:r>
      <w:r>
        <w:rPr>
          <w:sz w:val="24"/>
        </w:rPr>
        <w:t>mensual</w:t>
      </w:r>
      <w:r>
        <w:rPr>
          <w:spacing w:val="-12"/>
          <w:sz w:val="24"/>
        </w:rPr>
        <w:t xml:space="preserve"> </w:t>
      </w:r>
      <w:r>
        <w:rPr>
          <w:sz w:val="24"/>
        </w:rPr>
        <w:t>de</w:t>
      </w:r>
      <w:r>
        <w:rPr>
          <w:spacing w:val="-9"/>
          <w:sz w:val="24"/>
        </w:rPr>
        <w:t xml:space="preserve"> </w:t>
      </w:r>
      <w:r>
        <w:rPr>
          <w:sz w:val="24"/>
        </w:rPr>
        <w:t>retenciones</w:t>
      </w:r>
      <w:r>
        <w:rPr>
          <w:spacing w:val="-12"/>
          <w:sz w:val="24"/>
        </w:rPr>
        <w:t xml:space="preserve"> </w:t>
      </w:r>
      <w:r>
        <w:rPr>
          <w:sz w:val="24"/>
        </w:rPr>
        <w:t>del Impuesto Sobre la Renta (ISR) por sueldos y</w:t>
      </w:r>
      <w:r>
        <w:rPr>
          <w:spacing w:val="-13"/>
          <w:sz w:val="24"/>
        </w:rPr>
        <w:t xml:space="preserve"> </w:t>
      </w:r>
      <w:r>
        <w:rPr>
          <w:sz w:val="24"/>
        </w:rPr>
        <w:t>salarios.</w:t>
      </w:r>
    </w:p>
    <w:p w14:paraId="3A24AC0E" w14:textId="77777777" w:rsidR="00883067" w:rsidRDefault="00883067" w:rsidP="00883067">
      <w:pPr>
        <w:pStyle w:val="Prrafodelista"/>
        <w:numPr>
          <w:ilvl w:val="0"/>
          <w:numId w:val="10"/>
        </w:numPr>
        <w:tabs>
          <w:tab w:val="left" w:pos="2181"/>
        </w:tabs>
        <w:spacing w:before="4" w:line="360" w:lineRule="auto"/>
        <w:ind w:right="900"/>
        <w:jc w:val="both"/>
        <w:rPr>
          <w:sz w:val="24"/>
        </w:rPr>
      </w:pPr>
      <w:r>
        <w:rPr>
          <w:sz w:val="24"/>
        </w:rPr>
        <w:t>Presentar la declaración anual donde se informe sobre las retenciones de los trabajadores que recibieron sueldos y salarios y trabajadores asimilados a</w:t>
      </w:r>
      <w:r>
        <w:rPr>
          <w:spacing w:val="-3"/>
          <w:sz w:val="24"/>
        </w:rPr>
        <w:t xml:space="preserve"> </w:t>
      </w:r>
      <w:r>
        <w:rPr>
          <w:sz w:val="24"/>
        </w:rPr>
        <w:t>salarios.</w:t>
      </w:r>
    </w:p>
    <w:p w14:paraId="2BE95D52" w14:textId="77777777" w:rsidR="00883067" w:rsidRDefault="00883067" w:rsidP="00883067">
      <w:pPr>
        <w:pStyle w:val="Prrafodelista"/>
        <w:numPr>
          <w:ilvl w:val="0"/>
          <w:numId w:val="10"/>
        </w:numPr>
        <w:tabs>
          <w:tab w:val="left" w:pos="2181"/>
        </w:tabs>
        <w:spacing w:before="2" w:line="357" w:lineRule="auto"/>
        <w:ind w:right="898"/>
        <w:jc w:val="both"/>
        <w:rPr>
          <w:sz w:val="24"/>
        </w:rPr>
      </w:pPr>
      <w:r>
        <w:rPr>
          <w:sz w:val="24"/>
        </w:rPr>
        <w:t>Presentar la declaración y pago provisional mensual del ISR por las retenciones realizadas a los trabajadores asimilados a</w:t>
      </w:r>
      <w:r>
        <w:rPr>
          <w:spacing w:val="-13"/>
          <w:sz w:val="24"/>
        </w:rPr>
        <w:t xml:space="preserve"> </w:t>
      </w:r>
      <w:r>
        <w:rPr>
          <w:sz w:val="24"/>
        </w:rPr>
        <w:t>salarios.</w:t>
      </w:r>
    </w:p>
    <w:p w14:paraId="32ADCA2A" w14:textId="77777777" w:rsidR="00883067" w:rsidRDefault="00883067" w:rsidP="00883067">
      <w:pPr>
        <w:pStyle w:val="Prrafodelista"/>
        <w:numPr>
          <w:ilvl w:val="0"/>
          <w:numId w:val="10"/>
        </w:numPr>
        <w:tabs>
          <w:tab w:val="left" w:pos="2181"/>
        </w:tabs>
        <w:spacing w:before="4"/>
        <w:ind w:hanging="361"/>
        <w:jc w:val="both"/>
        <w:rPr>
          <w:sz w:val="24"/>
        </w:rPr>
      </w:pPr>
      <w:r>
        <w:rPr>
          <w:sz w:val="24"/>
        </w:rPr>
        <w:t>Presentar</w:t>
      </w:r>
      <w:r>
        <w:rPr>
          <w:spacing w:val="-7"/>
          <w:sz w:val="24"/>
        </w:rPr>
        <w:t xml:space="preserve"> </w:t>
      </w:r>
      <w:r>
        <w:rPr>
          <w:sz w:val="24"/>
        </w:rPr>
        <w:t>la</w:t>
      </w:r>
      <w:r>
        <w:rPr>
          <w:spacing w:val="-8"/>
          <w:sz w:val="24"/>
        </w:rPr>
        <w:t xml:space="preserve"> </w:t>
      </w:r>
      <w:r>
        <w:rPr>
          <w:sz w:val="24"/>
        </w:rPr>
        <w:t>declaración</w:t>
      </w:r>
      <w:r>
        <w:rPr>
          <w:spacing w:val="-6"/>
          <w:sz w:val="24"/>
        </w:rPr>
        <w:t xml:space="preserve"> </w:t>
      </w:r>
      <w:r>
        <w:rPr>
          <w:sz w:val="24"/>
        </w:rPr>
        <w:t>informativa</w:t>
      </w:r>
      <w:r>
        <w:rPr>
          <w:spacing w:val="-6"/>
          <w:sz w:val="24"/>
        </w:rPr>
        <w:t xml:space="preserve"> </w:t>
      </w:r>
      <w:r>
        <w:rPr>
          <w:sz w:val="24"/>
        </w:rPr>
        <w:t>anual</w:t>
      </w:r>
      <w:r>
        <w:rPr>
          <w:spacing w:val="-5"/>
          <w:sz w:val="24"/>
        </w:rPr>
        <w:t xml:space="preserve"> </w:t>
      </w:r>
      <w:r>
        <w:rPr>
          <w:sz w:val="24"/>
        </w:rPr>
        <w:t>de</w:t>
      </w:r>
      <w:r>
        <w:rPr>
          <w:spacing w:val="-4"/>
          <w:sz w:val="24"/>
        </w:rPr>
        <w:t xml:space="preserve"> </w:t>
      </w:r>
      <w:r>
        <w:rPr>
          <w:sz w:val="24"/>
        </w:rPr>
        <w:t>Subsidio</w:t>
      </w:r>
      <w:r>
        <w:rPr>
          <w:spacing w:val="-8"/>
          <w:sz w:val="24"/>
        </w:rPr>
        <w:t xml:space="preserve"> </w:t>
      </w:r>
      <w:r>
        <w:rPr>
          <w:sz w:val="24"/>
        </w:rPr>
        <w:t>para</w:t>
      </w:r>
      <w:r>
        <w:rPr>
          <w:spacing w:val="-6"/>
          <w:sz w:val="24"/>
        </w:rPr>
        <w:t xml:space="preserve"> </w:t>
      </w:r>
      <w:r>
        <w:rPr>
          <w:sz w:val="24"/>
        </w:rPr>
        <w:t>el</w:t>
      </w:r>
      <w:r>
        <w:rPr>
          <w:spacing w:val="-5"/>
          <w:sz w:val="24"/>
        </w:rPr>
        <w:t xml:space="preserve"> </w:t>
      </w:r>
      <w:r>
        <w:rPr>
          <w:sz w:val="24"/>
        </w:rPr>
        <w:t>Empleo.</w:t>
      </w:r>
    </w:p>
    <w:p w14:paraId="503169A6" w14:textId="77777777" w:rsidR="00883067" w:rsidRDefault="00883067" w:rsidP="00883067">
      <w:pPr>
        <w:pStyle w:val="Prrafodelista"/>
        <w:numPr>
          <w:ilvl w:val="0"/>
          <w:numId w:val="10"/>
        </w:numPr>
        <w:tabs>
          <w:tab w:val="left" w:pos="2181"/>
        </w:tabs>
        <w:spacing w:before="144"/>
        <w:ind w:hanging="361"/>
        <w:jc w:val="both"/>
        <w:rPr>
          <w:sz w:val="24"/>
        </w:rPr>
      </w:pPr>
      <w:r>
        <w:rPr>
          <w:sz w:val="24"/>
        </w:rPr>
        <w:t>Pago de las retenciones efectuadas de los</w:t>
      </w:r>
      <w:r>
        <w:rPr>
          <w:spacing w:val="-5"/>
          <w:sz w:val="24"/>
        </w:rPr>
        <w:t xml:space="preserve"> </w:t>
      </w:r>
      <w:r>
        <w:rPr>
          <w:sz w:val="24"/>
        </w:rPr>
        <w:t>arrendamientos</w:t>
      </w:r>
    </w:p>
    <w:p w14:paraId="12AEEE95" w14:textId="77777777" w:rsidR="00883067" w:rsidRDefault="00883067" w:rsidP="00883067">
      <w:pPr>
        <w:pStyle w:val="Textoindependiente"/>
        <w:rPr>
          <w:sz w:val="28"/>
        </w:rPr>
      </w:pPr>
    </w:p>
    <w:p w14:paraId="5C038579" w14:textId="77777777" w:rsidR="00883067" w:rsidRDefault="00883067" w:rsidP="00883067">
      <w:pPr>
        <w:pStyle w:val="Textoindependiente"/>
        <w:rPr>
          <w:sz w:val="28"/>
        </w:rPr>
      </w:pPr>
    </w:p>
    <w:p w14:paraId="0E244768" w14:textId="77777777" w:rsidR="00883067" w:rsidRDefault="00883067" w:rsidP="00883067">
      <w:pPr>
        <w:pStyle w:val="Textoindependiente"/>
        <w:spacing w:before="11"/>
        <w:rPr>
          <w:sz w:val="27"/>
        </w:rPr>
      </w:pPr>
    </w:p>
    <w:p w14:paraId="20D40918" w14:textId="77777777" w:rsidR="00883067" w:rsidRDefault="00883067" w:rsidP="00883067">
      <w:pPr>
        <w:pStyle w:val="Ttulo2"/>
        <w:jc w:val="both"/>
      </w:pPr>
      <w:r>
        <w:t>BASES DE PREPARACIÓN DE LOS ESTADOS FINANCIEROS</w:t>
      </w:r>
    </w:p>
    <w:p w14:paraId="016DACEC" w14:textId="77777777" w:rsidR="00883067" w:rsidRDefault="00883067" w:rsidP="00883067">
      <w:pPr>
        <w:pStyle w:val="Textoindependiente"/>
        <w:rPr>
          <w:b/>
          <w:sz w:val="28"/>
        </w:rPr>
      </w:pPr>
    </w:p>
    <w:p w14:paraId="678F8CFC" w14:textId="77777777" w:rsidR="00883067" w:rsidRDefault="00883067" w:rsidP="00883067">
      <w:pPr>
        <w:pStyle w:val="Textoindependiente"/>
        <w:spacing w:before="241" w:line="360" w:lineRule="auto"/>
        <w:ind w:left="762" w:right="895"/>
        <w:jc w:val="both"/>
      </w:pPr>
      <w:r>
        <w:t>En cumplimiento a las disposiciones establecidas en la Ley General de Contabilidad Gubernamental y la normatividad emitida por el Consejo Nacional de Armonización Contable (CONAC), los estados financieros al 28 de febrero de 2021 y al 31 de diciembre</w:t>
      </w:r>
      <w:r>
        <w:rPr>
          <w:spacing w:val="-9"/>
        </w:rPr>
        <w:t xml:space="preserve"> </w:t>
      </w:r>
      <w:r>
        <w:t>de</w:t>
      </w:r>
      <w:r>
        <w:rPr>
          <w:spacing w:val="-10"/>
        </w:rPr>
        <w:t xml:space="preserve"> </w:t>
      </w:r>
      <w:r>
        <w:t>2020</w:t>
      </w:r>
      <w:r>
        <w:rPr>
          <w:spacing w:val="-9"/>
        </w:rPr>
        <w:t xml:space="preserve"> </w:t>
      </w:r>
      <w:r>
        <w:t>del</w:t>
      </w:r>
      <w:r>
        <w:rPr>
          <w:spacing w:val="-11"/>
        </w:rPr>
        <w:t xml:space="preserve"> </w:t>
      </w:r>
      <w:r>
        <w:t>DIF</w:t>
      </w:r>
      <w:r>
        <w:rPr>
          <w:spacing w:val="-11"/>
        </w:rPr>
        <w:t xml:space="preserve"> </w:t>
      </w:r>
      <w:r>
        <w:t>Tulum</w:t>
      </w:r>
      <w:r>
        <w:rPr>
          <w:spacing w:val="-9"/>
        </w:rPr>
        <w:t xml:space="preserve"> </w:t>
      </w:r>
      <w:r>
        <w:t>se</w:t>
      </w:r>
      <w:r>
        <w:rPr>
          <w:spacing w:val="-9"/>
        </w:rPr>
        <w:t xml:space="preserve"> </w:t>
      </w:r>
      <w:r>
        <w:t>presentan</w:t>
      </w:r>
      <w:r>
        <w:rPr>
          <w:spacing w:val="-10"/>
        </w:rPr>
        <w:t xml:space="preserve"> </w:t>
      </w:r>
      <w:r>
        <w:t>comparativos,</w:t>
      </w:r>
      <w:r>
        <w:rPr>
          <w:spacing w:val="-8"/>
        </w:rPr>
        <w:t xml:space="preserve"> </w:t>
      </w:r>
      <w:r>
        <w:t>y</w:t>
      </w:r>
      <w:r>
        <w:rPr>
          <w:spacing w:val="-10"/>
        </w:rPr>
        <w:t xml:space="preserve"> </w:t>
      </w:r>
      <w:r>
        <w:t>han</w:t>
      </w:r>
      <w:r>
        <w:rPr>
          <w:spacing w:val="-6"/>
        </w:rPr>
        <w:t xml:space="preserve"> </w:t>
      </w:r>
      <w:r>
        <w:t>sido</w:t>
      </w:r>
      <w:r>
        <w:rPr>
          <w:spacing w:val="-11"/>
        </w:rPr>
        <w:t xml:space="preserve"> </w:t>
      </w:r>
      <w:r>
        <w:t>elaborados bajos dicha normatividad, así como en apego a la Ley de Presupuesto,</w:t>
      </w:r>
      <w:r>
        <w:rPr>
          <w:spacing w:val="-41"/>
        </w:rPr>
        <w:t xml:space="preserve"> </w:t>
      </w:r>
      <w:r>
        <w:t>Contabilidad y Gasto Público del Estado de Quintana Roo, de los ejercicios fiscales de 2021 y 2020.</w:t>
      </w:r>
    </w:p>
    <w:p w14:paraId="092082AF" w14:textId="77777777" w:rsidR="00883067" w:rsidRDefault="00883067" w:rsidP="00883067">
      <w:pPr>
        <w:pStyle w:val="Textoindependiente"/>
        <w:rPr>
          <w:sz w:val="36"/>
        </w:rPr>
      </w:pPr>
    </w:p>
    <w:p w14:paraId="3F421811" w14:textId="77777777" w:rsidR="00883067" w:rsidRDefault="00883067" w:rsidP="00883067">
      <w:pPr>
        <w:pStyle w:val="Textoindependiente"/>
        <w:spacing w:line="360" w:lineRule="auto"/>
        <w:ind w:left="762" w:right="898"/>
        <w:jc w:val="both"/>
      </w:pPr>
      <w:r>
        <w:t>Las políticas contables, se fundamentan en los postulados básicos de contabilidad gubernamental que configuran el sistema de contabilidad, teniendo incidencia en la</w:t>
      </w:r>
    </w:p>
    <w:p w14:paraId="65A20942" w14:textId="77777777" w:rsidR="00883067" w:rsidRDefault="00883067" w:rsidP="00883067">
      <w:pPr>
        <w:pStyle w:val="Textoindependiente"/>
        <w:rPr>
          <w:sz w:val="20"/>
        </w:rPr>
      </w:pPr>
    </w:p>
    <w:p w14:paraId="144A14F4" w14:textId="77777777" w:rsidR="00883067" w:rsidRDefault="00883067" w:rsidP="00883067">
      <w:pPr>
        <w:pStyle w:val="Textoindependiente"/>
        <w:rPr>
          <w:sz w:val="20"/>
        </w:rPr>
      </w:pPr>
    </w:p>
    <w:p w14:paraId="79127E4C" w14:textId="77777777" w:rsidR="00883067" w:rsidRDefault="00883067" w:rsidP="00883067">
      <w:pPr>
        <w:pStyle w:val="Textoindependiente"/>
        <w:spacing w:before="8"/>
        <w:rPr>
          <w:sz w:val="21"/>
        </w:rPr>
      </w:pPr>
    </w:p>
    <w:p w14:paraId="55842983" w14:textId="77777777" w:rsidR="00883067" w:rsidRDefault="00883067" w:rsidP="00883067">
      <w:pPr>
        <w:ind w:left="2149" w:right="2282"/>
        <w:jc w:val="center"/>
        <w:rPr>
          <w:sz w:val="21"/>
        </w:rPr>
        <w:sectPr w:rsidR="00883067">
          <w:pgSz w:w="12240" w:h="15840"/>
          <w:pgMar w:top="1500" w:right="800" w:bottom="280" w:left="940" w:header="720" w:footer="720" w:gutter="0"/>
          <w:cols w:space="720"/>
        </w:sectPr>
      </w:pPr>
    </w:p>
    <w:p w14:paraId="4A3962D4" w14:textId="77777777" w:rsidR="00883067" w:rsidRDefault="00883067" w:rsidP="00883067">
      <w:pPr>
        <w:pStyle w:val="Textoindependiente"/>
        <w:rPr>
          <w:sz w:val="20"/>
        </w:rPr>
      </w:pPr>
    </w:p>
    <w:p w14:paraId="1691297F" w14:textId="77777777" w:rsidR="00883067" w:rsidRDefault="00883067" w:rsidP="00883067">
      <w:pPr>
        <w:pStyle w:val="Textoindependiente"/>
        <w:spacing w:before="243" w:line="360" w:lineRule="auto"/>
        <w:ind w:left="762" w:right="897"/>
        <w:jc w:val="both"/>
      </w:pPr>
      <w:r>
        <w:t>Identificación, el análisis, la interpretación, la captación, el procesamiento y el reconocimiento de las transformaciones, transacciones y otros eventos que afectan el ente público.</w:t>
      </w:r>
    </w:p>
    <w:p w14:paraId="59F1B5BE" w14:textId="77777777" w:rsidR="00883067" w:rsidRDefault="00883067" w:rsidP="00883067">
      <w:pPr>
        <w:pStyle w:val="Textoindependiente"/>
        <w:rPr>
          <w:sz w:val="36"/>
        </w:rPr>
      </w:pPr>
    </w:p>
    <w:p w14:paraId="28D6143D" w14:textId="77777777" w:rsidR="00883067" w:rsidRDefault="00883067" w:rsidP="00883067">
      <w:pPr>
        <w:pStyle w:val="Textoindependiente"/>
        <w:spacing w:line="360" w:lineRule="auto"/>
        <w:ind w:left="762" w:right="898"/>
        <w:jc w:val="both"/>
      </w:pPr>
      <w:r>
        <w:t>Los</w:t>
      </w:r>
      <w:r>
        <w:rPr>
          <w:spacing w:val="-13"/>
        </w:rPr>
        <w:t xml:space="preserve"> </w:t>
      </w:r>
      <w:r>
        <w:t>postulados</w:t>
      </w:r>
      <w:r>
        <w:rPr>
          <w:spacing w:val="-13"/>
        </w:rPr>
        <w:t xml:space="preserve"> </w:t>
      </w:r>
      <w:r>
        <w:t>básicos</w:t>
      </w:r>
      <w:r>
        <w:rPr>
          <w:spacing w:val="-10"/>
        </w:rPr>
        <w:t xml:space="preserve"> </w:t>
      </w:r>
      <w:r>
        <w:t>de</w:t>
      </w:r>
      <w:r>
        <w:rPr>
          <w:spacing w:val="-13"/>
        </w:rPr>
        <w:t xml:space="preserve"> </w:t>
      </w:r>
      <w:r>
        <w:t>contabilidad</w:t>
      </w:r>
      <w:r>
        <w:rPr>
          <w:spacing w:val="-11"/>
        </w:rPr>
        <w:t xml:space="preserve"> </w:t>
      </w:r>
      <w:r>
        <w:t>gubernamental</w:t>
      </w:r>
      <w:r>
        <w:rPr>
          <w:spacing w:val="-13"/>
        </w:rPr>
        <w:t xml:space="preserve"> </w:t>
      </w:r>
      <w:r>
        <w:t>adoptados</w:t>
      </w:r>
      <w:r>
        <w:rPr>
          <w:spacing w:val="-12"/>
        </w:rPr>
        <w:t xml:space="preserve"> </w:t>
      </w:r>
      <w:r>
        <w:t>son</w:t>
      </w:r>
      <w:r>
        <w:rPr>
          <w:spacing w:val="-14"/>
        </w:rPr>
        <w:t xml:space="preserve"> </w:t>
      </w:r>
      <w:r>
        <w:t>los</w:t>
      </w:r>
      <w:r>
        <w:rPr>
          <w:spacing w:val="-12"/>
        </w:rPr>
        <w:t xml:space="preserve"> </w:t>
      </w:r>
      <w:r>
        <w:t>aprobados por el Consejo Nacional de Armonización Contable, y se enlistan a</w:t>
      </w:r>
      <w:r>
        <w:rPr>
          <w:spacing w:val="-19"/>
        </w:rPr>
        <w:t xml:space="preserve"> </w:t>
      </w:r>
      <w:r>
        <w:t>continuación:</w:t>
      </w:r>
    </w:p>
    <w:p w14:paraId="37D33650" w14:textId="77777777" w:rsidR="00883067" w:rsidRDefault="00883067" w:rsidP="00883067">
      <w:pPr>
        <w:pStyle w:val="Textoindependiente"/>
        <w:rPr>
          <w:sz w:val="36"/>
        </w:rPr>
      </w:pPr>
    </w:p>
    <w:p w14:paraId="3CD75FD9" w14:textId="77777777" w:rsidR="00883067" w:rsidRDefault="00883067" w:rsidP="00883067">
      <w:pPr>
        <w:pStyle w:val="Ttulo2"/>
        <w:ind w:left="662" w:right="790"/>
        <w:jc w:val="center"/>
      </w:pPr>
      <w:r>
        <w:t>POSTULADOS BÁSICOS DE CONTABILIDAD GUBERNAMENTAL</w:t>
      </w:r>
    </w:p>
    <w:p w14:paraId="2D84D7EF" w14:textId="77777777" w:rsidR="00883067" w:rsidRDefault="00883067" w:rsidP="00883067">
      <w:pPr>
        <w:pStyle w:val="Textoindependiente"/>
        <w:rPr>
          <w:b/>
          <w:sz w:val="28"/>
        </w:rPr>
      </w:pPr>
    </w:p>
    <w:p w14:paraId="5C5CA5F8" w14:textId="77777777" w:rsidR="00883067" w:rsidRDefault="00883067" w:rsidP="00883067">
      <w:pPr>
        <w:pStyle w:val="Prrafodelista"/>
        <w:numPr>
          <w:ilvl w:val="1"/>
          <w:numId w:val="10"/>
        </w:numPr>
        <w:tabs>
          <w:tab w:val="left" w:pos="2900"/>
          <w:tab w:val="left" w:pos="2901"/>
        </w:tabs>
        <w:spacing w:before="242"/>
        <w:rPr>
          <w:sz w:val="24"/>
        </w:rPr>
      </w:pPr>
      <w:r>
        <w:rPr>
          <w:sz w:val="24"/>
        </w:rPr>
        <w:t>Sustancia</w:t>
      </w:r>
      <w:r>
        <w:rPr>
          <w:spacing w:val="-2"/>
          <w:sz w:val="24"/>
        </w:rPr>
        <w:t xml:space="preserve"> </w:t>
      </w:r>
      <w:r>
        <w:rPr>
          <w:sz w:val="24"/>
        </w:rPr>
        <w:t>económica</w:t>
      </w:r>
    </w:p>
    <w:p w14:paraId="6957F322" w14:textId="77777777" w:rsidR="00883067" w:rsidRDefault="00883067" w:rsidP="00883067">
      <w:pPr>
        <w:pStyle w:val="Prrafodelista"/>
        <w:numPr>
          <w:ilvl w:val="1"/>
          <w:numId w:val="10"/>
        </w:numPr>
        <w:tabs>
          <w:tab w:val="left" w:pos="2900"/>
          <w:tab w:val="left" w:pos="2901"/>
        </w:tabs>
        <w:spacing w:before="141"/>
        <w:rPr>
          <w:sz w:val="24"/>
        </w:rPr>
      </w:pPr>
      <w:r>
        <w:rPr>
          <w:sz w:val="24"/>
        </w:rPr>
        <w:t>Entes públicos</w:t>
      </w:r>
    </w:p>
    <w:p w14:paraId="6E174999" w14:textId="77777777" w:rsidR="00883067" w:rsidRDefault="00883067" w:rsidP="00883067">
      <w:pPr>
        <w:pStyle w:val="Prrafodelista"/>
        <w:numPr>
          <w:ilvl w:val="1"/>
          <w:numId w:val="10"/>
        </w:numPr>
        <w:tabs>
          <w:tab w:val="left" w:pos="2900"/>
          <w:tab w:val="left" w:pos="2901"/>
        </w:tabs>
        <w:spacing w:before="143"/>
        <w:rPr>
          <w:sz w:val="24"/>
        </w:rPr>
      </w:pPr>
      <w:r>
        <w:rPr>
          <w:sz w:val="24"/>
        </w:rPr>
        <w:t>Existencia</w:t>
      </w:r>
      <w:r>
        <w:rPr>
          <w:spacing w:val="-2"/>
          <w:sz w:val="24"/>
        </w:rPr>
        <w:t xml:space="preserve"> </w:t>
      </w:r>
      <w:r>
        <w:rPr>
          <w:sz w:val="24"/>
        </w:rPr>
        <w:t>permanente</w:t>
      </w:r>
    </w:p>
    <w:p w14:paraId="0E6F6227" w14:textId="77777777" w:rsidR="00883067" w:rsidRDefault="00883067" w:rsidP="00883067">
      <w:pPr>
        <w:pStyle w:val="Prrafodelista"/>
        <w:numPr>
          <w:ilvl w:val="1"/>
          <w:numId w:val="10"/>
        </w:numPr>
        <w:tabs>
          <w:tab w:val="left" w:pos="2900"/>
          <w:tab w:val="left" w:pos="2901"/>
        </w:tabs>
        <w:spacing w:before="140"/>
        <w:rPr>
          <w:sz w:val="24"/>
        </w:rPr>
      </w:pPr>
      <w:r>
        <w:rPr>
          <w:sz w:val="24"/>
        </w:rPr>
        <w:t>Revelación</w:t>
      </w:r>
      <w:r>
        <w:rPr>
          <w:spacing w:val="-1"/>
          <w:sz w:val="24"/>
        </w:rPr>
        <w:t xml:space="preserve"> </w:t>
      </w:r>
      <w:r>
        <w:rPr>
          <w:sz w:val="24"/>
        </w:rPr>
        <w:t>suficiente</w:t>
      </w:r>
    </w:p>
    <w:p w14:paraId="6215377A" w14:textId="77777777" w:rsidR="00883067" w:rsidRDefault="00883067" w:rsidP="00883067">
      <w:pPr>
        <w:pStyle w:val="Prrafodelista"/>
        <w:numPr>
          <w:ilvl w:val="1"/>
          <w:numId w:val="10"/>
        </w:numPr>
        <w:tabs>
          <w:tab w:val="left" w:pos="2900"/>
          <w:tab w:val="left" w:pos="2901"/>
        </w:tabs>
        <w:spacing w:before="143"/>
        <w:rPr>
          <w:sz w:val="24"/>
        </w:rPr>
      </w:pPr>
      <w:r>
        <w:rPr>
          <w:sz w:val="24"/>
        </w:rPr>
        <w:t>Importancia</w:t>
      </w:r>
      <w:r>
        <w:rPr>
          <w:spacing w:val="-2"/>
          <w:sz w:val="24"/>
        </w:rPr>
        <w:t xml:space="preserve"> </w:t>
      </w:r>
      <w:r>
        <w:rPr>
          <w:sz w:val="24"/>
        </w:rPr>
        <w:t>relativa</w:t>
      </w:r>
    </w:p>
    <w:p w14:paraId="62FE1DD5" w14:textId="77777777" w:rsidR="00883067" w:rsidRDefault="00883067" w:rsidP="00883067">
      <w:pPr>
        <w:pStyle w:val="Prrafodelista"/>
        <w:numPr>
          <w:ilvl w:val="1"/>
          <w:numId w:val="10"/>
        </w:numPr>
        <w:tabs>
          <w:tab w:val="left" w:pos="2900"/>
          <w:tab w:val="left" w:pos="2901"/>
        </w:tabs>
        <w:spacing w:before="141"/>
        <w:rPr>
          <w:sz w:val="24"/>
        </w:rPr>
      </w:pPr>
      <w:r>
        <w:rPr>
          <w:sz w:val="24"/>
        </w:rPr>
        <w:t>Registro e integración</w:t>
      </w:r>
      <w:r>
        <w:rPr>
          <w:spacing w:val="-1"/>
          <w:sz w:val="24"/>
        </w:rPr>
        <w:t xml:space="preserve"> </w:t>
      </w:r>
      <w:r>
        <w:rPr>
          <w:sz w:val="24"/>
        </w:rPr>
        <w:t>presupuestaria</w:t>
      </w:r>
    </w:p>
    <w:p w14:paraId="49CB5E67" w14:textId="77777777" w:rsidR="00883067" w:rsidRDefault="00883067" w:rsidP="00883067">
      <w:pPr>
        <w:pStyle w:val="Prrafodelista"/>
        <w:numPr>
          <w:ilvl w:val="1"/>
          <w:numId w:val="10"/>
        </w:numPr>
        <w:tabs>
          <w:tab w:val="left" w:pos="2900"/>
          <w:tab w:val="left" w:pos="2901"/>
        </w:tabs>
        <w:spacing w:before="142"/>
        <w:rPr>
          <w:sz w:val="24"/>
        </w:rPr>
      </w:pPr>
      <w:r>
        <w:rPr>
          <w:sz w:val="24"/>
        </w:rPr>
        <w:t>Consolidación de la información</w:t>
      </w:r>
      <w:r>
        <w:rPr>
          <w:spacing w:val="-2"/>
          <w:sz w:val="24"/>
        </w:rPr>
        <w:t xml:space="preserve"> </w:t>
      </w:r>
      <w:r>
        <w:rPr>
          <w:sz w:val="24"/>
        </w:rPr>
        <w:t>financiera</w:t>
      </w:r>
    </w:p>
    <w:p w14:paraId="19F17015" w14:textId="77777777" w:rsidR="00883067" w:rsidRDefault="00883067" w:rsidP="00883067">
      <w:pPr>
        <w:pStyle w:val="Prrafodelista"/>
        <w:numPr>
          <w:ilvl w:val="1"/>
          <w:numId w:val="10"/>
        </w:numPr>
        <w:tabs>
          <w:tab w:val="left" w:pos="2900"/>
          <w:tab w:val="left" w:pos="2901"/>
        </w:tabs>
        <w:spacing w:before="141"/>
        <w:rPr>
          <w:sz w:val="24"/>
        </w:rPr>
      </w:pPr>
      <w:r>
        <w:rPr>
          <w:sz w:val="24"/>
        </w:rPr>
        <w:t>Devengo</w:t>
      </w:r>
      <w:r>
        <w:rPr>
          <w:spacing w:val="-2"/>
          <w:sz w:val="24"/>
        </w:rPr>
        <w:t xml:space="preserve"> </w:t>
      </w:r>
      <w:r>
        <w:rPr>
          <w:sz w:val="24"/>
        </w:rPr>
        <w:t>contable</w:t>
      </w:r>
    </w:p>
    <w:p w14:paraId="5E65A739" w14:textId="77777777" w:rsidR="00883067" w:rsidRDefault="00883067" w:rsidP="00883067">
      <w:pPr>
        <w:pStyle w:val="Prrafodelista"/>
        <w:numPr>
          <w:ilvl w:val="1"/>
          <w:numId w:val="10"/>
        </w:numPr>
        <w:tabs>
          <w:tab w:val="left" w:pos="2900"/>
          <w:tab w:val="left" w:pos="2901"/>
        </w:tabs>
        <w:spacing w:before="142"/>
        <w:rPr>
          <w:sz w:val="24"/>
        </w:rPr>
      </w:pPr>
      <w:r>
        <w:rPr>
          <w:sz w:val="24"/>
        </w:rPr>
        <w:t>Valuación</w:t>
      </w:r>
    </w:p>
    <w:p w14:paraId="7CCD2E7D" w14:textId="77777777" w:rsidR="00883067" w:rsidRDefault="00883067" w:rsidP="00883067">
      <w:pPr>
        <w:pStyle w:val="Prrafodelista"/>
        <w:numPr>
          <w:ilvl w:val="1"/>
          <w:numId w:val="10"/>
        </w:numPr>
        <w:tabs>
          <w:tab w:val="left" w:pos="2900"/>
          <w:tab w:val="left" w:pos="2901"/>
        </w:tabs>
        <w:spacing w:before="141"/>
        <w:rPr>
          <w:sz w:val="24"/>
        </w:rPr>
      </w:pPr>
      <w:r>
        <w:rPr>
          <w:sz w:val="24"/>
        </w:rPr>
        <w:t>Dualidad</w:t>
      </w:r>
      <w:r>
        <w:rPr>
          <w:spacing w:val="-3"/>
          <w:sz w:val="24"/>
        </w:rPr>
        <w:t xml:space="preserve"> </w:t>
      </w:r>
      <w:r>
        <w:rPr>
          <w:sz w:val="24"/>
        </w:rPr>
        <w:t>económica</w:t>
      </w:r>
    </w:p>
    <w:p w14:paraId="667D6A1E" w14:textId="77777777" w:rsidR="00883067" w:rsidRDefault="00883067" w:rsidP="00883067">
      <w:pPr>
        <w:pStyle w:val="Prrafodelista"/>
        <w:numPr>
          <w:ilvl w:val="1"/>
          <w:numId w:val="10"/>
        </w:numPr>
        <w:tabs>
          <w:tab w:val="left" w:pos="2900"/>
          <w:tab w:val="left" w:pos="2901"/>
        </w:tabs>
        <w:spacing w:before="143"/>
        <w:rPr>
          <w:sz w:val="24"/>
        </w:rPr>
      </w:pPr>
      <w:r>
        <w:rPr>
          <w:sz w:val="24"/>
        </w:rPr>
        <w:t>Consistencia</w:t>
      </w:r>
    </w:p>
    <w:p w14:paraId="745CF2B6" w14:textId="77777777" w:rsidR="00883067" w:rsidRDefault="00883067" w:rsidP="00883067">
      <w:pPr>
        <w:pStyle w:val="Textoindependiente"/>
        <w:rPr>
          <w:sz w:val="28"/>
        </w:rPr>
      </w:pPr>
    </w:p>
    <w:p w14:paraId="2CD82CF3" w14:textId="77777777" w:rsidR="00883067" w:rsidRDefault="00883067" w:rsidP="00883067">
      <w:pPr>
        <w:pStyle w:val="Textoindependiente"/>
        <w:rPr>
          <w:sz w:val="28"/>
        </w:rPr>
      </w:pPr>
    </w:p>
    <w:p w14:paraId="7C41316D" w14:textId="77777777" w:rsidR="00883067" w:rsidRDefault="00883067" w:rsidP="00883067">
      <w:pPr>
        <w:pStyle w:val="Textoindependiente"/>
        <w:spacing w:before="11"/>
        <w:rPr>
          <w:sz w:val="27"/>
        </w:rPr>
      </w:pPr>
    </w:p>
    <w:p w14:paraId="6C1229EA" w14:textId="77777777" w:rsidR="00883067" w:rsidRDefault="00883067" w:rsidP="00883067">
      <w:pPr>
        <w:pStyle w:val="Textoindependiente"/>
        <w:spacing w:line="360" w:lineRule="auto"/>
        <w:ind w:left="762" w:right="896"/>
        <w:jc w:val="both"/>
      </w:pPr>
      <w:r>
        <w:t>Los estados financieros al 28 de febrero de 2021 y al 31 de diciembre de 2020 están presentados en miles de pesos mexicanos.</w:t>
      </w:r>
    </w:p>
    <w:p w14:paraId="0FDEF803" w14:textId="77777777" w:rsidR="00883067" w:rsidRDefault="00883067" w:rsidP="00883067">
      <w:pPr>
        <w:pStyle w:val="Textoindependiente"/>
        <w:rPr>
          <w:sz w:val="20"/>
        </w:rPr>
      </w:pPr>
    </w:p>
    <w:p w14:paraId="77DD4442" w14:textId="77777777" w:rsidR="00883067" w:rsidRDefault="00883067" w:rsidP="00883067">
      <w:pPr>
        <w:pStyle w:val="Textoindependiente"/>
        <w:rPr>
          <w:sz w:val="20"/>
        </w:rPr>
      </w:pPr>
    </w:p>
    <w:p w14:paraId="7E908884" w14:textId="77777777" w:rsidR="00883067" w:rsidRDefault="00883067" w:rsidP="00883067">
      <w:pPr>
        <w:pStyle w:val="Textoindependiente"/>
        <w:rPr>
          <w:sz w:val="20"/>
        </w:rPr>
      </w:pPr>
    </w:p>
    <w:p w14:paraId="09D22991" w14:textId="77777777" w:rsidR="00883067" w:rsidRDefault="00883067" w:rsidP="00883067">
      <w:pPr>
        <w:pStyle w:val="Textoindependiente"/>
        <w:rPr>
          <w:sz w:val="20"/>
        </w:rPr>
      </w:pPr>
    </w:p>
    <w:p w14:paraId="5E914BA8" w14:textId="77777777" w:rsidR="00883067" w:rsidRDefault="00883067" w:rsidP="00883067">
      <w:pPr>
        <w:pStyle w:val="Textoindependiente"/>
        <w:rPr>
          <w:sz w:val="20"/>
        </w:rPr>
      </w:pPr>
    </w:p>
    <w:p w14:paraId="07105DC7" w14:textId="77777777" w:rsidR="00883067" w:rsidRDefault="00883067" w:rsidP="00883067">
      <w:pPr>
        <w:pStyle w:val="Textoindependiente"/>
        <w:spacing w:before="1"/>
      </w:pPr>
    </w:p>
    <w:p w14:paraId="19EA446E" w14:textId="77777777" w:rsidR="00883067" w:rsidRDefault="00883067" w:rsidP="00883067">
      <w:pPr>
        <w:spacing w:before="102"/>
        <w:ind w:left="2149" w:right="2282"/>
        <w:jc w:val="center"/>
        <w:rPr>
          <w:sz w:val="21"/>
        </w:rPr>
        <w:sectPr w:rsidR="00883067">
          <w:pgSz w:w="12240" w:h="15840"/>
          <w:pgMar w:top="1500" w:right="800" w:bottom="280" w:left="940" w:header="720" w:footer="720" w:gutter="0"/>
          <w:cols w:space="720"/>
        </w:sectPr>
      </w:pPr>
    </w:p>
    <w:p w14:paraId="4B4FFF16" w14:textId="77777777" w:rsidR="00883067" w:rsidRDefault="00883067" w:rsidP="00883067">
      <w:pPr>
        <w:pStyle w:val="Textoindependiente"/>
        <w:rPr>
          <w:sz w:val="20"/>
        </w:rPr>
      </w:pPr>
    </w:p>
    <w:p w14:paraId="56F9C1A3" w14:textId="77777777" w:rsidR="00883067" w:rsidRDefault="00883067" w:rsidP="00883067">
      <w:pPr>
        <w:pStyle w:val="Ttulo2"/>
        <w:spacing w:before="243"/>
      </w:pPr>
      <w:r>
        <w:t>POLÍTICAS DE CONTABILIDAD SIGNIFICATIVAS</w:t>
      </w:r>
    </w:p>
    <w:p w14:paraId="46867177" w14:textId="77777777" w:rsidR="00883067" w:rsidRDefault="00883067" w:rsidP="00883067">
      <w:pPr>
        <w:pStyle w:val="Textoindependiente"/>
        <w:rPr>
          <w:b/>
          <w:sz w:val="28"/>
        </w:rPr>
      </w:pPr>
    </w:p>
    <w:p w14:paraId="2EBBC79C" w14:textId="77777777" w:rsidR="00883067" w:rsidRDefault="00883067" w:rsidP="00883067">
      <w:pPr>
        <w:pStyle w:val="Textoindependiente"/>
        <w:spacing w:before="242" w:line="360" w:lineRule="auto"/>
        <w:ind w:left="762" w:right="900"/>
        <w:jc w:val="both"/>
      </w:pPr>
      <w:r>
        <w:rPr>
          <w:b/>
        </w:rPr>
        <w:t>Bienes</w:t>
      </w:r>
      <w:r>
        <w:rPr>
          <w:b/>
          <w:spacing w:val="-19"/>
        </w:rPr>
        <w:t xml:space="preserve"> </w:t>
      </w:r>
      <w:r>
        <w:rPr>
          <w:b/>
        </w:rPr>
        <w:t>Muebles:</w:t>
      </w:r>
      <w:r>
        <w:rPr>
          <w:b/>
          <w:spacing w:val="-18"/>
        </w:rPr>
        <w:t xml:space="preserve"> </w:t>
      </w:r>
      <w:r>
        <w:t>Las</w:t>
      </w:r>
      <w:r>
        <w:rPr>
          <w:spacing w:val="-17"/>
        </w:rPr>
        <w:t xml:space="preserve"> </w:t>
      </w:r>
      <w:r>
        <w:t>adquisiciones</w:t>
      </w:r>
      <w:r>
        <w:rPr>
          <w:spacing w:val="-19"/>
        </w:rPr>
        <w:t xml:space="preserve"> </w:t>
      </w:r>
      <w:r>
        <w:t>se</w:t>
      </w:r>
      <w:r>
        <w:rPr>
          <w:spacing w:val="-19"/>
        </w:rPr>
        <w:t xml:space="preserve"> </w:t>
      </w:r>
      <w:r>
        <w:t>registran</w:t>
      </w:r>
      <w:r>
        <w:rPr>
          <w:spacing w:val="-19"/>
        </w:rPr>
        <w:t xml:space="preserve"> </w:t>
      </w:r>
      <w:r>
        <w:t>en</w:t>
      </w:r>
      <w:r>
        <w:rPr>
          <w:spacing w:val="-19"/>
        </w:rPr>
        <w:t xml:space="preserve"> </w:t>
      </w:r>
      <w:r>
        <w:t>el</w:t>
      </w:r>
      <w:r>
        <w:rPr>
          <w:spacing w:val="-19"/>
        </w:rPr>
        <w:t xml:space="preserve"> </w:t>
      </w:r>
      <w:r>
        <w:t>activo</w:t>
      </w:r>
      <w:r>
        <w:rPr>
          <w:spacing w:val="-21"/>
        </w:rPr>
        <w:t xml:space="preserve"> </w:t>
      </w:r>
      <w:r>
        <w:t>no</w:t>
      </w:r>
      <w:r>
        <w:rPr>
          <w:spacing w:val="-18"/>
        </w:rPr>
        <w:t xml:space="preserve"> </w:t>
      </w:r>
      <w:r>
        <w:t>circulante</w:t>
      </w:r>
      <w:r>
        <w:rPr>
          <w:spacing w:val="-19"/>
        </w:rPr>
        <w:t xml:space="preserve"> </w:t>
      </w:r>
      <w:r>
        <w:t>a</w:t>
      </w:r>
      <w:r>
        <w:rPr>
          <w:spacing w:val="-19"/>
        </w:rPr>
        <w:t xml:space="preserve"> </w:t>
      </w:r>
      <w:r>
        <w:t>su</w:t>
      </w:r>
      <w:r>
        <w:rPr>
          <w:spacing w:val="-19"/>
        </w:rPr>
        <w:t xml:space="preserve"> </w:t>
      </w:r>
      <w:r>
        <w:t>costo original</w:t>
      </w:r>
      <w:r>
        <w:rPr>
          <w:spacing w:val="-15"/>
        </w:rPr>
        <w:t xml:space="preserve"> </w:t>
      </w:r>
      <w:r>
        <w:t>de</w:t>
      </w:r>
      <w:r>
        <w:rPr>
          <w:spacing w:val="-12"/>
        </w:rPr>
        <w:t xml:space="preserve"> </w:t>
      </w:r>
      <w:r>
        <w:t>inversión,</w:t>
      </w:r>
      <w:r>
        <w:rPr>
          <w:spacing w:val="-15"/>
        </w:rPr>
        <w:t xml:space="preserve"> </w:t>
      </w:r>
      <w:r>
        <w:t>y</w:t>
      </w:r>
      <w:r>
        <w:rPr>
          <w:spacing w:val="-11"/>
        </w:rPr>
        <w:t xml:space="preserve"> </w:t>
      </w:r>
      <w:r>
        <w:t>los</w:t>
      </w:r>
      <w:r>
        <w:rPr>
          <w:spacing w:val="-13"/>
        </w:rPr>
        <w:t xml:space="preserve"> </w:t>
      </w:r>
      <w:r>
        <w:t>gastos</w:t>
      </w:r>
      <w:r>
        <w:rPr>
          <w:spacing w:val="-14"/>
        </w:rPr>
        <w:t xml:space="preserve"> </w:t>
      </w:r>
      <w:r>
        <w:t>de</w:t>
      </w:r>
      <w:r>
        <w:rPr>
          <w:spacing w:val="-14"/>
        </w:rPr>
        <w:t xml:space="preserve"> </w:t>
      </w:r>
      <w:r>
        <w:t>mantenimiento</w:t>
      </w:r>
      <w:r>
        <w:rPr>
          <w:spacing w:val="-15"/>
        </w:rPr>
        <w:t xml:space="preserve"> </w:t>
      </w:r>
      <w:r>
        <w:t>y</w:t>
      </w:r>
      <w:r>
        <w:rPr>
          <w:spacing w:val="-14"/>
        </w:rPr>
        <w:t xml:space="preserve"> </w:t>
      </w:r>
      <w:r>
        <w:t>reparación</w:t>
      </w:r>
      <w:r>
        <w:rPr>
          <w:spacing w:val="-11"/>
        </w:rPr>
        <w:t xml:space="preserve"> </w:t>
      </w:r>
      <w:r>
        <w:t>de</w:t>
      </w:r>
      <w:r>
        <w:rPr>
          <w:spacing w:val="-12"/>
        </w:rPr>
        <w:t xml:space="preserve"> </w:t>
      </w:r>
      <w:r>
        <w:t>éstos</w:t>
      </w:r>
      <w:r>
        <w:rPr>
          <w:spacing w:val="-14"/>
        </w:rPr>
        <w:t xml:space="preserve"> </w:t>
      </w:r>
      <w:r>
        <w:t>se</w:t>
      </w:r>
      <w:r>
        <w:rPr>
          <w:spacing w:val="-13"/>
        </w:rPr>
        <w:t xml:space="preserve"> </w:t>
      </w:r>
      <w:r>
        <w:t>aplican a resultados conforme se</w:t>
      </w:r>
      <w:r>
        <w:rPr>
          <w:spacing w:val="-2"/>
        </w:rPr>
        <w:t xml:space="preserve"> </w:t>
      </w:r>
      <w:r>
        <w:t>incurren.</w:t>
      </w:r>
    </w:p>
    <w:p w14:paraId="74E57C4B" w14:textId="77777777" w:rsidR="00883067" w:rsidRDefault="00883067" w:rsidP="00883067">
      <w:pPr>
        <w:pStyle w:val="Textoindependiente"/>
        <w:spacing w:before="11"/>
        <w:rPr>
          <w:sz w:val="35"/>
        </w:rPr>
      </w:pPr>
    </w:p>
    <w:p w14:paraId="22DE342C" w14:textId="77777777" w:rsidR="00883067" w:rsidRDefault="00883067" w:rsidP="00883067">
      <w:pPr>
        <w:spacing w:line="360" w:lineRule="auto"/>
        <w:ind w:left="762" w:right="898"/>
        <w:jc w:val="both"/>
        <w:rPr>
          <w:sz w:val="24"/>
        </w:rPr>
      </w:pPr>
      <w:r>
        <w:rPr>
          <w:b/>
          <w:sz w:val="24"/>
        </w:rPr>
        <w:t xml:space="preserve">Liquidación o Indemnización al Personal por Retiro o Separación: </w:t>
      </w:r>
      <w:r>
        <w:rPr>
          <w:sz w:val="24"/>
        </w:rPr>
        <w:t>Las liquidaciones por indemnizaciones se aplican a resultados en el momento en que estos eventos ocurren y se efectúa el pago.</w:t>
      </w:r>
    </w:p>
    <w:p w14:paraId="41843741" w14:textId="77777777" w:rsidR="00883067" w:rsidRDefault="00883067" w:rsidP="00883067">
      <w:pPr>
        <w:pStyle w:val="Textoindependiente"/>
        <w:spacing w:before="2"/>
        <w:rPr>
          <w:sz w:val="36"/>
        </w:rPr>
      </w:pPr>
    </w:p>
    <w:p w14:paraId="08488618" w14:textId="77777777" w:rsidR="00883067" w:rsidRDefault="00883067" w:rsidP="00883067">
      <w:pPr>
        <w:spacing w:before="1"/>
        <w:ind w:left="762"/>
        <w:jc w:val="both"/>
        <w:rPr>
          <w:sz w:val="24"/>
        </w:rPr>
      </w:pPr>
      <w:r>
        <w:rPr>
          <w:b/>
          <w:sz w:val="24"/>
        </w:rPr>
        <w:t xml:space="preserve">Patrimonio: </w:t>
      </w:r>
      <w:r>
        <w:rPr>
          <w:sz w:val="24"/>
        </w:rPr>
        <w:t>Se integra por:</w:t>
      </w:r>
    </w:p>
    <w:p w14:paraId="614CF326" w14:textId="77777777" w:rsidR="00883067" w:rsidRDefault="00883067" w:rsidP="00883067">
      <w:pPr>
        <w:pStyle w:val="Textoindependiente"/>
        <w:rPr>
          <w:sz w:val="28"/>
        </w:rPr>
      </w:pPr>
    </w:p>
    <w:p w14:paraId="6018EDFE" w14:textId="77777777" w:rsidR="00883067" w:rsidRDefault="00883067" w:rsidP="00883067">
      <w:pPr>
        <w:pStyle w:val="Prrafodelista"/>
        <w:numPr>
          <w:ilvl w:val="0"/>
          <w:numId w:val="9"/>
        </w:numPr>
        <w:tabs>
          <w:tab w:val="left" w:pos="1482"/>
        </w:tabs>
        <w:spacing w:before="240" w:line="355" w:lineRule="auto"/>
        <w:ind w:right="903"/>
        <w:jc w:val="both"/>
        <w:rPr>
          <w:sz w:val="24"/>
        </w:rPr>
      </w:pPr>
      <w:r>
        <w:rPr>
          <w:sz w:val="24"/>
        </w:rPr>
        <w:t>Los bienes muebles e inmuebles y demás activos que por cualquier</w:t>
      </w:r>
      <w:r>
        <w:rPr>
          <w:spacing w:val="-53"/>
          <w:sz w:val="24"/>
        </w:rPr>
        <w:t xml:space="preserve"> </w:t>
      </w:r>
      <w:r>
        <w:rPr>
          <w:sz w:val="24"/>
        </w:rPr>
        <w:t>concepto legal adquiera o reciba para la consecución de sus</w:t>
      </w:r>
      <w:r>
        <w:rPr>
          <w:spacing w:val="-11"/>
          <w:sz w:val="24"/>
        </w:rPr>
        <w:t xml:space="preserve"> </w:t>
      </w:r>
      <w:r>
        <w:rPr>
          <w:sz w:val="24"/>
        </w:rPr>
        <w:t>fines.</w:t>
      </w:r>
    </w:p>
    <w:p w14:paraId="376F0669" w14:textId="77777777" w:rsidR="00883067" w:rsidRDefault="00883067" w:rsidP="00883067">
      <w:pPr>
        <w:pStyle w:val="Prrafodelista"/>
        <w:numPr>
          <w:ilvl w:val="0"/>
          <w:numId w:val="9"/>
        </w:numPr>
        <w:tabs>
          <w:tab w:val="left" w:pos="1482"/>
        </w:tabs>
        <w:spacing w:before="5" w:line="357" w:lineRule="auto"/>
        <w:ind w:right="898"/>
        <w:jc w:val="both"/>
        <w:rPr>
          <w:sz w:val="24"/>
        </w:rPr>
      </w:pPr>
      <w:r>
        <w:rPr>
          <w:sz w:val="24"/>
        </w:rPr>
        <w:t>Los beneficios que obtenga de su propio patrimonio y de los incrementos o disminuciones</w:t>
      </w:r>
      <w:r>
        <w:rPr>
          <w:spacing w:val="-12"/>
          <w:sz w:val="24"/>
        </w:rPr>
        <w:t xml:space="preserve"> </w:t>
      </w:r>
      <w:r>
        <w:rPr>
          <w:sz w:val="24"/>
        </w:rPr>
        <w:t>del</w:t>
      </w:r>
      <w:r>
        <w:rPr>
          <w:spacing w:val="-11"/>
          <w:sz w:val="24"/>
        </w:rPr>
        <w:t xml:space="preserve"> </w:t>
      </w:r>
      <w:r>
        <w:rPr>
          <w:sz w:val="24"/>
        </w:rPr>
        <w:t>resultado</w:t>
      </w:r>
      <w:r>
        <w:rPr>
          <w:spacing w:val="-12"/>
          <w:sz w:val="24"/>
        </w:rPr>
        <w:t xml:space="preserve"> </w:t>
      </w:r>
      <w:r>
        <w:rPr>
          <w:sz w:val="24"/>
        </w:rPr>
        <w:t>del</w:t>
      </w:r>
      <w:r>
        <w:rPr>
          <w:spacing w:val="-11"/>
          <w:sz w:val="24"/>
        </w:rPr>
        <w:t xml:space="preserve"> </w:t>
      </w:r>
      <w:r>
        <w:rPr>
          <w:sz w:val="24"/>
        </w:rPr>
        <w:t>ejercicio</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logren</w:t>
      </w:r>
      <w:r>
        <w:rPr>
          <w:spacing w:val="-12"/>
          <w:sz w:val="24"/>
        </w:rPr>
        <w:t xml:space="preserve"> </w:t>
      </w:r>
      <w:r>
        <w:rPr>
          <w:sz w:val="24"/>
        </w:rPr>
        <w:t>en</w:t>
      </w:r>
      <w:r>
        <w:rPr>
          <w:spacing w:val="-11"/>
          <w:sz w:val="24"/>
        </w:rPr>
        <w:t xml:space="preserve"> </w:t>
      </w:r>
      <w:r>
        <w:rPr>
          <w:sz w:val="24"/>
        </w:rPr>
        <w:t>el</w:t>
      </w:r>
      <w:r>
        <w:rPr>
          <w:spacing w:val="-11"/>
          <w:sz w:val="24"/>
        </w:rPr>
        <w:t xml:space="preserve"> </w:t>
      </w:r>
      <w:r>
        <w:rPr>
          <w:sz w:val="24"/>
        </w:rPr>
        <w:t>desarrollo</w:t>
      </w:r>
      <w:r>
        <w:rPr>
          <w:spacing w:val="-12"/>
          <w:sz w:val="24"/>
        </w:rPr>
        <w:t xml:space="preserve"> </w:t>
      </w:r>
      <w:r>
        <w:rPr>
          <w:sz w:val="24"/>
        </w:rPr>
        <w:t>de</w:t>
      </w:r>
      <w:r>
        <w:rPr>
          <w:spacing w:val="-11"/>
          <w:sz w:val="24"/>
        </w:rPr>
        <w:t xml:space="preserve"> </w:t>
      </w:r>
      <w:r>
        <w:rPr>
          <w:sz w:val="24"/>
        </w:rPr>
        <w:t>sus actividades.</w:t>
      </w:r>
    </w:p>
    <w:p w14:paraId="3955BB84" w14:textId="77777777" w:rsidR="00883067" w:rsidRDefault="00883067" w:rsidP="00883067">
      <w:pPr>
        <w:pStyle w:val="Textoindependiente"/>
        <w:spacing w:before="5"/>
        <w:rPr>
          <w:sz w:val="36"/>
        </w:rPr>
      </w:pPr>
    </w:p>
    <w:p w14:paraId="29079AD6" w14:textId="77777777" w:rsidR="00883067" w:rsidRDefault="00883067" w:rsidP="00883067">
      <w:pPr>
        <w:pStyle w:val="Ttulo2"/>
        <w:spacing w:line="360" w:lineRule="auto"/>
        <w:ind w:right="1721"/>
      </w:pPr>
      <w:r>
        <w:t>POSICIÓN EN MONEDA EXTRANJERA Y PROTECCIÓN POR RIESGO CAMBIARIO</w:t>
      </w:r>
    </w:p>
    <w:p w14:paraId="23CBBC17" w14:textId="77777777" w:rsidR="00883067" w:rsidRDefault="00883067" w:rsidP="00883067">
      <w:pPr>
        <w:pStyle w:val="Textoindependiente"/>
        <w:rPr>
          <w:b/>
          <w:sz w:val="36"/>
        </w:rPr>
      </w:pPr>
    </w:p>
    <w:p w14:paraId="59FB889C" w14:textId="77777777" w:rsidR="00883067" w:rsidRDefault="00883067" w:rsidP="00883067">
      <w:pPr>
        <w:pStyle w:val="Textoindependiente"/>
        <w:spacing w:line="360" w:lineRule="auto"/>
        <w:ind w:left="762" w:right="904"/>
        <w:jc w:val="both"/>
      </w:pPr>
      <w:r>
        <w:t>El DIF Tulum no cuenta con inversiones u otros rubros con moneda extranjera, por lo que esta nota no aplica.</w:t>
      </w:r>
    </w:p>
    <w:p w14:paraId="21B4A2BD" w14:textId="77777777" w:rsidR="00883067" w:rsidRDefault="00883067" w:rsidP="00883067">
      <w:pPr>
        <w:pStyle w:val="Textoindependiente"/>
        <w:rPr>
          <w:sz w:val="36"/>
        </w:rPr>
      </w:pPr>
    </w:p>
    <w:p w14:paraId="29D3ECE0" w14:textId="77777777" w:rsidR="00883067" w:rsidRDefault="00883067" w:rsidP="00883067">
      <w:pPr>
        <w:pStyle w:val="Ttulo2"/>
      </w:pPr>
      <w:r>
        <w:t>REPORTE ANALÍTICO DEL ACTIVO</w:t>
      </w:r>
    </w:p>
    <w:p w14:paraId="42331A67" w14:textId="77777777" w:rsidR="00883067" w:rsidRDefault="00883067" w:rsidP="00883067">
      <w:pPr>
        <w:pStyle w:val="Textoindependiente"/>
        <w:rPr>
          <w:b/>
          <w:sz w:val="20"/>
        </w:rPr>
      </w:pPr>
    </w:p>
    <w:p w14:paraId="3D88B0C4" w14:textId="77777777" w:rsidR="00883067" w:rsidRDefault="00883067" w:rsidP="00883067">
      <w:pPr>
        <w:pStyle w:val="Textoindependiente"/>
        <w:rPr>
          <w:b/>
          <w:sz w:val="20"/>
        </w:rPr>
      </w:pPr>
    </w:p>
    <w:p w14:paraId="3FF236C1" w14:textId="77777777" w:rsidR="00883067" w:rsidRDefault="00883067" w:rsidP="00883067">
      <w:pPr>
        <w:pStyle w:val="Textoindependiente"/>
        <w:rPr>
          <w:b/>
          <w:sz w:val="20"/>
        </w:rPr>
      </w:pPr>
    </w:p>
    <w:p w14:paraId="4A2B6500" w14:textId="77777777" w:rsidR="00883067" w:rsidRDefault="00883067" w:rsidP="00883067">
      <w:pPr>
        <w:pStyle w:val="Textoindependiente"/>
        <w:rPr>
          <w:b/>
          <w:sz w:val="20"/>
        </w:rPr>
      </w:pPr>
    </w:p>
    <w:p w14:paraId="7DCE9780" w14:textId="77777777" w:rsidR="00883067" w:rsidRDefault="00883067" w:rsidP="00883067">
      <w:pPr>
        <w:pStyle w:val="Textoindependiente"/>
        <w:spacing w:before="1"/>
        <w:rPr>
          <w:b/>
          <w:sz w:val="21"/>
        </w:rPr>
      </w:pPr>
    </w:p>
    <w:p w14:paraId="7996F5EB" w14:textId="77777777" w:rsidR="00883067" w:rsidRDefault="00883067" w:rsidP="00883067">
      <w:pPr>
        <w:spacing w:before="102"/>
        <w:ind w:left="2149" w:right="2282"/>
        <w:jc w:val="center"/>
        <w:rPr>
          <w:sz w:val="21"/>
        </w:rPr>
        <w:sectPr w:rsidR="00883067">
          <w:pgSz w:w="12240" w:h="15840"/>
          <w:pgMar w:top="1500" w:right="800" w:bottom="280" w:left="940" w:header="720" w:footer="720" w:gutter="0"/>
          <w:cols w:space="720"/>
        </w:sectPr>
      </w:pPr>
    </w:p>
    <w:p w14:paraId="2F653248" w14:textId="77777777" w:rsidR="00883067" w:rsidRDefault="00883067" w:rsidP="00883067">
      <w:pPr>
        <w:pStyle w:val="Textoindependiente"/>
        <w:rPr>
          <w:sz w:val="20"/>
        </w:rPr>
      </w:pPr>
    </w:p>
    <w:p w14:paraId="5846BC03" w14:textId="77777777" w:rsidR="00883067" w:rsidRDefault="00883067" w:rsidP="00883067">
      <w:pPr>
        <w:pStyle w:val="Textoindependiente"/>
        <w:spacing w:before="243" w:line="360" w:lineRule="auto"/>
        <w:ind w:left="762" w:right="896"/>
        <w:jc w:val="both"/>
      </w:pPr>
      <w:r>
        <w:t>Los porcentajes de depreciación y amortización de los bienes inmuebles, muebles</w:t>
      </w:r>
      <w:r>
        <w:rPr>
          <w:spacing w:val="-25"/>
        </w:rPr>
        <w:t xml:space="preserve"> </w:t>
      </w:r>
      <w:r>
        <w:t>e intangibles fueron aprobados mediante el Acta de la Primera Sesión Ordinaria de la Junta</w:t>
      </w:r>
      <w:r>
        <w:rPr>
          <w:spacing w:val="-9"/>
        </w:rPr>
        <w:t xml:space="preserve"> </w:t>
      </w:r>
      <w:r>
        <w:t>Directiva</w:t>
      </w:r>
      <w:r>
        <w:rPr>
          <w:spacing w:val="-9"/>
        </w:rPr>
        <w:t xml:space="preserve"> </w:t>
      </w:r>
      <w:r>
        <w:t>del</w:t>
      </w:r>
      <w:r>
        <w:rPr>
          <w:spacing w:val="-7"/>
        </w:rPr>
        <w:t xml:space="preserve"> </w:t>
      </w:r>
      <w:r>
        <w:t>Sistema</w:t>
      </w:r>
      <w:r>
        <w:rPr>
          <w:spacing w:val="-9"/>
        </w:rPr>
        <w:t xml:space="preserve"> </w:t>
      </w:r>
      <w:r>
        <w:t>para</w:t>
      </w:r>
      <w:r>
        <w:rPr>
          <w:spacing w:val="-9"/>
        </w:rPr>
        <w:t xml:space="preserve"> </w:t>
      </w:r>
      <w:r>
        <w:t>el</w:t>
      </w:r>
      <w:r>
        <w:rPr>
          <w:spacing w:val="-7"/>
        </w:rPr>
        <w:t xml:space="preserve"> </w:t>
      </w:r>
      <w:r>
        <w:t>Desarrollo</w:t>
      </w:r>
      <w:r>
        <w:rPr>
          <w:spacing w:val="-5"/>
        </w:rPr>
        <w:t xml:space="preserve"> </w:t>
      </w:r>
      <w:r>
        <w:t>Integral</w:t>
      </w:r>
      <w:r>
        <w:rPr>
          <w:spacing w:val="-7"/>
        </w:rPr>
        <w:t xml:space="preserve"> </w:t>
      </w:r>
      <w:r>
        <w:t>de</w:t>
      </w:r>
      <w:r>
        <w:rPr>
          <w:spacing w:val="-8"/>
        </w:rPr>
        <w:t xml:space="preserve"> </w:t>
      </w:r>
      <w:r>
        <w:t>la</w:t>
      </w:r>
      <w:r>
        <w:rPr>
          <w:spacing w:val="-9"/>
        </w:rPr>
        <w:t xml:space="preserve"> </w:t>
      </w:r>
      <w:r>
        <w:t>Familia</w:t>
      </w:r>
      <w:r>
        <w:rPr>
          <w:spacing w:val="-9"/>
        </w:rPr>
        <w:t xml:space="preserve"> </w:t>
      </w:r>
      <w:r>
        <w:t>del</w:t>
      </w:r>
      <w:r>
        <w:rPr>
          <w:spacing w:val="-7"/>
        </w:rPr>
        <w:t xml:space="preserve"> </w:t>
      </w:r>
      <w:r>
        <w:t>Municipio</w:t>
      </w:r>
      <w:r>
        <w:rPr>
          <w:spacing w:val="-8"/>
        </w:rPr>
        <w:t xml:space="preserve"> </w:t>
      </w:r>
      <w:r>
        <w:t>de Tulum, Quintana Roo, celebrada el 19 de diciembre de 2013 y son los</w:t>
      </w:r>
      <w:r>
        <w:rPr>
          <w:spacing w:val="-16"/>
        </w:rPr>
        <w:t xml:space="preserve"> </w:t>
      </w:r>
      <w:r>
        <w:t>siguientes:</w:t>
      </w:r>
    </w:p>
    <w:p w14:paraId="2CA7A059" w14:textId="77777777" w:rsidR="00883067" w:rsidRDefault="00883067" w:rsidP="00883067">
      <w:pPr>
        <w:pStyle w:val="Textoindependiente"/>
        <w:spacing w:after="1"/>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883067" w14:paraId="57F3EA30" w14:textId="77777777" w:rsidTr="008F5263">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5C799"/>
          </w:tcPr>
          <w:p w14:paraId="35BF4755" w14:textId="77777777" w:rsidR="00883067" w:rsidRDefault="00883067" w:rsidP="008F5263">
            <w:pPr>
              <w:pStyle w:val="TableParagraph"/>
              <w:spacing w:before="151"/>
              <w:ind w:left="103"/>
              <w:jc w:val="left"/>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5C799"/>
          </w:tcPr>
          <w:p w14:paraId="062048EC" w14:textId="77777777" w:rsidR="00883067" w:rsidRDefault="00883067" w:rsidP="008F5263">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5C799"/>
          </w:tcPr>
          <w:p w14:paraId="1F9A2C53" w14:textId="77777777" w:rsidR="00883067" w:rsidRDefault="00883067" w:rsidP="008F5263">
            <w:pPr>
              <w:pStyle w:val="TableParagraph"/>
              <w:spacing w:before="31"/>
              <w:ind w:left="84" w:right="77"/>
              <w:jc w:val="center"/>
              <w:rPr>
                <w:b/>
                <w:sz w:val="16"/>
              </w:rPr>
            </w:pPr>
            <w:r>
              <w:rPr>
                <w:b/>
                <w:color w:val="FFFFFF"/>
                <w:sz w:val="16"/>
              </w:rPr>
              <w:t>Años de vida</w:t>
            </w:r>
          </w:p>
          <w:p w14:paraId="78A33488" w14:textId="77777777" w:rsidR="00883067" w:rsidRDefault="00883067" w:rsidP="008F5263">
            <w:pPr>
              <w:pStyle w:val="TableParagraph"/>
              <w:spacing w:before="47" w:line="188" w:lineRule="exact"/>
              <w:ind w:left="84" w:right="74"/>
              <w:jc w:val="center"/>
              <w:rPr>
                <w:b/>
                <w:sz w:val="16"/>
              </w:rPr>
            </w:pPr>
            <w:r>
              <w:rPr>
                <w:b/>
                <w:color w:val="FFFFFF"/>
                <w:sz w:val="16"/>
              </w:rPr>
              <w:t>útil</w:t>
            </w:r>
          </w:p>
        </w:tc>
        <w:tc>
          <w:tcPr>
            <w:tcW w:w="1884" w:type="dxa"/>
            <w:tcBorders>
              <w:top w:val="single" w:sz="4" w:space="0" w:color="D9D9D9"/>
              <w:left w:val="single" w:sz="4" w:space="0" w:color="FFFFFF"/>
              <w:bottom w:val="single" w:sz="4" w:space="0" w:color="FFFFFF"/>
              <w:right w:val="single" w:sz="4" w:space="0" w:color="D9D9D9"/>
            </w:tcBorders>
            <w:shd w:val="clear" w:color="auto" w:fill="05C799"/>
          </w:tcPr>
          <w:p w14:paraId="28233114" w14:textId="77777777" w:rsidR="00883067" w:rsidRDefault="00883067" w:rsidP="008F5263">
            <w:pPr>
              <w:pStyle w:val="TableParagraph"/>
              <w:spacing w:before="31"/>
              <w:ind w:left="170" w:right="159"/>
              <w:jc w:val="center"/>
              <w:rPr>
                <w:b/>
                <w:sz w:val="16"/>
              </w:rPr>
            </w:pPr>
            <w:r>
              <w:rPr>
                <w:b/>
                <w:color w:val="FFFFFF"/>
                <w:sz w:val="16"/>
              </w:rPr>
              <w:t>% de depreciación</w:t>
            </w:r>
          </w:p>
          <w:p w14:paraId="691EA6DA" w14:textId="77777777" w:rsidR="00883067" w:rsidRDefault="00883067" w:rsidP="008F5263">
            <w:pPr>
              <w:pStyle w:val="TableParagraph"/>
              <w:spacing w:before="47" w:line="188" w:lineRule="exact"/>
              <w:ind w:left="170" w:right="156"/>
              <w:jc w:val="center"/>
              <w:rPr>
                <w:b/>
                <w:sz w:val="16"/>
              </w:rPr>
            </w:pPr>
            <w:r>
              <w:rPr>
                <w:b/>
                <w:color w:val="FFFFFF"/>
                <w:sz w:val="16"/>
              </w:rPr>
              <w:t>anual</w:t>
            </w:r>
          </w:p>
        </w:tc>
      </w:tr>
      <w:tr w:rsidR="00883067" w14:paraId="6257316E" w14:textId="77777777" w:rsidTr="008F52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436C09FB" w14:textId="77777777" w:rsidR="00883067" w:rsidRDefault="00883067" w:rsidP="008F5263">
            <w:pPr>
              <w:pStyle w:val="TableParagraph"/>
              <w:spacing w:before="31" w:line="188" w:lineRule="exact"/>
              <w:ind w:left="71"/>
              <w:jc w:val="left"/>
              <w:rPr>
                <w:b/>
                <w:sz w:val="16"/>
              </w:rPr>
            </w:pPr>
            <w:r>
              <w:rPr>
                <w:b/>
                <w:sz w:val="16"/>
              </w:rPr>
              <w:t>1.2.3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2C7B428" w14:textId="77777777" w:rsidR="00883067" w:rsidRDefault="00883067" w:rsidP="008F5263">
            <w:pPr>
              <w:pStyle w:val="TableParagraph"/>
              <w:spacing w:before="31" w:line="188" w:lineRule="exact"/>
              <w:ind w:left="71"/>
              <w:jc w:val="left"/>
              <w:rPr>
                <w:b/>
                <w:sz w:val="16"/>
              </w:rPr>
            </w:pPr>
            <w:r>
              <w:rPr>
                <w:b/>
                <w:sz w:val="16"/>
              </w:rPr>
              <w:t>BIENES INMUEBLES, INFRAESTRUCTURA Y CONSTRUCCIONES EN PROCESO</w:t>
            </w:r>
          </w:p>
        </w:tc>
      </w:tr>
      <w:tr w:rsidR="00883067" w14:paraId="55BA345B" w14:textId="77777777" w:rsidTr="008F5263">
        <w:trPr>
          <w:trHeight w:val="250"/>
        </w:trPr>
        <w:tc>
          <w:tcPr>
            <w:tcW w:w="775" w:type="dxa"/>
            <w:tcBorders>
              <w:top w:val="single" w:sz="4" w:space="0" w:color="FFFFFF"/>
              <w:left w:val="single" w:sz="4" w:space="0" w:color="D9D9D9"/>
            </w:tcBorders>
          </w:tcPr>
          <w:p w14:paraId="46102D11" w14:textId="77777777" w:rsidR="00883067" w:rsidRDefault="00883067" w:rsidP="008F5263">
            <w:pPr>
              <w:pStyle w:val="TableParagraph"/>
              <w:spacing w:before="34"/>
              <w:ind w:left="71"/>
              <w:jc w:val="left"/>
              <w:rPr>
                <w:sz w:val="16"/>
              </w:rPr>
            </w:pPr>
            <w:r>
              <w:rPr>
                <w:sz w:val="16"/>
              </w:rPr>
              <w:t>1.2.3.2</w:t>
            </w:r>
          </w:p>
        </w:tc>
        <w:tc>
          <w:tcPr>
            <w:tcW w:w="4938" w:type="dxa"/>
            <w:tcBorders>
              <w:top w:val="single" w:sz="4" w:space="0" w:color="FFFFFF"/>
            </w:tcBorders>
          </w:tcPr>
          <w:p w14:paraId="759DB26D" w14:textId="77777777" w:rsidR="00883067" w:rsidRDefault="00883067" w:rsidP="008F5263">
            <w:pPr>
              <w:pStyle w:val="TableParagraph"/>
              <w:spacing w:before="34"/>
              <w:ind w:left="76"/>
              <w:jc w:val="left"/>
              <w:rPr>
                <w:sz w:val="16"/>
              </w:rPr>
            </w:pPr>
            <w:r>
              <w:rPr>
                <w:sz w:val="16"/>
              </w:rPr>
              <w:t>Viviendas</w:t>
            </w:r>
          </w:p>
        </w:tc>
        <w:tc>
          <w:tcPr>
            <w:tcW w:w="1231" w:type="dxa"/>
            <w:tcBorders>
              <w:top w:val="single" w:sz="4" w:space="0" w:color="FFFFFF"/>
            </w:tcBorders>
          </w:tcPr>
          <w:p w14:paraId="3DD2E3DA" w14:textId="77777777" w:rsidR="00883067" w:rsidRDefault="00883067" w:rsidP="008F5263">
            <w:pPr>
              <w:pStyle w:val="TableParagraph"/>
              <w:spacing w:before="34"/>
              <w:ind w:left="514" w:right="502"/>
              <w:jc w:val="center"/>
              <w:rPr>
                <w:sz w:val="16"/>
              </w:rPr>
            </w:pPr>
            <w:r>
              <w:rPr>
                <w:sz w:val="16"/>
              </w:rPr>
              <w:t>50</w:t>
            </w:r>
          </w:p>
        </w:tc>
        <w:tc>
          <w:tcPr>
            <w:tcW w:w="1884" w:type="dxa"/>
            <w:tcBorders>
              <w:top w:val="single" w:sz="4" w:space="0" w:color="FFFFFF"/>
              <w:right w:val="single" w:sz="4" w:space="0" w:color="D9D9D9"/>
            </w:tcBorders>
          </w:tcPr>
          <w:p w14:paraId="5E7BFD88" w14:textId="77777777" w:rsidR="00883067" w:rsidRDefault="00883067" w:rsidP="008F5263">
            <w:pPr>
              <w:pStyle w:val="TableParagraph"/>
              <w:spacing w:before="34"/>
              <w:ind w:left="15"/>
              <w:jc w:val="center"/>
              <w:rPr>
                <w:sz w:val="16"/>
              </w:rPr>
            </w:pPr>
            <w:r>
              <w:rPr>
                <w:sz w:val="16"/>
              </w:rPr>
              <w:t>2</w:t>
            </w:r>
          </w:p>
        </w:tc>
      </w:tr>
      <w:tr w:rsidR="00883067" w14:paraId="5D04D815" w14:textId="77777777" w:rsidTr="008F5263">
        <w:trPr>
          <w:trHeight w:val="240"/>
        </w:trPr>
        <w:tc>
          <w:tcPr>
            <w:tcW w:w="775" w:type="dxa"/>
            <w:tcBorders>
              <w:left w:val="single" w:sz="4" w:space="0" w:color="D9D9D9"/>
            </w:tcBorders>
          </w:tcPr>
          <w:p w14:paraId="63775AC0" w14:textId="77777777" w:rsidR="00883067" w:rsidRDefault="00883067" w:rsidP="008F5263">
            <w:pPr>
              <w:pStyle w:val="TableParagraph"/>
              <w:spacing w:before="23"/>
              <w:ind w:left="71"/>
              <w:jc w:val="left"/>
              <w:rPr>
                <w:sz w:val="16"/>
              </w:rPr>
            </w:pPr>
            <w:r>
              <w:rPr>
                <w:sz w:val="16"/>
              </w:rPr>
              <w:t>1.2.3.3</w:t>
            </w:r>
          </w:p>
        </w:tc>
        <w:tc>
          <w:tcPr>
            <w:tcW w:w="4938" w:type="dxa"/>
          </w:tcPr>
          <w:p w14:paraId="74E173D4" w14:textId="77777777" w:rsidR="00883067" w:rsidRDefault="00883067" w:rsidP="008F5263">
            <w:pPr>
              <w:pStyle w:val="TableParagraph"/>
              <w:spacing w:before="23"/>
              <w:ind w:left="76"/>
              <w:jc w:val="left"/>
              <w:rPr>
                <w:sz w:val="16"/>
              </w:rPr>
            </w:pPr>
            <w:r>
              <w:rPr>
                <w:sz w:val="16"/>
              </w:rPr>
              <w:t>Edificios No Habitacionales</w:t>
            </w:r>
          </w:p>
        </w:tc>
        <w:tc>
          <w:tcPr>
            <w:tcW w:w="1231" w:type="dxa"/>
          </w:tcPr>
          <w:p w14:paraId="0825846E" w14:textId="77777777" w:rsidR="00883067" w:rsidRDefault="00883067" w:rsidP="008F5263">
            <w:pPr>
              <w:pStyle w:val="TableParagraph"/>
              <w:spacing w:before="23"/>
              <w:ind w:left="514" w:right="502"/>
              <w:jc w:val="center"/>
              <w:rPr>
                <w:sz w:val="16"/>
              </w:rPr>
            </w:pPr>
            <w:r>
              <w:rPr>
                <w:sz w:val="16"/>
              </w:rPr>
              <w:t>15</w:t>
            </w:r>
          </w:p>
        </w:tc>
        <w:tc>
          <w:tcPr>
            <w:tcW w:w="1884" w:type="dxa"/>
            <w:tcBorders>
              <w:right w:val="single" w:sz="4" w:space="0" w:color="D9D9D9"/>
            </w:tcBorders>
          </w:tcPr>
          <w:p w14:paraId="22561F8B" w14:textId="77777777" w:rsidR="00883067" w:rsidRDefault="00883067" w:rsidP="008F5263">
            <w:pPr>
              <w:pStyle w:val="TableParagraph"/>
              <w:spacing w:before="23"/>
              <w:ind w:right="816"/>
              <w:rPr>
                <w:sz w:val="16"/>
              </w:rPr>
            </w:pPr>
            <w:r>
              <w:rPr>
                <w:sz w:val="16"/>
              </w:rPr>
              <w:t>6.6</w:t>
            </w:r>
          </w:p>
        </w:tc>
      </w:tr>
      <w:tr w:rsidR="00883067" w14:paraId="2C007627" w14:textId="77777777" w:rsidTr="008F5263">
        <w:trPr>
          <w:trHeight w:val="240"/>
        </w:trPr>
        <w:tc>
          <w:tcPr>
            <w:tcW w:w="775" w:type="dxa"/>
            <w:tcBorders>
              <w:left w:val="single" w:sz="4" w:space="0" w:color="D9D9D9"/>
            </w:tcBorders>
          </w:tcPr>
          <w:p w14:paraId="1DE28D80" w14:textId="77777777" w:rsidR="00883067" w:rsidRDefault="00883067" w:rsidP="008F5263">
            <w:pPr>
              <w:pStyle w:val="TableParagraph"/>
              <w:spacing w:before="23"/>
              <w:ind w:left="71"/>
              <w:jc w:val="left"/>
              <w:rPr>
                <w:sz w:val="16"/>
              </w:rPr>
            </w:pPr>
            <w:r>
              <w:rPr>
                <w:sz w:val="16"/>
              </w:rPr>
              <w:t>1.2.3.4</w:t>
            </w:r>
          </w:p>
        </w:tc>
        <w:tc>
          <w:tcPr>
            <w:tcW w:w="4938" w:type="dxa"/>
          </w:tcPr>
          <w:p w14:paraId="175B223F" w14:textId="77777777" w:rsidR="00883067" w:rsidRDefault="00883067" w:rsidP="008F5263">
            <w:pPr>
              <w:pStyle w:val="TableParagraph"/>
              <w:spacing w:before="23"/>
              <w:ind w:left="76"/>
              <w:jc w:val="left"/>
              <w:rPr>
                <w:sz w:val="16"/>
              </w:rPr>
            </w:pPr>
            <w:r>
              <w:rPr>
                <w:sz w:val="16"/>
              </w:rPr>
              <w:t>Infraestructura</w:t>
            </w:r>
          </w:p>
        </w:tc>
        <w:tc>
          <w:tcPr>
            <w:tcW w:w="1231" w:type="dxa"/>
          </w:tcPr>
          <w:p w14:paraId="1E3D8DF3" w14:textId="77777777" w:rsidR="00883067" w:rsidRDefault="00883067" w:rsidP="008F5263">
            <w:pPr>
              <w:pStyle w:val="TableParagraph"/>
              <w:spacing w:before="23"/>
              <w:ind w:left="514" w:right="502"/>
              <w:jc w:val="center"/>
              <w:rPr>
                <w:sz w:val="16"/>
              </w:rPr>
            </w:pPr>
            <w:r>
              <w:rPr>
                <w:sz w:val="16"/>
              </w:rPr>
              <w:t>25</w:t>
            </w:r>
          </w:p>
        </w:tc>
        <w:tc>
          <w:tcPr>
            <w:tcW w:w="1884" w:type="dxa"/>
            <w:tcBorders>
              <w:right w:val="single" w:sz="4" w:space="0" w:color="D9D9D9"/>
            </w:tcBorders>
          </w:tcPr>
          <w:p w14:paraId="3A7B6C8F" w14:textId="77777777" w:rsidR="00883067" w:rsidRDefault="00883067" w:rsidP="008F5263">
            <w:pPr>
              <w:pStyle w:val="TableParagraph"/>
              <w:spacing w:before="23"/>
              <w:ind w:left="15"/>
              <w:jc w:val="center"/>
              <w:rPr>
                <w:sz w:val="16"/>
              </w:rPr>
            </w:pPr>
            <w:r>
              <w:rPr>
                <w:sz w:val="16"/>
              </w:rPr>
              <w:t>4</w:t>
            </w:r>
          </w:p>
        </w:tc>
      </w:tr>
      <w:tr w:rsidR="00883067" w14:paraId="5F36BE0A" w14:textId="77777777" w:rsidTr="008F5263">
        <w:trPr>
          <w:trHeight w:val="231"/>
        </w:trPr>
        <w:tc>
          <w:tcPr>
            <w:tcW w:w="775" w:type="dxa"/>
            <w:tcBorders>
              <w:left w:val="single" w:sz="4" w:space="0" w:color="D9D9D9"/>
              <w:bottom w:val="single" w:sz="4" w:space="0" w:color="FFFFFF"/>
            </w:tcBorders>
          </w:tcPr>
          <w:p w14:paraId="28C18598" w14:textId="77777777" w:rsidR="00883067" w:rsidRDefault="00883067" w:rsidP="008F5263">
            <w:pPr>
              <w:pStyle w:val="TableParagraph"/>
              <w:spacing w:before="23" w:line="188" w:lineRule="exact"/>
              <w:ind w:left="71"/>
              <w:jc w:val="left"/>
              <w:rPr>
                <w:sz w:val="16"/>
              </w:rPr>
            </w:pPr>
            <w:r>
              <w:rPr>
                <w:sz w:val="16"/>
              </w:rPr>
              <w:t>1.2.3.9</w:t>
            </w:r>
          </w:p>
        </w:tc>
        <w:tc>
          <w:tcPr>
            <w:tcW w:w="4938" w:type="dxa"/>
            <w:tcBorders>
              <w:bottom w:val="single" w:sz="4" w:space="0" w:color="FFFFFF"/>
            </w:tcBorders>
          </w:tcPr>
          <w:p w14:paraId="232EE060" w14:textId="77777777" w:rsidR="00883067" w:rsidRDefault="00883067" w:rsidP="008F5263">
            <w:pPr>
              <w:pStyle w:val="TableParagraph"/>
              <w:spacing w:before="23" w:line="188" w:lineRule="exact"/>
              <w:ind w:left="76"/>
              <w:jc w:val="left"/>
              <w:rPr>
                <w:sz w:val="16"/>
              </w:rPr>
            </w:pPr>
            <w:r>
              <w:rPr>
                <w:sz w:val="16"/>
              </w:rPr>
              <w:t>Otros Bienes Inmuebles</w:t>
            </w:r>
          </w:p>
        </w:tc>
        <w:tc>
          <w:tcPr>
            <w:tcW w:w="1231" w:type="dxa"/>
            <w:tcBorders>
              <w:bottom w:val="single" w:sz="4" w:space="0" w:color="FFFFFF"/>
            </w:tcBorders>
          </w:tcPr>
          <w:p w14:paraId="586299A4" w14:textId="77777777" w:rsidR="00883067" w:rsidRDefault="00883067" w:rsidP="008F5263">
            <w:pPr>
              <w:pStyle w:val="TableParagraph"/>
              <w:spacing w:before="23" w:line="188" w:lineRule="exact"/>
              <w:ind w:left="514" w:right="502"/>
              <w:jc w:val="center"/>
              <w:rPr>
                <w:sz w:val="16"/>
              </w:rPr>
            </w:pPr>
            <w:r>
              <w:rPr>
                <w:sz w:val="16"/>
              </w:rPr>
              <w:t>20</w:t>
            </w:r>
          </w:p>
        </w:tc>
        <w:tc>
          <w:tcPr>
            <w:tcW w:w="1884" w:type="dxa"/>
            <w:tcBorders>
              <w:bottom w:val="single" w:sz="4" w:space="0" w:color="FFFFFF"/>
              <w:right w:val="single" w:sz="4" w:space="0" w:color="D9D9D9"/>
            </w:tcBorders>
          </w:tcPr>
          <w:p w14:paraId="59AD0F74" w14:textId="77777777" w:rsidR="00883067" w:rsidRDefault="00883067" w:rsidP="008F5263">
            <w:pPr>
              <w:pStyle w:val="TableParagraph"/>
              <w:spacing w:before="23" w:line="188" w:lineRule="exact"/>
              <w:ind w:left="15"/>
              <w:jc w:val="center"/>
              <w:rPr>
                <w:sz w:val="16"/>
              </w:rPr>
            </w:pPr>
            <w:r>
              <w:rPr>
                <w:sz w:val="16"/>
              </w:rPr>
              <w:t>5</w:t>
            </w:r>
          </w:p>
        </w:tc>
      </w:tr>
      <w:tr w:rsidR="00883067" w14:paraId="7EBEB741" w14:textId="77777777" w:rsidTr="008F52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2256ADC" w14:textId="77777777" w:rsidR="00883067" w:rsidRDefault="00883067" w:rsidP="008F5263">
            <w:pPr>
              <w:pStyle w:val="TableParagraph"/>
              <w:spacing w:before="31" w:line="188" w:lineRule="exact"/>
              <w:ind w:left="71"/>
              <w:jc w:val="left"/>
              <w:rPr>
                <w:b/>
                <w:sz w:val="16"/>
              </w:rPr>
            </w:pPr>
            <w:r>
              <w:rPr>
                <w:b/>
                <w:sz w:val="16"/>
              </w:rPr>
              <w:t>1.2.4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008162FA" w14:textId="77777777" w:rsidR="00883067" w:rsidRDefault="00883067" w:rsidP="008F5263">
            <w:pPr>
              <w:pStyle w:val="TableParagraph"/>
              <w:spacing w:before="31" w:line="188" w:lineRule="exact"/>
              <w:ind w:left="71"/>
              <w:jc w:val="left"/>
              <w:rPr>
                <w:b/>
                <w:sz w:val="16"/>
              </w:rPr>
            </w:pPr>
            <w:r>
              <w:rPr>
                <w:b/>
                <w:sz w:val="16"/>
              </w:rPr>
              <w:t>BIENES MUEBLES</w:t>
            </w:r>
          </w:p>
        </w:tc>
      </w:tr>
      <w:tr w:rsidR="00883067" w14:paraId="77C299F5" w14:textId="77777777" w:rsidTr="008F52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5893FC8" w14:textId="77777777" w:rsidR="00883067" w:rsidRDefault="00883067" w:rsidP="008F5263">
            <w:pPr>
              <w:pStyle w:val="TableParagraph"/>
              <w:spacing w:before="31" w:line="188" w:lineRule="exact"/>
              <w:ind w:left="71"/>
              <w:jc w:val="left"/>
              <w:rPr>
                <w:b/>
                <w:sz w:val="16"/>
              </w:rPr>
            </w:pPr>
            <w:r>
              <w:rPr>
                <w:b/>
                <w:sz w:val="16"/>
              </w:rPr>
              <w:t>1.2.4.1</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D60DB1C" w14:textId="77777777" w:rsidR="00883067" w:rsidRDefault="00883067" w:rsidP="008F5263">
            <w:pPr>
              <w:pStyle w:val="TableParagraph"/>
              <w:spacing w:before="31" w:line="188" w:lineRule="exact"/>
              <w:ind w:left="71"/>
              <w:jc w:val="left"/>
              <w:rPr>
                <w:b/>
                <w:sz w:val="16"/>
              </w:rPr>
            </w:pPr>
            <w:r>
              <w:rPr>
                <w:b/>
                <w:sz w:val="16"/>
              </w:rPr>
              <w:t>Mobiliario y Equipo de Administración</w:t>
            </w:r>
          </w:p>
        </w:tc>
      </w:tr>
      <w:tr w:rsidR="00883067" w14:paraId="3E146C22" w14:textId="77777777" w:rsidTr="008F5263">
        <w:trPr>
          <w:trHeight w:val="247"/>
        </w:trPr>
        <w:tc>
          <w:tcPr>
            <w:tcW w:w="775" w:type="dxa"/>
            <w:tcBorders>
              <w:top w:val="single" w:sz="4" w:space="0" w:color="FFFFFF"/>
              <w:left w:val="single" w:sz="4" w:space="0" w:color="D9D9D9"/>
            </w:tcBorders>
          </w:tcPr>
          <w:p w14:paraId="7F995592" w14:textId="77777777" w:rsidR="00883067" w:rsidRDefault="00883067" w:rsidP="008F5263">
            <w:pPr>
              <w:pStyle w:val="TableParagraph"/>
              <w:spacing w:before="31"/>
              <w:ind w:left="71"/>
              <w:jc w:val="left"/>
              <w:rPr>
                <w:sz w:val="16"/>
              </w:rPr>
            </w:pPr>
            <w:r>
              <w:rPr>
                <w:sz w:val="16"/>
              </w:rPr>
              <w:t>1.2.4.1.1</w:t>
            </w:r>
          </w:p>
        </w:tc>
        <w:tc>
          <w:tcPr>
            <w:tcW w:w="4938" w:type="dxa"/>
            <w:tcBorders>
              <w:top w:val="single" w:sz="4" w:space="0" w:color="FFFFFF"/>
            </w:tcBorders>
          </w:tcPr>
          <w:p w14:paraId="3874AEC3" w14:textId="77777777" w:rsidR="00883067" w:rsidRDefault="00883067" w:rsidP="008F5263">
            <w:pPr>
              <w:pStyle w:val="TableParagraph"/>
              <w:spacing w:before="31"/>
              <w:ind w:left="76"/>
              <w:jc w:val="left"/>
              <w:rPr>
                <w:sz w:val="16"/>
              </w:rPr>
            </w:pPr>
            <w:r>
              <w:rPr>
                <w:sz w:val="16"/>
              </w:rPr>
              <w:t>Muebles de Oficina y Estantería</w:t>
            </w:r>
          </w:p>
        </w:tc>
        <w:tc>
          <w:tcPr>
            <w:tcW w:w="1231" w:type="dxa"/>
            <w:tcBorders>
              <w:top w:val="single" w:sz="4" w:space="0" w:color="FFFFFF"/>
            </w:tcBorders>
          </w:tcPr>
          <w:p w14:paraId="6F6137E4" w14:textId="77777777" w:rsidR="00883067" w:rsidRDefault="00883067" w:rsidP="008F5263">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7FAA29D9" w14:textId="77777777" w:rsidR="00883067" w:rsidRDefault="00883067" w:rsidP="008F5263">
            <w:pPr>
              <w:pStyle w:val="TableParagraph"/>
              <w:spacing w:before="31"/>
              <w:ind w:right="839"/>
              <w:rPr>
                <w:sz w:val="16"/>
              </w:rPr>
            </w:pPr>
            <w:r>
              <w:rPr>
                <w:sz w:val="16"/>
              </w:rPr>
              <w:t>20</w:t>
            </w:r>
          </w:p>
        </w:tc>
      </w:tr>
      <w:tr w:rsidR="00883067" w14:paraId="2111C3F5" w14:textId="77777777" w:rsidTr="008F5263">
        <w:trPr>
          <w:trHeight w:val="240"/>
        </w:trPr>
        <w:tc>
          <w:tcPr>
            <w:tcW w:w="775" w:type="dxa"/>
            <w:tcBorders>
              <w:left w:val="single" w:sz="4" w:space="0" w:color="D9D9D9"/>
            </w:tcBorders>
          </w:tcPr>
          <w:p w14:paraId="30852965" w14:textId="77777777" w:rsidR="00883067" w:rsidRDefault="00883067" w:rsidP="008F5263">
            <w:pPr>
              <w:pStyle w:val="TableParagraph"/>
              <w:spacing w:before="23"/>
              <w:ind w:left="71"/>
              <w:jc w:val="left"/>
              <w:rPr>
                <w:sz w:val="16"/>
              </w:rPr>
            </w:pPr>
            <w:r>
              <w:rPr>
                <w:sz w:val="16"/>
              </w:rPr>
              <w:t>1.2.4.1.2</w:t>
            </w:r>
          </w:p>
        </w:tc>
        <w:tc>
          <w:tcPr>
            <w:tcW w:w="4938" w:type="dxa"/>
          </w:tcPr>
          <w:p w14:paraId="7F91E7BF" w14:textId="77777777" w:rsidR="00883067" w:rsidRDefault="00883067" w:rsidP="008F5263">
            <w:pPr>
              <w:pStyle w:val="TableParagraph"/>
              <w:spacing w:before="23"/>
              <w:ind w:left="76"/>
              <w:jc w:val="left"/>
              <w:rPr>
                <w:sz w:val="16"/>
              </w:rPr>
            </w:pPr>
            <w:r>
              <w:rPr>
                <w:sz w:val="16"/>
              </w:rPr>
              <w:t>Muebles, Excepto de Oficina y Estantería</w:t>
            </w:r>
          </w:p>
        </w:tc>
        <w:tc>
          <w:tcPr>
            <w:tcW w:w="1231" w:type="dxa"/>
          </w:tcPr>
          <w:p w14:paraId="1B748559" w14:textId="77777777" w:rsidR="00883067" w:rsidRDefault="00883067" w:rsidP="008F5263">
            <w:pPr>
              <w:pStyle w:val="TableParagraph"/>
              <w:spacing w:before="23"/>
              <w:ind w:left="8"/>
              <w:jc w:val="center"/>
              <w:rPr>
                <w:sz w:val="16"/>
              </w:rPr>
            </w:pPr>
            <w:r>
              <w:rPr>
                <w:sz w:val="16"/>
              </w:rPr>
              <w:t>5</w:t>
            </w:r>
          </w:p>
        </w:tc>
        <w:tc>
          <w:tcPr>
            <w:tcW w:w="1884" w:type="dxa"/>
            <w:tcBorders>
              <w:right w:val="single" w:sz="4" w:space="0" w:color="D9D9D9"/>
            </w:tcBorders>
          </w:tcPr>
          <w:p w14:paraId="602C5DA7" w14:textId="77777777" w:rsidR="00883067" w:rsidRDefault="00883067" w:rsidP="008F5263">
            <w:pPr>
              <w:pStyle w:val="TableParagraph"/>
              <w:spacing w:before="23"/>
              <w:ind w:right="839"/>
              <w:rPr>
                <w:sz w:val="16"/>
              </w:rPr>
            </w:pPr>
            <w:r>
              <w:rPr>
                <w:sz w:val="16"/>
              </w:rPr>
              <w:t>20</w:t>
            </w:r>
          </w:p>
        </w:tc>
      </w:tr>
      <w:tr w:rsidR="00883067" w14:paraId="008F9C55" w14:textId="77777777" w:rsidTr="008F5263">
        <w:trPr>
          <w:trHeight w:val="240"/>
        </w:trPr>
        <w:tc>
          <w:tcPr>
            <w:tcW w:w="775" w:type="dxa"/>
            <w:tcBorders>
              <w:left w:val="single" w:sz="4" w:space="0" w:color="D9D9D9"/>
            </w:tcBorders>
          </w:tcPr>
          <w:p w14:paraId="4197643F" w14:textId="77777777" w:rsidR="00883067" w:rsidRDefault="00883067" w:rsidP="008F5263">
            <w:pPr>
              <w:pStyle w:val="TableParagraph"/>
              <w:spacing w:before="23"/>
              <w:ind w:left="71"/>
              <w:jc w:val="left"/>
              <w:rPr>
                <w:sz w:val="16"/>
              </w:rPr>
            </w:pPr>
            <w:r>
              <w:rPr>
                <w:sz w:val="16"/>
              </w:rPr>
              <w:t>1.2.4.1.3</w:t>
            </w:r>
          </w:p>
        </w:tc>
        <w:tc>
          <w:tcPr>
            <w:tcW w:w="4938" w:type="dxa"/>
          </w:tcPr>
          <w:p w14:paraId="67EDA159" w14:textId="77777777" w:rsidR="00883067" w:rsidRDefault="00883067" w:rsidP="008F5263">
            <w:pPr>
              <w:pStyle w:val="TableParagraph"/>
              <w:spacing w:before="23"/>
              <w:ind w:left="76"/>
              <w:jc w:val="left"/>
              <w:rPr>
                <w:sz w:val="16"/>
              </w:rPr>
            </w:pPr>
            <w:r>
              <w:rPr>
                <w:sz w:val="16"/>
              </w:rPr>
              <w:t>Equipo de Cómputo y de Tecnologías de la Información</w:t>
            </w:r>
          </w:p>
        </w:tc>
        <w:tc>
          <w:tcPr>
            <w:tcW w:w="1231" w:type="dxa"/>
          </w:tcPr>
          <w:p w14:paraId="2253B2B8" w14:textId="77777777" w:rsidR="00883067" w:rsidRDefault="00883067" w:rsidP="008F5263">
            <w:pPr>
              <w:pStyle w:val="TableParagraph"/>
              <w:spacing w:before="23"/>
              <w:ind w:left="8"/>
              <w:jc w:val="center"/>
              <w:rPr>
                <w:sz w:val="16"/>
              </w:rPr>
            </w:pPr>
            <w:r>
              <w:rPr>
                <w:sz w:val="16"/>
              </w:rPr>
              <w:t>3</w:t>
            </w:r>
          </w:p>
        </w:tc>
        <w:tc>
          <w:tcPr>
            <w:tcW w:w="1884" w:type="dxa"/>
            <w:tcBorders>
              <w:right w:val="single" w:sz="4" w:space="0" w:color="D9D9D9"/>
            </w:tcBorders>
          </w:tcPr>
          <w:p w14:paraId="7FFBF915" w14:textId="77777777" w:rsidR="00883067" w:rsidRDefault="00883067" w:rsidP="008F5263">
            <w:pPr>
              <w:pStyle w:val="TableParagraph"/>
              <w:spacing w:before="23"/>
              <w:ind w:right="773"/>
              <w:rPr>
                <w:sz w:val="16"/>
              </w:rPr>
            </w:pPr>
            <w:r>
              <w:rPr>
                <w:sz w:val="16"/>
              </w:rPr>
              <w:t>33.3</w:t>
            </w:r>
          </w:p>
        </w:tc>
      </w:tr>
      <w:tr w:rsidR="00883067" w14:paraId="779F47DF" w14:textId="77777777" w:rsidTr="008F5263">
        <w:trPr>
          <w:trHeight w:val="231"/>
        </w:trPr>
        <w:tc>
          <w:tcPr>
            <w:tcW w:w="775" w:type="dxa"/>
            <w:tcBorders>
              <w:left w:val="single" w:sz="4" w:space="0" w:color="D9D9D9"/>
              <w:bottom w:val="single" w:sz="4" w:space="0" w:color="FFFFFF"/>
            </w:tcBorders>
          </w:tcPr>
          <w:p w14:paraId="206D2C8B" w14:textId="77777777" w:rsidR="00883067" w:rsidRDefault="00883067" w:rsidP="008F5263">
            <w:pPr>
              <w:pStyle w:val="TableParagraph"/>
              <w:spacing w:before="23" w:line="188" w:lineRule="exact"/>
              <w:ind w:left="71"/>
              <w:jc w:val="left"/>
              <w:rPr>
                <w:sz w:val="16"/>
              </w:rPr>
            </w:pPr>
            <w:r>
              <w:rPr>
                <w:sz w:val="16"/>
              </w:rPr>
              <w:t>1.2.4.1.9</w:t>
            </w:r>
          </w:p>
        </w:tc>
        <w:tc>
          <w:tcPr>
            <w:tcW w:w="4938" w:type="dxa"/>
            <w:tcBorders>
              <w:bottom w:val="single" w:sz="4" w:space="0" w:color="FFFFFF"/>
            </w:tcBorders>
          </w:tcPr>
          <w:p w14:paraId="175284CD" w14:textId="77777777" w:rsidR="00883067" w:rsidRDefault="00883067" w:rsidP="008F5263">
            <w:pPr>
              <w:pStyle w:val="TableParagraph"/>
              <w:spacing w:before="23" w:line="188" w:lineRule="exact"/>
              <w:ind w:left="76"/>
              <w:jc w:val="left"/>
              <w:rPr>
                <w:sz w:val="16"/>
              </w:rPr>
            </w:pPr>
            <w:r>
              <w:rPr>
                <w:sz w:val="16"/>
              </w:rPr>
              <w:t>Otros Mobiliarios y Equipos de Administración</w:t>
            </w:r>
          </w:p>
        </w:tc>
        <w:tc>
          <w:tcPr>
            <w:tcW w:w="1231" w:type="dxa"/>
            <w:tcBorders>
              <w:bottom w:val="single" w:sz="4" w:space="0" w:color="FFFFFF"/>
            </w:tcBorders>
          </w:tcPr>
          <w:p w14:paraId="53BD6335" w14:textId="77777777" w:rsidR="00883067" w:rsidRDefault="00883067" w:rsidP="008F5263">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2393C953" w14:textId="77777777" w:rsidR="00883067" w:rsidRDefault="00883067" w:rsidP="008F5263">
            <w:pPr>
              <w:pStyle w:val="TableParagraph"/>
              <w:spacing w:before="23" w:line="188" w:lineRule="exact"/>
              <w:ind w:right="839"/>
              <w:rPr>
                <w:sz w:val="16"/>
              </w:rPr>
            </w:pPr>
            <w:r>
              <w:rPr>
                <w:sz w:val="16"/>
              </w:rPr>
              <w:t>20</w:t>
            </w:r>
          </w:p>
        </w:tc>
      </w:tr>
      <w:tr w:rsidR="00883067" w14:paraId="6C0B532B" w14:textId="77777777" w:rsidTr="008F52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3495243B" w14:textId="77777777" w:rsidR="00883067" w:rsidRDefault="00883067" w:rsidP="008F5263">
            <w:pPr>
              <w:pStyle w:val="TableParagraph"/>
              <w:spacing w:before="31" w:line="188" w:lineRule="exact"/>
              <w:ind w:left="71"/>
              <w:jc w:val="left"/>
              <w:rPr>
                <w:b/>
                <w:sz w:val="16"/>
              </w:rPr>
            </w:pPr>
            <w:r>
              <w:rPr>
                <w:b/>
                <w:sz w:val="16"/>
              </w:rPr>
              <w:t>1.2.4.2</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89BCCC4" w14:textId="77777777" w:rsidR="00883067" w:rsidRDefault="00883067" w:rsidP="008F5263">
            <w:pPr>
              <w:pStyle w:val="TableParagraph"/>
              <w:spacing w:before="31" w:line="188" w:lineRule="exact"/>
              <w:ind w:left="71"/>
              <w:jc w:val="left"/>
              <w:rPr>
                <w:b/>
                <w:sz w:val="16"/>
              </w:rPr>
            </w:pPr>
            <w:r>
              <w:rPr>
                <w:b/>
                <w:sz w:val="16"/>
              </w:rPr>
              <w:t>Mobiliario y Equipo Educacional y Recreativo</w:t>
            </w:r>
          </w:p>
        </w:tc>
      </w:tr>
      <w:tr w:rsidR="00883067" w14:paraId="40178BBB" w14:textId="77777777" w:rsidTr="008F5263">
        <w:trPr>
          <w:trHeight w:val="247"/>
        </w:trPr>
        <w:tc>
          <w:tcPr>
            <w:tcW w:w="775" w:type="dxa"/>
            <w:tcBorders>
              <w:top w:val="single" w:sz="4" w:space="0" w:color="FFFFFF"/>
              <w:left w:val="single" w:sz="4" w:space="0" w:color="D9D9D9"/>
            </w:tcBorders>
          </w:tcPr>
          <w:p w14:paraId="09827BE8" w14:textId="77777777" w:rsidR="00883067" w:rsidRDefault="00883067" w:rsidP="008F5263">
            <w:pPr>
              <w:pStyle w:val="TableParagraph"/>
              <w:spacing w:before="31"/>
              <w:ind w:left="71"/>
              <w:jc w:val="left"/>
              <w:rPr>
                <w:sz w:val="16"/>
              </w:rPr>
            </w:pPr>
            <w:r>
              <w:rPr>
                <w:sz w:val="16"/>
              </w:rPr>
              <w:t>1.2.4.2.1</w:t>
            </w:r>
          </w:p>
        </w:tc>
        <w:tc>
          <w:tcPr>
            <w:tcW w:w="4938" w:type="dxa"/>
            <w:tcBorders>
              <w:top w:val="single" w:sz="4" w:space="0" w:color="FFFFFF"/>
            </w:tcBorders>
          </w:tcPr>
          <w:p w14:paraId="6DD81A51" w14:textId="77777777" w:rsidR="00883067" w:rsidRDefault="00883067" w:rsidP="008F5263">
            <w:pPr>
              <w:pStyle w:val="TableParagraph"/>
              <w:spacing w:before="31"/>
              <w:ind w:left="76"/>
              <w:jc w:val="left"/>
              <w:rPr>
                <w:sz w:val="16"/>
              </w:rPr>
            </w:pPr>
            <w:r>
              <w:rPr>
                <w:sz w:val="16"/>
              </w:rPr>
              <w:t>Equipos y Aparatos Audiovisuales</w:t>
            </w:r>
          </w:p>
        </w:tc>
        <w:tc>
          <w:tcPr>
            <w:tcW w:w="1231" w:type="dxa"/>
            <w:tcBorders>
              <w:top w:val="single" w:sz="4" w:space="0" w:color="FFFFFF"/>
            </w:tcBorders>
          </w:tcPr>
          <w:p w14:paraId="1676879F" w14:textId="77777777" w:rsidR="00883067" w:rsidRDefault="00883067" w:rsidP="008F5263">
            <w:pPr>
              <w:pStyle w:val="TableParagraph"/>
              <w:spacing w:before="31"/>
              <w:ind w:left="8"/>
              <w:jc w:val="center"/>
              <w:rPr>
                <w:sz w:val="16"/>
              </w:rPr>
            </w:pPr>
            <w:r>
              <w:rPr>
                <w:sz w:val="16"/>
              </w:rPr>
              <w:t>3</w:t>
            </w:r>
          </w:p>
        </w:tc>
        <w:tc>
          <w:tcPr>
            <w:tcW w:w="1884" w:type="dxa"/>
            <w:tcBorders>
              <w:top w:val="single" w:sz="4" w:space="0" w:color="FFFFFF"/>
              <w:right w:val="single" w:sz="4" w:space="0" w:color="D9D9D9"/>
            </w:tcBorders>
          </w:tcPr>
          <w:p w14:paraId="5C3D8B58" w14:textId="77777777" w:rsidR="00883067" w:rsidRDefault="00883067" w:rsidP="008F5263">
            <w:pPr>
              <w:pStyle w:val="TableParagraph"/>
              <w:spacing w:before="31"/>
              <w:ind w:right="773"/>
              <w:rPr>
                <w:sz w:val="16"/>
              </w:rPr>
            </w:pPr>
            <w:r>
              <w:rPr>
                <w:sz w:val="16"/>
              </w:rPr>
              <w:t>33.3</w:t>
            </w:r>
          </w:p>
        </w:tc>
      </w:tr>
      <w:tr w:rsidR="00883067" w14:paraId="0EE6B1F1" w14:textId="77777777" w:rsidTr="008F5263">
        <w:trPr>
          <w:trHeight w:val="240"/>
        </w:trPr>
        <w:tc>
          <w:tcPr>
            <w:tcW w:w="775" w:type="dxa"/>
            <w:tcBorders>
              <w:left w:val="single" w:sz="4" w:space="0" w:color="D9D9D9"/>
            </w:tcBorders>
          </w:tcPr>
          <w:p w14:paraId="625859D3" w14:textId="77777777" w:rsidR="00883067" w:rsidRDefault="00883067" w:rsidP="008F5263">
            <w:pPr>
              <w:pStyle w:val="TableParagraph"/>
              <w:spacing w:before="23"/>
              <w:ind w:left="71"/>
              <w:jc w:val="left"/>
              <w:rPr>
                <w:sz w:val="16"/>
              </w:rPr>
            </w:pPr>
            <w:r>
              <w:rPr>
                <w:sz w:val="16"/>
              </w:rPr>
              <w:t>1.2.4.2.2</w:t>
            </w:r>
          </w:p>
        </w:tc>
        <w:tc>
          <w:tcPr>
            <w:tcW w:w="4938" w:type="dxa"/>
          </w:tcPr>
          <w:p w14:paraId="727AEC22" w14:textId="77777777" w:rsidR="00883067" w:rsidRDefault="00883067" w:rsidP="008F5263">
            <w:pPr>
              <w:pStyle w:val="TableParagraph"/>
              <w:spacing w:before="23"/>
              <w:ind w:left="76"/>
              <w:jc w:val="left"/>
              <w:rPr>
                <w:sz w:val="16"/>
              </w:rPr>
            </w:pPr>
            <w:r>
              <w:rPr>
                <w:sz w:val="16"/>
              </w:rPr>
              <w:t>Aparatos Deportivos</w:t>
            </w:r>
          </w:p>
        </w:tc>
        <w:tc>
          <w:tcPr>
            <w:tcW w:w="1231" w:type="dxa"/>
          </w:tcPr>
          <w:p w14:paraId="70C1D78C" w14:textId="77777777" w:rsidR="00883067" w:rsidRDefault="00883067" w:rsidP="008F5263">
            <w:pPr>
              <w:pStyle w:val="TableParagraph"/>
              <w:spacing w:before="23"/>
              <w:ind w:left="8"/>
              <w:jc w:val="center"/>
              <w:rPr>
                <w:sz w:val="16"/>
              </w:rPr>
            </w:pPr>
            <w:r>
              <w:rPr>
                <w:sz w:val="16"/>
              </w:rPr>
              <w:t>5</w:t>
            </w:r>
          </w:p>
        </w:tc>
        <w:tc>
          <w:tcPr>
            <w:tcW w:w="1884" w:type="dxa"/>
            <w:tcBorders>
              <w:right w:val="single" w:sz="4" w:space="0" w:color="D9D9D9"/>
            </w:tcBorders>
          </w:tcPr>
          <w:p w14:paraId="57771829" w14:textId="77777777" w:rsidR="00883067" w:rsidRDefault="00883067" w:rsidP="008F5263">
            <w:pPr>
              <w:pStyle w:val="TableParagraph"/>
              <w:spacing w:before="23"/>
              <w:ind w:right="839"/>
              <w:rPr>
                <w:sz w:val="16"/>
              </w:rPr>
            </w:pPr>
            <w:r>
              <w:rPr>
                <w:sz w:val="16"/>
              </w:rPr>
              <w:t>20</w:t>
            </w:r>
          </w:p>
        </w:tc>
      </w:tr>
      <w:tr w:rsidR="00883067" w14:paraId="6D5C771D" w14:textId="77777777" w:rsidTr="008F5263">
        <w:trPr>
          <w:trHeight w:val="240"/>
        </w:trPr>
        <w:tc>
          <w:tcPr>
            <w:tcW w:w="775" w:type="dxa"/>
            <w:tcBorders>
              <w:left w:val="single" w:sz="4" w:space="0" w:color="D9D9D9"/>
            </w:tcBorders>
          </w:tcPr>
          <w:p w14:paraId="4345243F" w14:textId="77777777" w:rsidR="00883067" w:rsidRDefault="00883067" w:rsidP="008F5263">
            <w:pPr>
              <w:pStyle w:val="TableParagraph"/>
              <w:spacing w:before="23"/>
              <w:ind w:left="71"/>
              <w:jc w:val="left"/>
              <w:rPr>
                <w:sz w:val="16"/>
              </w:rPr>
            </w:pPr>
            <w:r>
              <w:rPr>
                <w:sz w:val="16"/>
              </w:rPr>
              <w:t>1.2.4.2.3</w:t>
            </w:r>
          </w:p>
        </w:tc>
        <w:tc>
          <w:tcPr>
            <w:tcW w:w="4938" w:type="dxa"/>
          </w:tcPr>
          <w:p w14:paraId="4E8C597B" w14:textId="77777777" w:rsidR="00883067" w:rsidRDefault="00883067" w:rsidP="008F5263">
            <w:pPr>
              <w:pStyle w:val="TableParagraph"/>
              <w:spacing w:before="23"/>
              <w:ind w:left="76"/>
              <w:jc w:val="left"/>
              <w:rPr>
                <w:sz w:val="16"/>
              </w:rPr>
            </w:pPr>
            <w:r>
              <w:rPr>
                <w:sz w:val="16"/>
              </w:rPr>
              <w:t>Cámaras Fotográficas y de Video</w:t>
            </w:r>
          </w:p>
        </w:tc>
        <w:tc>
          <w:tcPr>
            <w:tcW w:w="1231" w:type="dxa"/>
          </w:tcPr>
          <w:p w14:paraId="7951A04B" w14:textId="77777777" w:rsidR="00883067" w:rsidRDefault="00883067" w:rsidP="008F5263">
            <w:pPr>
              <w:pStyle w:val="TableParagraph"/>
              <w:spacing w:before="23"/>
              <w:ind w:left="8"/>
              <w:jc w:val="center"/>
              <w:rPr>
                <w:sz w:val="16"/>
              </w:rPr>
            </w:pPr>
            <w:r>
              <w:rPr>
                <w:sz w:val="16"/>
              </w:rPr>
              <w:t>3</w:t>
            </w:r>
          </w:p>
        </w:tc>
        <w:tc>
          <w:tcPr>
            <w:tcW w:w="1884" w:type="dxa"/>
            <w:tcBorders>
              <w:right w:val="single" w:sz="4" w:space="0" w:color="D9D9D9"/>
            </w:tcBorders>
          </w:tcPr>
          <w:p w14:paraId="4B7F4A91" w14:textId="77777777" w:rsidR="00883067" w:rsidRDefault="00883067" w:rsidP="008F5263">
            <w:pPr>
              <w:pStyle w:val="TableParagraph"/>
              <w:spacing w:before="23"/>
              <w:ind w:right="773"/>
              <w:rPr>
                <w:sz w:val="16"/>
              </w:rPr>
            </w:pPr>
            <w:r>
              <w:rPr>
                <w:sz w:val="16"/>
              </w:rPr>
              <w:t>33.3</w:t>
            </w:r>
          </w:p>
        </w:tc>
      </w:tr>
      <w:tr w:rsidR="00883067" w14:paraId="5E8154DD" w14:textId="77777777" w:rsidTr="008F5263">
        <w:trPr>
          <w:trHeight w:val="231"/>
        </w:trPr>
        <w:tc>
          <w:tcPr>
            <w:tcW w:w="775" w:type="dxa"/>
            <w:tcBorders>
              <w:left w:val="single" w:sz="4" w:space="0" w:color="D9D9D9"/>
              <w:bottom w:val="single" w:sz="4" w:space="0" w:color="FFFFFF"/>
            </w:tcBorders>
          </w:tcPr>
          <w:p w14:paraId="0F527698" w14:textId="77777777" w:rsidR="00883067" w:rsidRDefault="00883067" w:rsidP="008F5263">
            <w:pPr>
              <w:pStyle w:val="TableParagraph"/>
              <w:spacing w:before="24" w:line="188" w:lineRule="exact"/>
              <w:ind w:left="71"/>
              <w:jc w:val="left"/>
              <w:rPr>
                <w:sz w:val="16"/>
              </w:rPr>
            </w:pPr>
            <w:r>
              <w:rPr>
                <w:sz w:val="16"/>
              </w:rPr>
              <w:t>1.2.4.2.9</w:t>
            </w:r>
          </w:p>
        </w:tc>
        <w:tc>
          <w:tcPr>
            <w:tcW w:w="4938" w:type="dxa"/>
            <w:tcBorders>
              <w:bottom w:val="single" w:sz="4" w:space="0" w:color="FFFFFF"/>
            </w:tcBorders>
          </w:tcPr>
          <w:p w14:paraId="699C5DCA" w14:textId="77777777" w:rsidR="00883067" w:rsidRDefault="00883067" w:rsidP="008F5263">
            <w:pPr>
              <w:pStyle w:val="TableParagraph"/>
              <w:spacing w:before="24" w:line="188" w:lineRule="exact"/>
              <w:ind w:left="76"/>
              <w:jc w:val="left"/>
              <w:rPr>
                <w:sz w:val="16"/>
              </w:rPr>
            </w:pPr>
            <w:r>
              <w:rPr>
                <w:sz w:val="16"/>
              </w:rPr>
              <w:t>Otro Mobiliario y Equipo Educacional y Recreativo</w:t>
            </w:r>
          </w:p>
        </w:tc>
        <w:tc>
          <w:tcPr>
            <w:tcW w:w="1231" w:type="dxa"/>
            <w:tcBorders>
              <w:bottom w:val="single" w:sz="4" w:space="0" w:color="FFFFFF"/>
            </w:tcBorders>
          </w:tcPr>
          <w:p w14:paraId="2EC6ED8B" w14:textId="77777777" w:rsidR="00883067" w:rsidRDefault="00883067" w:rsidP="008F5263">
            <w:pPr>
              <w:pStyle w:val="TableParagraph"/>
              <w:spacing w:before="24" w:line="188" w:lineRule="exact"/>
              <w:ind w:left="8"/>
              <w:jc w:val="center"/>
              <w:rPr>
                <w:sz w:val="16"/>
              </w:rPr>
            </w:pPr>
            <w:r>
              <w:rPr>
                <w:sz w:val="16"/>
              </w:rPr>
              <w:t>5</w:t>
            </w:r>
          </w:p>
        </w:tc>
        <w:tc>
          <w:tcPr>
            <w:tcW w:w="1884" w:type="dxa"/>
            <w:tcBorders>
              <w:bottom w:val="single" w:sz="4" w:space="0" w:color="FFFFFF"/>
              <w:right w:val="single" w:sz="4" w:space="0" w:color="D9D9D9"/>
            </w:tcBorders>
          </w:tcPr>
          <w:p w14:paraId="2093BB33" w14:textId="77777777" w:rsidR="00883067" w:rsidRDefault="00883067" w:rsidP="008F5263">
            <w:pPr>
              <w:pStyle w:val="TableParagraph"/>
              <w:spacing w:before="24" w:line="188" w:lineRule="exact"/>
              <w:ind w:right="839"/>
              <w:rPr>
                <w:sz w:val="16"/>
              </w:rPr>
            </w:pPr>
            <w:r>
              <w:rPr>
                <w:sz w:val="16"/>
              </w:rPr>
              <w:t>20</w:t>
            </w:r>
          </w:p>
        </w:tc>
      </w:tr>
      <w:tr w:rsidR="00883067" w14:paraId="22255C22" w14:textId="77777777" w:rsidTr="008F5263">
        <w:trPr>
          <w:trHeight w:val="242"/>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22A18B1D" w14:textId="77777777" w:rsidR="00883067" w:rsidRDefault="00883067" w:rsidP="008F5263">
            <w:pPr>
              <w:pStyle w:val="TableParagraph"/>
              <w:spacing w:before="34" w:line="188" w:lineRule="exact"/>
              <w:ind w:left="71"/>
              <w:jc w:val="left"/>
              <w:rPr>
                <w:b/>
                <w:sz w:val="16"/>
              </w:rPr>
            </w:pPr>
            <w:r>
              <w:rPr>
                <w:b/>
                <w:sz w:val="16"/>
              </w:rPr>
              <w:t>1.2.4.3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A628F6F" w14:textId="77777777" w:rsidR="00883067" w:rsidRDefault="00883067" w:rsidP="008F5263">
            <w:pPr>
              <w:pStyle w:val="TableParagraph"/>
              <w:spacing w:before="34" w:line="188" w:lineRule="exact"/>
              <w:ind w:left="71"/>
              <w:jc w:val="left"/>
              <w:rPr>
                <w:b/>
                <w:sz w:val="16"/>
              </w:rPr>
            </w:pPr>
            <w:r>
              <w:rPr>
                <w:b/>
                <w:sz w:val="16"/>
              </w:rPr>
              <w:t>Equipo e Instrumental Médico y de Laboratorio</w:t>
            </w:r>
          </w:p>
        </w:tc>
      </w:tr>
      <w:tr w:rsidR="00883067" w14:paraId="5ABC54A6" w14:textId="77777777" w:rsidTr="008F5263">
        <w:trPr>
          <w:trHeight w:val="247"/>
        </w:trPr>
        <w:tc>
          <w:tcPr>
            <w:tcW w:w="775" w:type="dxa"/>
            <w:tcBorders>
              <w:top w:val="single" w:sz="4" w:space="0" w:color="FFFFFF"/>
              <w:left w:val="single" w:sz="4" w:space="0" w:color="D9D9D9"/>
            </w:tcBorders>
          </w:tcPr>
          <w:p w14:paraId="0E4C50C8" w14:textId="77777777" w:rsidR="00883067" w:rsidRDefault="00883067" w:rsidP="008F5263">
            <w:pPr>
              <w:pStyle w:val="TableParagraph"/>
              <w:spacing w:before="31"/>
              <w:ind w:left="71"/>
              <w:jc w:val="left"/>
              <w:rPr>
                <w:sz w:val="16"/>
              </w:rPr>
            </w:pPr>
            <w:r>
              <w:rPr>
                <w:sz w:val="16"/>
              </w:rPr>
              <w:t>1.2.4.3.1</w:t>
            </w:r>
          </w:p>
        </w:tc>
        <w:tc>
          <w:tcPr>
            <w:tcW w:w="4938" w:type="dxa"/>
            <w:tcBorders>
              <w:top w:val="single" w:sz="4" w:space="0" w:color="FFFFFF"/>
            </w:tcBorders>
          </w:tcPr>
          <w:p w14:paraId="20C3C6A0" w14:textId="77777777" w:rsidR="00883067" w:rsidRDefault="00883067" w:rsidP="008F5263">
            <w:pPr>
              <w:pStyle w:val="TableParagraph"/>
              <w:spacing w:before="31"/>
              <w:ind w:left="76"/>
              <w:jc w:val="left"/>
              <w:rPr>
                <w:sz w:val="16"/>
              </w:rPr>
            </w:pPr>
            <w:r>
              <w:rPr>
                <w:sz w:val="16"/>
              </w:rPr>
              <w:t>Equipo Médico y de Laboratorio</w:t>
            </w:r>
          </w:p>
        </w:tc>
        <w:tc>
          <w:tcPr>
            <w:tcW w:w="1231" w:type="dxa"/>
            <w:tcBorders>
              <w:top w:val="single" w:sz="4" w:space="0" w:color="FFFFFF"/>
            </w:tcBorders>
          </w:tcPr>
          <w:p w14:paraId="11A7A3EC" w14:textId="77777777" w:rsidR="00883067" w:rsidRDefault="00883067" w:rsidP="008F5263">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67484643" w14:textId="77777777" w:rsidR="00883067" w:rsidRDefault="00883067" w:rsidP="008F5263">
            <w:pPr>
              <w:pStyle w:val="TableParagraph"/>
              <w:spacing w:before="31"/>
              <w:ind w:right="839"/>
              <w:rPr>
                <w:sz w:val="16"/>
              </w:rPr>
            </w:pPr>
            <w:r>
              <w:rPr>
                <w:sz w:val="16"/>
              </w:rPr>
              <w:t>20</w:t>
            </w:r>
          </w:p>
        </w:tc>
      </w:tr>
      <w:tr w:rsidR="00883067" w14:paraId="08807182" w14:textId="77777777" w:rsidTr="008F5263">
        <w:trPr>
          <w:trHeight w:val="231"/>
        </w:trPr>
        <w:tc>
          <w:tcPr>
            <w:tcW w:w="775" w:type="dxa"/>
            <w:tcBorders>
              <w:left w:val="single" w:sz="4" w:space="0" w:color="D9D9D9"/>
              <w:bottom w:val="single" w:sz="4" w:space="0" w:color="FFFFFF"/>
            </w:tcBorders>
          </w:tcPr>
          <w:p w14:paraId="06085C1E" w14:textId="77777777" w:rsidR="00883067" w:rsidRDefault="00883067" w:rsidP="008F5263">
            <w:pPr>
              <w:pStyle w:val="TableParagraph"/>
              <w:spacing w:before="23" w:line="188" w:lineRule="exact"/>
              <w:ind w:left="71"/>
              <w:jc w:val="left"/>
              <w:rPr>
                <w:sz w:val="16"/>
              </w:rPr>
            </w:pPr>
            <w:r>
              <w:rPr>
                <w:sz w:val="16"/>
              </w:rPr>
              <w:t>1.2.4.3.2</w:t>
            </w:r>
          </w:p>
        </w:tc>
        <w:tc>
          <w:tcPr>
            <w:tcW w:w="4938" w:type="dxa"/>
            <w:tcBorders>
              <w:bottom w:val="single" w:sz="4" w:space="0" w:color="FFFFFF"/>
            </w:tcBorders>
          </w:tcPr>
          <w:p w14:paraId="09C2AF63" w14:textId="77777777" w:rsidR="00883067" w:rsidRDefault="00883067" w:rsidP="008F5263">
            <w:pPr>
              <w:pStyle w:val="TableParagraph"/>
              <w:spacing w:before="23" w:line="188" w:lineRule="exact"/>
              <w:ind w:left="76"/>
              <w:jc w:val="left"/>
              <w:rPr>
                <w:sz w:val="16"/>
              </w:rPr>
            </w:pPr>
            <w:r>
              <w:rPr>
                <w:sz w:val="16"/>
              </w:rPr>
              <w:t>Instrumental Médico y de Laboratorio</w:t>
            </w:r>
          </w:p>
        </w:tc>
        <w:tc>
          <w:tcPr>
            <w:tcW w:w="1231" w:type="dxa"/>
            <w:tcBorders>
              <w:bottom w:val="single" w:sz="4" w:space="0" w:color="FFFFFF"/>
            </w:tcBorders>
          </w:tcPr>
          <w:p w14:paraId="0CCF1D31" w14:textId="77777777" w:rsidR="00883067" w:rsidRDefault="00883067" w:rsidP="008F5263">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009FAB6F" w14:textId="77777777" w:rsidR="00883067" w:rsidRDefault="00883067" w:rsidP="008F5263">
            <w:pPr>
              <w:pStyle w:val="TableParagraph"/>
              <w:spacing w:before="23" w:line="188" w:lineRule="exact"/>
              <w:ind w:right="839"/>
              <w:rPr>
                <w:sz w:val="16"/>
              </w:rPr>
            </w:pPr>
            <w:r>
              <w:rPr>
                <w:sz w:val="16"/>
              </w:rPr>
              <w:t>20</w:t>
            </w:r>
          </w:p>
        </w:tc>
      </w:tr>
      <w:tr w:rsidR="00883067" w14:paraId="2D821EDF" w14:textId="77777777" w:rsidTr="008F52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428F33D6" w14:textId="77777777" w:rsidR="00883067" w:rsidRDefault="00883067" w:rsidP="008F5263">
            <w:pPr>
              <w:pStyle w:val="TableParagraph"/>
              <w:spacing w:before="31" w:line="188" w:lineRule="exact"/>
              <w:ind w:left="71"/>
              <w:jc w:val="left"/>
              <w:rPr>
                <w:b/>
                <w:sz w:val="16"/>
              </w:rPr>
            </w:pPr>
            <w:r>
              <w:rPr>
                <w:b/>
                <w:sz w:val="16"/>
              </w:rPr>
              <w:t>1.2.4.4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0AC47326" w14:textId="77777777" w:rsidR="00883067" w:rsidRDefault="00883067" w:rsidP="008F5263">
            <w:pPr>
              <w:pStyle w:val="TableParagraph"/>
              <w:spacing w:before="31" w:line="188" w:lineRule="exact"/>
              <w:ind w:left="71"/>
              <w:jc w:val="left"/>
              <w:rPr>
                <w:b/>
                <w:sz w:val="16"/>
              </w:rPr>
            </w:pPr>
            <w:r>
              <w:rPr>
                <w:b/>
                <w:sz w:val="16"/>
              </w:rPr>
              <w:t>Equipo de Transporte</w:t>
            </w:r>
          </w:p>
        </w:tc>
      </w:tr>
      <w:tr w:rsidR="00883067" w14:paraId="355FF645" w14:textId="77777777" w:rsidTr="008F5263">
        <w:trPr>
          <w:trHeight w:val="247"/>
        </w:trPr>
        <w:tc>
          <w:tcPr>
            <w:tcW w:w="775" w:type="dxa"/>
            <w:tcBorders>
              <w:top w:val="single" w:sz="4" w:space="0" w:color="FFFFFF"/>
              <w:left w:val="single" w:sz="4" w:space="0" w:color="D9D9D9"/>
            </w:tcBorders>
          </w:tcPr>
          <w:p w14:paraId="73E70EF9" w14:textId="77777777" w:rsidR="00883067" w:rsidRDefault="00883067" w:rsidP="008F5263">
            <w:pPr>
              <w:pStyle w:val="TableParagraph"/>
              <w:spacing w:before="31"/>
              <w:ind w:left="71"/>
              <w:jc w:val="left"/>
              <w:rPr>
                <w:sz w:val="16"/>
              </w:rPr>
            </w:pPr>
            <w:r>
              <w:rPr>
                <w:sz w:val="16"/>
              </w:rPr>
              <w:t>1.2.4.4.1</w:t>
            </w:r>
          </w:p>
        </w:tc>
        <w:tc>
          <w:tcPr>
            <w:tcW w:w="4938" w:type="dxa"/>
            <w:tcBorders>
              <w:top w:val="single" w:sz="4" w:space="0" w:color="FFFFFF"/>
            </w:tcBorders>
          </w:tcPr>
          <w:p w14:paraId="02366EFB" w14:textId="77777777" w:rsidR="00883067" w:rsidRDefault="00883067" w:rsidP="008F5263">
            <w:pPr>
              <w:pStyle w:val="TableParagraph"/>
              <w:spacing w:before="31"/>
              <w:ind w:left="76"/>
              <w:jc w:val="left"/>
              <w:rPr>
                <w:sz w:val="16"/>
              </w:rPr>
            </w:pPr>
            <w:r>
              <w:rPr>
                <w:sz w:val="16"/>
              </w:rPr>
              <w:t>Automóviles y Equipo Terrestre</w:t>
            </w:r>
          </w:p>
        </w:tc>
        <w:tc>
          <w:tcPr>
            <w:tcW w:w="1231" w:type="dxa"/>
            <w:tcBorders>
              <w:top w:val="single" w:sz="4" w:space="0" w:color="FFFFFF"/>
            </w:tcBorders>
          </w:tcPr>
          <w:p w14:paraId="7D4C44DC" w14:textId="77777777" w:rsidR="00883067" w:rsidRDefault="00883067" w:rsidP="008F5263">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71FA962B" w14:textId="77777777" w:rsidR="00883067" w:rsidRDefault="00883067" w:rsidP="008F5263">
            <w:pPr>
              <w:pStyle w:val="TableParagraph"/>
              <w:spacing w:before="31"/>
              <w:ind w:right="839"/>
              <w:rPr>
                <w:sz w:val="16"/>
              </w:rPr>
            </w:pPr>
            <w:r>
              <w:rPr>
                <w:sz w:val="16"/>
              </w:rPr>
              <w:t>20</w:t>
            </w:r>
          </w:p>
        </w:tc>
      </w:tr>
      <w:tr w:rsidR="00883067" w14:paraId="28B140D2" w14:textId="77777777" w:rsidTr="008F5263">
        <w:trPr>
          <w:trHeight w:val="235"/>
        </w:trPr>
        <w:tc>
          <w:tcPr>
            <w:tcW w:w="775" w:type="dxa"/>
            <w:tcBorders>
              <w:left w:val="single" w:sz="4" w:space="0" w:color="D9D9D9"/>
            </w:tcBorders>
          </w:tcPr>
          <w:p w14:paraId="3D777847" w14:textId="77777777" w:rsidR="00883067" w:rsidRDefault="00883067" w:rsidP="008F5263">
            <w:pPr>
              <w:pStyle w:val="TableParagraph"/>
              <w:spacing w:before="23" w:line="191" w:lineRule="exact"/>
              <w:ind w:left="71"/>
              <w:jc w:val="left"/>
              <w:rPr>
                <w:sz w:val="16"/>
              </w:rPr>
            </w:pPr>
            <w:r>
              <w:rPr>
                <w:sz w:val="16"/>
              </w:rPr>
              <w:t>1.2.4.4.2</w:t>
            </w:r>
          </w:p>
        </w:tc>
        <w:tc>
          <w:tcPr>
            <w:tcW w:w="4938" w:type="dxa"/>
          </w:tcPr>
          <w:p w14:paraId="2B4E1303" w14:textId="77777777" w:rsidR="00883067" w:rsidRDefault="00883067" w:rsidP="008F5263">
            <w:pPr>
              <w:pStyle w:val="TableParagraph"/>
              <w:spacing w:before="23" w:line="191" w:lineRule="exact"/>
              <w:ind w:left="76"/>
              <w:jc w:val="left"/>
              <w:rPr>
                <w:sz w:val="16"/>
              </w:rPr>
            </w:pPr>
            <w:r>
              <w:rPr>
                <w:sz w:val="16"/>
              </w:rPr>
              <w:t>Carrocerías y Remolques</w:t>
            </w:r>
          </w:p>
        </w:tc>
        <w:tc>
          <w:tcPr>
            <w:tcW w:w="1231" w:type="dxa"/>
          </w:tcPr>
          <w:p w14:paraId="6D3C1E0C" w14:textId="77777777" w:rsidR="00883067" w:rsidRDefault="00883067" w:rsidP="008F5263">
            <w:pPr>
              <w:pStyle w:val="TableParagraph"/>
              <w:spacing w:before="23" w:line="191" w:lineRule="exact"/>
              <w:ind w:left="8"/>
              <w:jc w:val="center"/>
              <w:rPr>
                <w:sz w:val="16"/>
              </w:rPr>
            </w:pPr>
            <w:r>
              <w:rPr>
                <w:sz w:val="16"/>
              </w:rPr>
              <w:t>5</w:t>
            </w:r>
          </w:p>
        </w:tc>
        <w:tc>
          <w:tcPr>
            <w:tcW w:w="1884" w:type="dxa"/>
            <w:tcBorders>
              <w:right w:val="single" w:sz="4" w:space="0" w:color="D9D9D9"/>
            </w:tcBorders>
          </w:tcPr>
          <w:p w14:paraId="3659A8E6" w14:textId="77777777" w:rsidR="00883067" w:rsidRDefault="00883067" w:rsidP="008F5263">
            <w:pPr>
              <w:pStyle w:val="TableParagraph"/>
              <w:spacing w:before="23" w:line="191" w:lineRule="exact"/>
              <w:ind w:right="839"/>
              <w:rPr>
                <w:sz w:val="16"/>
              </w:rPr>
            </w:pPr>
            <w:r>
              <w:rPr>
                <w:sz w:val="16"/>
              </w:rPr>
              <w:t>20</w:t>
            </w:r>
          </w:p>
        </w:tc>
      </w:tr>
      <w:tr w:rsidR="00883067" w14:paraId="6BD22A32" w14:textId="77777777" w:rsidTr="008F5263">
        <w:trPr>
          <w:trHeight w:val="227"/>
        </w:trPr>
        <w:tc>
          <w:tcPr>
            <w:tcW w:w="775" w:type="dxa"/>
            <w:tcBorders>
              <w:left w:val="single" w:sz="4" w:space="0" w:color="D9D9D9"/>
            </w:tcBorders>
          </w:tcPr>
          <w:p w14:paraId="331073C9" w14:textId="77777777" w:rsidR="00883067" w:rsidRDefault="00883067" w:rsidP="008F5263">
            <w:pPr>
              <w:pStyle w:val="TableParagraph"/>
              <w:spacing w:before="19" w:line="189" w:lineRule="exact"/>
              <w:ind w:left="71"/>
              <w:jc w:val="left"/>
              <w:rPr>
                <w:sz w:val="16"/>
              </w:rPr>
            </w:pPr>
            <w:r>
              <w:rPr>
                <w:sz w:val="16"/>
              </w:rPr>
              <w:t>1.2.4.4.3</w:t>
            </w:r>
          </w:p>
        </w:tc>
        <w:tc>
          <w:tcPr>
            <w:tcW w:w="4938" w:type="dxa"/>
          </w:tcPr>
          <w:p w14:paraId="1936A20A" w14:textId="77777777" w:rsidR="00883067" w:rsidRDefault="00883067" w:rsidP="008F5263">
            <w:pPr>
              <w:pStyle w:val="TableParagraph"/>
              <w:spacing w:before="19" w:line="189" w:lineRule="exact"/>
              <w:ind w:left="76"/>
              <w:jc w:val="left"/>
              <w:rPr>
                <w:sz w:val="16"/>
              </w:rPr>
            </w:pPr>
            <w:r>
              <w:rPr>
                <w:sz w:val="16"/>
              </w:rPr>
              <w:t>Equipo Aeroespacial</w:t>
            </w:r>
          </w:p>
        </w:tc>
        <w:tc>
          <w:tcPr>
            <w:tcW w:w="1231" w:type="dxa"/>
          </w:tcPr>
          <w:p w14:paraId="5FF32010" w14:textId="77777777" w:rsidR="00883067" w:rsidRDefault="00883067" w:rsidP="008F5263">
            <w:pPr>
              <w:pStyle w:val="TableParagraph"/>
              <w:spacing w:before="19" w:line="189" w:lineRule="exact"/>
              <w:ind w:left="8"/>
              <w:jc w:val="center"/>
              <w:rPr>
                <w:sz w:val="16"/>
              </w:rPr>
            </w:pPr>
            <w:r>
              <w:rPr>
                <w:sz w:val="16"/>
              </w:rPr>
              <w:t>5</w:t>
            </w:r>
          </w:p>
        </w:tc>
        <w:tc>
          <w:tcPr>
            <w:tcW w:w="1884" w:type="dxa"/>
            <w:tcBorders>
              <w:right w:val="single" w:sz="4" w:space="0" w:color="D9D9D9"/>
            </w:tcBorders>
          </w:tcPr>
          <w:p w14:paraId="0D21FC21" w14:textId="77777777" w:rsidR="00883067" w:rsidRDefault="00883067" w:rsidP="008F5263">
            <w:pPr>
              <w:pStyle w:val="TableParagraph"/>
              <w:spacing w:before="19" w:line="189" w:lineRule="exact"/>
              <w:ind w:right="839"/>
              <w:rPr>
                <w:sz w:val="16"/>
              </w:rPr>
            </w:pPr>
            <w:r>
              <w:rPr>
                <w:sz w:val="16"/>
              </w:rPr>
              <w:t>20</w:t>
            </w:r>
          </w:p>
        </w:tc>
      </w:tr>
      <w:tr w:rsidR="00883067" w14:paraId="63FC8457" w14:textId="77777777" w:rsidTr="008F5263">
        <w:trPr>
          <w:trHeight w:val="225"/>
        </w:trPr>
        <w:tc>
          <w:tcPr>
            <w:tcW w:w="775" w:type="dxa"/>
            <w:tcBorders>
              <w:left w:val="single" w:sz="4" w:space="0" w:color="D9D9D9"/>
            </w:tcBorders>
          </w:tcPr>
          <w:p w14:paraId="78A9A072" w14:textId="77777777" w:rsidR="00883067" w:rsidRDefault="00883067" w:rsidP="008F5263">
            <w:pPr>
              <w:pStyle w:val="TableParagraph"/>
              <w:spacing w:before="16" w:line="189" w:lineRule="exact"/>
              <w:ind w:left="71"/>
              <w:jc w:val="left"/>
              <w:rPr>
                <w:sz w:val="16"/>
              </w:rPr>
            </w:pPr>
            <w:r>
              <w:rPr>
                <w:sz w:val="16"/>
              </w:rPr>
              <w:t>1.2.4.4.4</w:t>
            </w:r>
          </w:p>
        </w:tc>
        <w:tc>
          <w:tcPr>
            <w:tcW w:w="4938" w:type="dxa"/>
          </w:tcPr>
          <w:p w14:paraId="1E7D1EFE" w14:textId="77777777" w:rsidR="00883067" w:rsidRDefault="00883067" w:rsidP="008F5263">
            <w:pPr>
              <w:pStyle w:val="TableParagraph"/>
              <w:spacing w:before="16" w:line="189" w:lineRule="exact"/>
              <w:ind w:left="76"/>
              <w:jc w:val="left"/>
              <w:rPr>
                <w:sz w:val="16"/>
              </w:rPr>
            </w:pPr>
            <w:r>
              <w:rPr>
                <w:sz w:val="16"/>
              </w:rPr>
              <w:t>Equipo Ferroviario</w:t>
            </w:r>
          </w:p>
        </w:tc>
        <w:tc>
          <w:tcPr>
            <w:tcW w:w="1231" w:type="dxa"/>
          </w:tcPr>
          <w:p w14:paraId="411AA734" w14:textId="77777777" w:rsidR="00883067" w:rsidRDefault="00883067" w:rsidP="008F526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368D40D2" w14:textId="77777777" w:rsidR="00883067" w:rsidRDefault="00883067" w:rsidP="008F5263">
            <w:pPr>
              <w:pStyle w:val="TableParagraph"/>
              <w:spacing w:before="16" w:line="189" w:lineRule="exact"/>
              <w:ind w:right="839"/>
              <w:rPr>
                <w:sz w:val="16"/>
              </w:rPr>
            </w:pPr>
            <w:r>
              <w:rPr>
                <w:sz w:val="16"/>
              </w:rPr>
              <w:t>20</w:t>
            </w:r>
          </w:p>
        </w:tc>
      </w:tr>
      <w:tr w:rsidR="00883067" w14:paraId="136D62C6" w14:textId="77777777" w:rsidTr="008F5263">
        <w:trPr>
          <w:trHeight w:val="226"/>
        </w:trPr>
        <w:tc>
          <w:tcPr>
            <w:tcW w:w="775" w:type="dxa"/>
            <w:tcBorders>
              <w:left w:val="single" w:sz="4" w:space="0" w:color="D9D9D9"/>
            </w:tcBorders>
          </w:tcPr>
          <w:p w14:paraId="696DE574" w14:textId="77777777" w:rsidR="00883067" w:rsidRDefault="00883067" w:rsidP="008F5263">
            <w:pPr>
              <w:pStyle w:val="TableParagraph"/>
              <w:spacing w:before="16" w:line="190" w:lineRule="exact"/>
              <w:ind w:left="71"/>
              <w:jc w:val="left"/>
              <w:rPr>
                <w:sz w:val="16"/>
              </w:rPr>
            </w:pPr>
            <w:r>
              <w:rPr>
                <w:sz w:val="16"/>
              </w:rPr>
              <w:t>1.2.4.4.5</w:t>
            </w:r>
          </w:p>
        </w:tc>
        <w:tc>
          <w:tcPr>
            <w:tcW w:w="4938" w:type="dxa"/>
          </w:tcPr>
          <w:p w14:paraId="380889E7" w14:textId="77777777" w:rsidR="00883067" w:rsidRDefault="00883067" w:rsidP="008F5263">
            <w:pPr>
              <w:pStyle w:val="TableParagraph"/>
              <w:spacing w:before="16" w:line="190" w:lineRule="exact"/>
              <w:ind w:left="76"/>
              <w:jc w:val="left"/>
              <w:rPr>
                <w:sz w:val="16"/>
              </w:rPr>
            </w:pPr>
            <w:r>
              <w:rPr>
                <w:sz w:val="16"/>
              </w:rPr>
              <w:t>Embarcaciones</w:t>
            </w:r>
          </w:p>
        </w:tc>
        <w:tc>
          <w:tcPr>
            <w:tcW w:w="1231" w:type="dxa"/>
          </w:tcPr>
          <w:p w14:paraId="3A9F38F0" w14:textId="77777777" w:rsidR="00883067" w:rsidRDefault="00883067" w:rsidP="008F5263">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95816BF" w14:textId="77777777" w:rsidR="00883067" w:rsidRDefault="00883067" w:rsidP="008F5263">
            <w:pPr>
              <w:pStyle w:val="TableParagraph"/>
              <w:spacing w:before="16" w:line="190" w:lineRule="exact"/>
              <w:ind w:right="839"/>
              <w:rPr>
                <w:sz w:val="16"/>
              </w:rPr>
            </w:pPr>
            <w:r>
              <w:rPr>
                <w:sz w:val="16"/>
              </w:rPr>
              <w:t>20</w:t>
            </w:r>
          </w:p>
        </w:tc>
      </w:tr>
      <w:tr w:rsidR="00883067" w14:paraId="4BA0943E" w14:textId="77777777" w:rsidTr="008F5263">
        <w:trPr>
          <w:trHeight w:val="220"/>
        </w:trPr>
        <w:tc>
          <w:tcPr>
            <w:tcW w:w="775" w:type="dxa"/>
            <w:tcBorders>
              <w:left w:val="single" w:sz="4" w:space="0" w:color="D9D9D9"/>
              <w:bottom w:val="single" w:sz="4" w:space="0" w:color="D9D9D9"/>
            </w:tcBorders>
          </w:tcPr>
          <w:p w14:paraId="6673010C" w14:textId="77777777" w:rsidR="00883067" w:rsidRDefault="00883067" w:rsidP="008F5263">
            <w:pPr>
              <w:pStyle w:val="TableParagraph"/>
              <w:spacing w:before="17" w:line="183" w:lineRule="exact"/>
              <w:ind w:left="71"/>
              <w:jc w:val="left"/>
              <w:rPr>
                <w:sz w:val="16"/>
              </w:rPr>
            </w:pPr>
            <w:r>
              <w:rPr>
                <w:sz w:val="16"/>
              </w:rPr>
              <w:t>1.2.4.4.9</w:t>
            </w:r>
          </w:p>
        </w:tc>
        <w:tc>
          <w:tcPr>
            <w:tcW w:w="4938" w:type="dxa"/>
            <w:tcBorders>
              <w:bottom w:val="single" w:sz="4" w:space="0" w:color="D9D9D9"/>
            </w:tcBorders>
          </w:tcPr>
          <w:p w14:paraId="64FC0F43" w14:textId="77777777" w:rsidR="00883067" w:rsidRDefault="00883067" w:rsidP="008F5263">
            <w:pPr>
              <w:pStyle w:val="TableParagraph"/>
              <w:spacing w:before="17" w:line="183" w:lineRule="exact"/>
              <w:ind w:left="76"/>
              <w:jc w:val="left"/>
              <w:rPr>
                <w:sz w:val="16"/>
              </w:rPr>
            </w:pPr>
            <w:r>
              <w:rPr>
                <w:sz w:val="16"/>
              </w:rPr>
              <w:t>Otros Equipos de Transporte</w:t>
            </w:r>
          </w:p>
        </w:tc>
        <w:tc>
          <w:tcPr>
            <w:tcW w:w="1231" w:type="dxa"/>
            <w:tcBorders>
              <w:bottom w:val="single" w:sz="4" w:space="0" w:color="D9D9D9"/>
            </w:tcBorders>
          </w:tcPr>
          <w:p w14:paraId="34E25861" w14:textId="77777777" w:rsidR="00883067" w:rsidRDefault="00883067" w:rsidP="008F5263">
            <w:pPr>
              <w:pStyle w:val="TableParagraph"/>
              <w:spacing w:before="17" w:line="183" w:lineRule="exact"/>
              <w:ind w:left="8"/>
              <w:jc w:val="center"/>
              <w:rPr>
                <w:sz w:val="16"/>
              </w:rPr>
            </w:pPr>
            <w:r>
              <w:rPr>
                <w:sz w:val="16"/>
              </w:rPr>
              <w:t>5</w:t>
            </w:r>
          </w:p>
        </w:tc>
        <w:tc>
          <w:tcPr>
            <w:tcW w:w="1884" w:type="dxa"/>
            <w:tcBorders>
              <w:bottom w:val="single" w:sz="4" w:space="0" w:color="D9D9D9"/>
              <w:right w:val="single" w:sz="4" w:space="0" w:color="D9D9D9"/>
            </w:tcBorders>
          </w:tcPr>
          <w:p w14:paraId="6A654F50" w14:textId="77777777" w:rsidR="00883067" w:rsidRDefault="00883067" w:rsidP="008F5263">
            <w:pPr>
              <w:pStyle w:val="TableParagraph"/>
              <w:spacing w:before="17" w:line="183" w:lineRule="exact"/>
              <w:ind w:right="839"/>
              <w:rPr>
                <w:sz w:val="16"/>
              </w:rPr>
            </w:pPr>
            <w:r>
              <w:rPr>
                <w:sz w:val="16"/>
              </w:rPr>
              <w:t>20</w:t>
            </w:r>
          </w:p>
        </w:tc>
      </w:tr>
      <w:tr w:rsidR="00883067" w14:paraId="2F6354F4" w14:textId="77777777" w:rsidTr="008F5263">
        <w:trPr>
          <w:trHeight w:val="225"/>
        </w:trPr>
        <w:tc>
          <w:tcPr>
            <w:tcW w:w="775" w:type="dxa"/>
            <w:tcBorders>
              <w:top w:val="single" w:sz="4" w:space="0" w:color="D9D9D9"/>
              <w:left w:val="single" w:sz="4" w:space="0" w:color="D9D9D9"/>
              <w:bottom w:val="single" w:sz="4" w:space="0" w:color="FFFFFF"/>
              <w:right w:val="single" w:sz="4" w:space="0" w:color="FFFFFF"/>
            </w:tcBorders>
            <w:shd w:val="clear" w:color="auto" w:fill="75F9D6"/>
          </w:tcPr>
          <w:p w14:paraId="6A63E2BE" w14:textId="77777777" w:rsidR="00883067" w:rsidRDefault="00883067" w:rsidP="008F5263">
            <w:pPr>
              <w:pStyle w:val="TableParagraph"/>
              <w:spacing w:before="22" w:line="183" w:lineRule="exact"/>
              <w:ind w:left="71"/>
              <w:jc w:val="left"/>
              <w:rPr>
                <w:b/>
                <w:sz w:val="16"/>
              </w:rPr>
            </w:pPr>
            <w:r>
              <w:rPr>
                <w:b/>
                <w:sz w:val="16"/>
              </w:rPr>
              <w:t>1.2.4.5</w:t>
            </w:r>
          </w:p>
        </w:tc>
        <w:tc>
          <w:tcPr>
            <w:tcW w:w="4938" w:type="dxa"/>
            <w:tcBorders>
              <w:top w:val="single" w:sz="4" w:space="0" w:color="D9D9D9"/>
              <w:left w:val="single" w:sz="4" w:space="0" w:color="FFFFFF"/>
              <w:bottom w:val="single" w:sz="4" w:space="0" w:color="FFFFFF"/>
              <w:right w:val="single" w:sz="4" w:space="0" w:color="FFFFFF"/>
            </w:tcBorders>
            <w:shd w:val="clear" w:color="auto" w:fill="75F9D6"/>
          </w:tcPr>
          <w:p w14:paraId="14FE7329" w14:textId="77777777" w:rsidR="00883067" w:rsidRDefault="00883067" w:rsidP="008F5263">
            <w:pPr>
              <w:pStyle w:val="TableParagraph"/>
              <w:spacing w:before="22" w:line="183" w:lineRule="exact"/>
              <w:ind w:left="71"/>
              <w:jc w:val="left"/>
              <w:rPr>
                <w:b/>
                <w:sz w:val="16"/>
              </w:rPr>
            </w:pPr>
            <w:r>
              <w:rPr>
                <w:b/>
                <w:sz w:val="16"/>
              </w:rPr>
              <w:t>Equipo de Defensa y Seguridad</w:t>
            </w:r>
          </w:p>
        </w:tc>
        <w:tc>
          <w:tcPr>
            <w:tcW w:w="1231" w:type="dxa"/>
            <w:tcBorders>
              <w:top w:val="single" w:sz="4" w:space="0" w:color="D9D9D9"/>
              <w:left w:val="single" w:sz="4" w:space="0" w:color="FFFFFF"/>
              <w:bottom w:val="single" w:sz="4" w:space="0" w:color="FFFFFF"/>
              <w:right w:val="single" w:sz="4" w:space="0" w:color="FFFFFF"/>
            </w:tcBorders>
            <w:shd w:val="clear" w:color="auto" w:fill="75F9D6"/>
          </w:tcPr>
          <w:p w14:paraId="0094A119" w14:textId="77777777" w:rsidR="00883067" w:rsidRDefault="00883067" w:rsidP="008F5263">
            <w:pPr>
              <w:pStyle w:val="TableParagraph"/>
              <w:spacing w:before="22" w:line="183" w:lineRule="exact"/>
              <w:ind w:left="8"/>
              <w:jc w:val="center"/>
              <w:rPr>
                <w:sz w:val="16"/>
              </w:rPr>
            </w:pPr>
            <w:r>
              <w:rPr>
                <w:sz w:val="16"/>
              </w:rPr>
              <w:t>*</w:t>
            </w:r>
          </w:p>
        </w:tc>
        <w:tc>
          <w:tcPr>
            <w:tcW w:w="1884" w:type="dxa"/>
            <w:tcBorders>
              <w:top w:val="single" w:sz="4" w:space="0" w:color="D9D9D9"/>
              <w:left w:val="single" w:sz="4" w:space="0" w:color="FFFFFF"/>
              <w:bottom w:val="single" w:sz="4" w:space="0" w:color="FFFFFF"/>
              <w:right w:val="single" w:sz="4" w:space="0" w:color="D9D9D9"/>
            </w:tcBorders>
            <w:shd w:val="clear" w:color="auto" w:fill="75F9D6"/>
          </w:tcPr>
          <w:p w14:paraId="60F4EE35" w14:textId="77777777" w:rsidR="00883067" w:rsidRDefault="00883067" w:rsidP="008F5263">
            <w:pPr>
              <w:pStyle w:val="TableParagraph"/>
              <w:spacing w:before="22" w:line="183" w:lineRule="exact"/>
              <w:ind w:left="10"/>
              <w:jc w:val="center"/>
              <w:rPr>
                <w:sz w:val="16"/>
              </w:rPr>
            </w:pPr>
            <w:r>
              <w:rPr>
                <w:sz w:val="16"/>
              </w:rPr>
              <w:t>*</w:t>
            </w:r>
          </w:p>
        </w:tc>
      </w:tr>
      <w:tr w:rsidR="00883067" w14:paraId="66D49012" w14:textId="77777777" w:rsidTr="008F5263">
        <w:trPr>
          <w:trHeight w:val="225"/>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0BED096" w14:textId="77777777" w:rsidR="00883067" w:rsidRDefault="00883067" w:rsidP="008F5263">
            <w:pPr>
              <w:pStyle w:val="TableParagraph"/>
              <w:spacing w:before="22" w:line="183" w:lineRule="exact"/>
              <w:ind w:left="71"/>
              <w:jc w:val="left"/>
              <w:rPr>
                <w:b/>
                <w:sz w:val="16"/>
              </w:rPr>
            </w:pPr>
            <w:r>
              <w:rPr>
                <w:b/>
                <w:sz w:val="16"/>
              </w:rPr>
              <w:t>1.2.4.6</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0354C9F6" w14:textId="77777777" w:rsidR="00883067" w:rsidRDefault="00883067" w:rsidP="008F5263">
            <w:pPr>
              <w:pStyle w:val="TableParagraph"/>
              <w:spacing w:before="22" w:line="183" w:lineRule="exact"/>
              <w:ind w:left="71"/>
              <w:jc w:val="left"/>
              <w:rPr>
                <w:b/>
                <w:sz w:val="16"/>
              </w:rPr>
            </w:pPr>
            <w:r>
              <w:rPr>
                <w:b/>
                <w:sz w:val="16"/>
              </w:rPr>
              <w:t>Maquinaria, Otros Equipos y Herramientas</w:t>
            </w:r>
          </w:p>
        </w:tc>
      </w:tr>
      <w:tr w:rsidR="00883067" w14:paraId="0CC75C6E" w14:textId="77777777" w:rsidTr="008F5263">
        <w:trPr>
          <w:trHeight w:val="233"/>
        </w:trPr>
        <w:tc>
          <w:tcPr>
            <w:tcW w:w="775" w:type="dxa"/>
            <w:tcBorders>
              <w:top w:val="single" w:sz="4" w:space="0" w:color="FFFFFF"/>
              <w:left w:val="single" w:sz="4" w:space="0" w:color="D9D9D9"/>
            </w:tcBorders>
          </w:tcPr>
          <w:p w14:paraId="03A7FB1B" w14:textId="77777777" w:rsidR="00883067" w:rsidRDefault="00883067" w:rsidP="008F5263">
            <w:pPr>
              <w:pStyle w:val="TableParagraph"/>
              <w:spacing w:before="24" w:line="189" w:lineRule="exact"/>
              <w:ind w:left="71"/>
              <w:jc w:val="left"/>
              <w:rPr>
                <w:sz w:val="16"/>
              </w:rPr>
            </w:pPr>
            <w:r>
              <w:rPr>
                <w:sz w:val="16"/>
              </w:rPr>
              <w:t>1.2.4.6.1</w:t>
            </w:r>
          </w:p>
        </w:tc>
        <w:tc>
          <w:tcPr>
            <w:tcW w:w="4938" w:type="dxa"/>
            <w:tcBorders>
              <w:top w:val="single" w:sz="4" w:space="0" w:color="FFFFFF"/>
            </w:tcBorders>
          </w:tcPr>
          <w:p w14:paraId="5E58E8E3" w14:textId="77777777" w:rsidR="00883067" w:rsidRDefault="00883067" w:rsidP="008F5263">
            <w:pPr>
              <w:pStyle w:val="TableParagraph"/>
              <w:spacing w:before="24" w:line="189" w:lineRule="exact"/>
              <w:ind w:left="76"/>
              <w:jc w:val="left"/>
              <w:rPr>
                <w:sz w:val="16"/>
              </w:rPr>
            </w:pPr>
            <w:r>
              <w:rPr>
                <w:sz w:val="16"/>
              </w:rPr>
              <w:t>Maquinaria y Equipo Agropecuario</w:t>
            </w:r>
          </w:p>
        </w:tc>
        <w:tc>
          <w:tcPr>
            <w:tcW w:w="1231" w:type="dxa"/>
            <w:tcBorders>
              <w:top w:val="single" w:sz="4" w:space="0" w:color="FFFFFF"/>
            </w:tcBorders>
          </w:tcPr>
          <w:p w14:paraId="13EB4181" w14:textId="77777777" w:rsidR="00883067" w:rsidRDefault="00883067" w:rsidP="008F5263">
            <w:pPr>
              <w:pStyle w:val="TableParagraph"/>
              <w:spacing w:before="24" w:line="189" w:lineRule="exact"/>
              <w:ind w:left="514" w:right="502"/>
              <w:jc w:val="center"/>
              <w:rPr>
                <w:sz w:val="16"/>
              </w:rPr>
            </w:pPr>
            <w:r>
              <w:rPr>
                <w:sz w:val="16"/>
              </w:rPr>
              <w:t>10</w:t>
            </w:r>
          </w:p>
        </w:tc>
        <w:tc>
          <w:tcPr>
            <w:tcW w:w="1884" w:type="dxa"/>
            <w:tcBorders>
              <w:top w:val="single" w:sz="4" w:space="0" w:color="FFFFFF"/>
              <w:right w:val="single" w:sz="4" w:space="0" w:color="D9D9D9"/>
            </w:tcBorders>
          </w:tcPr>
          <w:p w14:paraId="433CC110" w14:textId="77777777" w:rsidR="00883067" w:rsidRDefault="00883067" w:rsidP="008F5263">
            <w:pPr>
              <w:pStyle w:val="TableParagraph"/>
              <w:spacing w:before="24" w:line="189" w:lineRule="exact"/>
              <w:ind w:right="839"/>
              <w:rPr>
                <w:sz w:val="16"/>
              </w:rPr>
            </w:pPr>
            <w:r>
              <w:rPr>
                <w:sz w:val="16"/>
              </w:rPr>
              <w:t>10</w:t>
            </w:r>
          </w:p>
        </w:tc>
      </w:tr>
      <w:tr w:rsidR="00883067" w14:paraId="214696E5" w14:textId="77777777" w:rsidTr="008F5263">
        <w:trPr>
          <w:trHeight w:val="225"/>
        </w:trPr>
        <w:tc>
          <w:tcPr>
            <w:tcW w:w="775" w:type="dxa"/>
            <w:tcBorders>
              <w:left w:val="single" w:sz="4" w:space="0" w:color="D9D9D9"/>
            </w:tcBorders>
          </w:tcPr>
          <w:p w14:paraId="5731A4BA" w14:textId="77777777" w:rsidR="00883067" w:rsidRDefault="00883067" w:rsidP="008F5263">
            <w:pPr>
              <w:pStyle w:val="TableParagraph"/>
              <w:spacing w:before="17" w:line="189" w:lineRule="exact"/>
              <w:ind w:left="71"/>
              <w:jc w:val="left"/>
              <w:rPr>
                <w:sz w:val="16"/>
              </w:rPr>
            </w:pPr>
            <w:r>
              <w:rPr>
                <w:sz w:val="16"/>
              </w:rPr>
              <w:t>1.2.4.6.2</w:t>
            </w:r>
          </w:p>
        </w:tc>
        <w:tc>
          <w:tcPr>
            <w:tcW w:w="4938" w:type="dxa"/>
          </w:tcPr>
          <w:p w14:paraId="26895953" w14:textId="77777777" w:rsidR="00883067" w:rsidRDefault="00883067" w:rsidP="008F5263">
            <w:pPr>
              <w:pStyle w:val="TableParagraph"/>
              <w:spacing w:before="17" w:line="189" w:lineRule="exact"/>
              <w:ind w:left="76"/>
              <w:jc w:val="left"/>
              <w:rPr>
                <w:sz w:val="16"/>
              </w:rPr>
            </w:pPr>
            <w:r>
              <w:rPr>
                <w:sz w:val="16"/>
              </w:rPr>
              <w:t>Maquinaria y Equipo Industrial</w:t>
            </w:r>
          </w:p>
        </w:tc>
        <w:tc>
          <w:tcPr>
            <w:tcW w:w="1231" w:type="dxa"/>
          </w:tcPr>
          <w:p w14:paraId="7E349240" w14:textId="77777777" w:rsidR="00883067" w:rsidRDefault="00883067" w:rsidP="008F5263">
            <w:pPr>
              <w:pStyle w:val="TableParagraph"/>
              <w:spacing w:before="17" w:line="189" w:lineRule="exact"/>
              <w:ind w:left="514" w:right="502"/>
              <w:jc w:val="center"/>
              <w:rPr>
                <w:sz w:val="16"/>
              </w:rPr>
            </w:pPr>
            <w:r>
              <w:rPr>
                <w:sz w:val="16"/>
              </w:rPr>
              <w:t>10</w:t>
            </w:r>
          </w:p>
        </w:tc>
        <w:tc>
          <w:tcPr>
            <w:tcW w:w="1884" w:type="dxa"/>
            <w:tcBorders>
              <w:right w:val="single" w:sz="4" w:space="0" w:color="D9D9D9"/>
            </w:tcBorders>
          </w:tcPr>
          <w:p w14:paraId="41DB9DEE" w14:textId="77777777" w:rsidR="00883067" w:rsidRDefault="00883067" w:rsidP="008F5263">
            <w:pPr>
              <w:pStyle w:val="TableParagraph"/>
              <w:spacing w:before="17" w:line="189" w:lineRule="exact"/>
              <w:ind w:right="839"/>
              <w:rPr>
                <w:sz w:val="16"/>
              </w:rPr>
            </w:pPr>
            <w:r>
              <w:rPr>
                <w:sz w:val="16"/>
              </w:rPr>
              <w:t>10</w:t>
            </w:r>
          </w:p>
        </w:tc>
      </w:tr>
      <w:tr w:rsidR="00883067" w14:paraId="45E8C550" w14:textId="77777777" w:rsidTr="008F5263">
        <w:trPr>
          <w:trHeight w:val="225"/>
        </w:trPr>
        <w:tc>
          <w:tcPr>
            <w:tcW w:w="775" w:type="dxa"/>
            <w:tcBorders>
              <w:left w:val="single" w:sz="4" w:space="0" w:color="D9D9D9"/>
            </w:tcBorders>
          </w:tcPr>
          <w:p w14:paraId="2C178418" w14:textId="77777777" w:rsidR="00883067" w:rsidRDefault="00883067" w:rsidP="008F5263">
            <w:pPr>
              <w:pStyle w:val="TableParagraph"/>
              <w:spacing w:before="16" w:line="189" w:lineRule="exact"/>
              <w:ind w:left="71"/>
              <w:jc w:val="left"/>
              <w:rPr>
                <w:sz w:val="16"/>
              </w:rPr>
            </w:pPr>
            <w:r>
              <w:rPr>
                <w:sz w:val="16"/>
              </w:rPr>
              <w:t>1.2.4.6.3</w:t>
            </w:r>
          </w:p>
        </w:tc>
        <w:tc>
          <w:tcPr>
            <w:tcW w:w="4938" w:type="dxa"/>
          </w:tcPr>
          <w:p w14:paraId="1D334957" w14:textId="77777777" w:rsidR="00883067" w:rsidRDefault="00883067" w:rsidP="008F5263">
            <w:pPr>
              <w:pStyle w:val="TableParagraph"/>
              <w:spacing w:before="16" w:line="189" w:lineRule="exact"/>
              <w:ind w:left="76"/>
              <w:jc w:val="left"/>
              <w:rPr>
                <w:sz w:val="16"/>
              </w:rPr>
            </w:pPr>
            <w:r>
              <w:rPr>
                <w:sz w:val="16"/>
              </w:rPr>
              <w:t>Maquinaria y Equipo de Construcción</w:t>
            </w:r>
          </w:p>
        </w:tc>
        <w:tc>
          <w:tcPr>
            <w:tcW w:w="1231" w:type="dxa"/>
          </w:tcPr>
          <w:p w14:paraId="5391400F" w14:textId="77777777" w:rsidR="00883067" w:rsidRDefault="00883067" w:rsidP="008F5263">
            <w:pPr>
              <w:pStyle w:val="TableParagraph"/>
              <w:spacing w:before="16" w:line="189" w:lineRule="exact"/>
              <w:ind w:left="514" w:right="502"/>
              <w:jc w:val="center"/>
              <w:rPr>
                <w:sz w:val="16"/>
              </w:rPr>
            </w:pPr>
            <w:r>
              <w:rPr>
                <w:sz w:val="16"/>
              </w:rPr>
              <w:t>10</w:t>
            </w:r>
          </w:p>
        </w:tc>
        <w:tc>
          <w:tcPr>
            <w:tcW w:w="1884" w:type="dxa"/>
            <w:tcBorders>
              <w:right w:val="single" w:sz="4" w:space="0" w:color="D9D9D9"/>
            </w:tcBorders>
          </w:tcPr>
          <w:p w14:paraId="065354CC" w14:textId="77777777" w:rsidR="00883067" w:rsidRDefault="00883067" w:rsidP="008F5263">
            <w:pPr>
              <w:pStyle w:val="TableParagraph"/>
              <w:spacing w:before="16" w:line="189" w:lineRule="exact"/>
              <w:ind w:right="839"/>
              <w:rPr>
                <w:sz w:val="16"/>
              </w:rPr>
            </w:pPr>
            <w:r>
              <w:rPr>
                <w:sz w:val="16"/>
              </w:rPr>
              <w:t>10</w:t>
            </w:r>
          </w:p>
        </w:tc>
      </w:tr>
      <w:tr w:rsidR="00883067" w14:paraId="7EA7CF29" w14:textId="77777777" w:rsidTr="008F5263">
        <w:trPr>
          <w:trHeight w:val="451"/>
        </w:trPr>
        <w:tc>
          <w:tcPr>
            <w:tcW w:w="775" w:type="dxa"/>
            <w:tcBorders>
              <w:left w:val="single" w:sz="4" w:space="0" w:color="D9D9D9"/>
            </w:tcBorders>
          </w:tcPr>
          <w:p w14:paraId="0DE6788A" w14:textId="77777777" w:rsidR="00883067" w:rsidRDefault="00883067" w:rsidP="008F5263">
            <w:pPr>
              <w:pStyle w:val="TableParagraph"/>
              <w:spacing w:before="129"/>
              <w:ind w:left="71"/>
              <w:jc w:val="left"/>
              <w:rPr>
                <w:sz w:val="16"/>
              </w:rPr>
            </w:pPr>
            <w:r>
              <w:rPr>
                <w:sz w:val="16"/>
              </w:rPr>
              <w:t>1.2.4.6.4</w:t>
            </w:r>
          </w:p>
        </w:tc>
        <w:tc>
          <w:tcPr>
            <w:tcW w:w="4938" w:type="dxa"/>
          </w:tcPr>
          <w:p w14:paraId="5DAAFDE1" w14:textId="77777777" w:rsidR="00883067" w:rsidRDefault="00883067" w:rsidP="008F5263">
            <w:pPr>
              <w:pStyle w:val="TableParagraph"/>
              <w:spacing w:before="16"/>
              <w:ind w:left="76"/>
              <w:jc w:val="left"/>
              <w:rPr>
                <w:sz w:val="16"/>
              </w:rPr>
            </w:pPr>
            <w:r>
              <w:rPr>
                <w:sz w:val="16"/>
              </w:rPr>
              <w:t>Sistemas de Aire Acondicionado, Calefacción y de Refrigeración</w:t>
            </w:r>
          </w:p>
          <w:p w14:paraId="03DA7FFA" w14:textId="77777777" w:rsidR="00883067" w:rsidRDefault="00883067" w:rsidP="008F5263">
            <w:pPr>
              <w:pStyle w:val="TableParagraph"/>
              <w:spacing w:before="33" w:line="189" w:lineRule="exact"/>
              <w:ind w:left="76"/>
              <w:jc w:val="left"/>
              <w:rPr>
                <w:sz w:val="16"/>
              </w:rPr>
            </w:pPr>
            <w:r>
              <w:rPr>
                <w:sz w:val="16"/>
              </w:rPr>
              <w:t>Industrial y Comercial</w:t>
            </w:r>
          </w:p>
        </w:tc>
        <w:tc>
          <w:tcPr>
            <w:tcW w:w="1231" w:type="dxa"/>
          </w:tcPr>
          <w:p w14:paraId="706C4820" w14:textId="77777777" w:rsidR="00883067" w:rsidRDefault="00883067" w:rsidP="008F5263">
            <w:pPr>
              <w:pStyle w:val="TableParagraph"/>
              <w:spacing w:before="129"/>
              <w:ind w:left="8"/>
              <w:jc w:val="center"/>
              <w:rPr>
                <w:sz w:val="16"/>
              </w:rPr>
            </w:pPr>
            <w:r>
              <w:rPr>
                <w:sz w:val="16"/>
              </w:rPr>
              <w:t>5</w:t>
            </w:r>
          </w:p>
        </w:tc>
        <w:tc>
          <w:tcPr>
            <w:tcW w:w="1884" w:type="dxa"/>
            <w:tcBorders>
              <w:right w:val="single" w:sz="4" w:space="0" w:color="D9D9D9"/>
            </w:tcBorders>
          </w:tcPr>
          <w:p w14:paraId="0517D735" w14:textId="77777777" w:rsidR="00883067" w:rsidRDefault="00883067" w:rsidP="008F5263">
            <w:pPr>
              <w:pStyle w:val="TableParagraph"/>
              <w:spacing w:before="129"/>
              <w:ind w:right="839"/>
              <w:rPr>
                <w:sz w:val="16"/>
              </w:rPr>
            </w:pPr>
            <w:r>
              <w:rPr>
                <w:sz w:val="16"/>
              </w:rPr>
              <w:t>20</w:t>
            </w:r>
          </w:p>
        </w:tc>
      </w:tr>
      <w:tr w:rsidR="00883067" w14:paraId="5DD99FDA" w14:textId="77777777" w:rsidTr="008F5263">
        <w:trPr>
          <w:trHeight w:val="226"/>
        </w:trPr>
        <w:tc>
          <w:tcPr>
            <w:tcW w:w="775" w:type="dxa"/>
            <w:tcBorders>
              <w:left w:val="single" w:sz="4" w:space="0" w:color="D9D9D9"/>
            </w:tcBorders>
          </w:tcPr>
          <w:p w14:paraId="06C35FF8" w14:textId="77777777" w:rsidR="00883067" w:rsidRDefault="00883067" w:rsidP="008F5263">
            <w:pPr>
              <w:pStyle w:val="TableParagraph"/>
              <w:spacing w:before="16" w:line="190" w:lineRule="exact"/>
              <w:ind w:left="71"/>
              <w:jc w:val="left"/>
              <w:rPr>
                <w:sz w:val="16"/>
              </w:rPr>
            </w:pPr>
            <w:r>
              <w:rPr>
                <w:sz w:val="16"/>
              </w:rPr>
              <w:t>1.2.4.6.5</w:t>
            </w:r>
          </w:p>
        </w:tc>
        <w:tc>
          <w:tcPr>
            <w:tcW w:w="4938" w:type="dxa"/>
          </w:tcPr>
          <w:p w14:paraId="10455B2E" w14:textId="77777777" w:rsidR="00883067" w:rsidRDefault="00883067" w:rsidP="008F5263">
            <w:pPr>
              <w:pStyle w:val="TableParagraph"/>
              <w:spacing w:before="16" w:line="190" w:lineRule="exact"/>
              <w:ind w:left="76"/>
              <w:jc w:val="left"/>
              <w:rPr>
                <w:sz w:val="16"/>
              </w:rPr>
            </w:pPr>
            <w:r>
              <w:rPr>
                <w:sz w:val="16"/>
              </w:rPr>
              <w:t>Equipo de Comunicación y Telecomunicación</w:t>
            </w:r>
          </w:p>
        </w:tc>
        <w:tc>
          <w:tcPr>
            <w:tcW w:w="1231" w:type="dxa"/>
          </w:tcPr>
          <w:p w14:paraId="4FC79C06" w14:textId="77777777" w:rsidR="00883067" w:rsidRDefault="00883067" w:rsidP="008F5263">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37B96161" w14:textId="77777777" w:rsidR="00883067" w:rsidRDefault="00883067" w:rsidP="008F5263">
            <w:pPr>
              <w:pStyle w:val="TableParagraph"/>
              <w:spacing w:before="16" w:line="190" w:lineRule="exact"/>
              <w:ind w:right="839"/>
              <w:rPr>
                <w:sz w:val="16"/>
              </w:rPr>
            </w:pPr>
            <w:r>
              <w:rPr>
                <w:sz w:val="16"/>
              </w:rPr>
              <w:t>20</w:t>
            </w:r>
          </w:p>
        </w:tc>
      </w:tr>
      <w:tr w:rsidR="00883067" w14:paraId="1B80DB04" w14:textId="77777777" w:rsidTr="008F5263">
        <w:trPr>
          <w:trHeight w:val="226"/>
        </w:trPr>
        <w:tc>
          <w:tcPr>
            <w:tcW w:w="775" w:type="dxa"/>
            <w:tcBorders>
              <w:left w:val="single" w:sz="4" w:space="0" w:color="D9D9D9"/>
            </w:tcBorders>
          </w:tcPr>
          <w:p w14:paraId="00D65154" w14:textId="77777777" w:rsidR="00883067" w:rsidRDefault="00883067" w:rsidP="008F5263">
            <w:pPr>
              <w:pStyle w:val="TableParagraph"/>
              <w:spacing w:before="17" w:line="189" w:lineRule="exact"/>
              <w:ind w:left="71"/>
              <w:jc w:val="left"/>
              <w:rPr>
                <w:sz w:val="16"/>
              </w:rPr>
            </w:pPr>
            <w:r>
              <w:rPr>
                <w:sz w:val="16"/>
              </w:rPr>
              <w:t>1.2.4.6.6</w:t>
            </w:r>
          </w:p>
        </w:tc>
        <w:tc>
          <w:tcPr>
            <w:tcW w:w="4938" w:type="dxa"/>
          </w:tcPr>
          <w:p w14:paraId="38FAC2E8" w14:textId="77777777" w:rsidR="00883067" w:rsidRDefault="00883067" w:rsidP="008F5263">
            <w:pPr>
              <w:pStyle w:val="TableParagraph"/>
              <w:spacing w:before="17" w:line="189" w:lineRule="exact"/>
              <w:ind w:left="76"/>
              <w:jc w:val="left"/>
              <w:rPr>
                <w:sz w:val="16"/>
              </w:rPr>
            </w:pPr>
            <w:r>
              <w:rPr>
                <w:sz w:val="16"/>
              </w:rPr>
              <w:t>Equipos de Generación Eléctrica, Aparatos y Accesorios Eléctricos</w:t>
            </w:r>
          </w:p>
        </w:tc>
        <w:tc>
          <w:tcPr>
            <w:tcW w:w="1231" w:type="dxa"/>
          </w:tcPr>
          <w:p w14:paraId="07140B63" w14:textId="77777777" w:rsidR="00883067" w:rsidRDefault="00883067" w:rsidP="008F5263">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27059063" w14:textId="77777777" w:rsidR="00883067" w:rsidRDefault="00883067" w:rsidP="008F5263">
            <w:pPr>
              <w:pStyle w:val="TableParagraph"/>
              <w:spacing w:before="17" w:line="189" w:lineRule="exact"/>
              <w:ind w:right="839"/>
              <w:rPr>
                <w:sz w:val="16"/>
              </w:rPr>
            </w:pPr>
            <w:r>
              <w:rPr>
                <w:sz w:val="16"/>
              </w:rPr>
              <w:t>20</w:t>
            </w:r>
          </w:p>
        </w:tc>
      </w:tr>
      <w:tr w:rsidR="00883067" w14:paraId="5F85BBA7" w14:textId="77777777" w:rsidTr="008F5263">
        <w:trPr>
          <w:trHeight w:val="225"/>
        </w:trPr>
        <w:tc>
          <w:tcPr>
            <w:tcW w:w="775" w:type="dxa"/>
            <w:tcBorders>
              <w:left w:val="single" w:sz="4" w:space="0" w:color="D9D9D9"/>
            </w:tcBorders>
          </w:tcPr>
          <w:p w14:paraId="395EF302" w14:textId="77777777" w:rsidR="00883067" w:rsidRDefault="00883067" w:rsidP="008F5263">
            <w:pPr>
              <w:pStyle w:val="TableParagraph"/>
              <w:spacing w:before="16" w:line="189" w:lineRule="exact"/>
              <w:ind w:left="71"/>
              <w:jc w:val="left"/>
              <w:rPr>
                <w:sz w:val="16"/>
              </w:rPr>
            </w:pPr>
            <w:r>
              <w:rPr>
                <w:sz w:val="16"/>
              </w:rPr>
              <w:t>1.2.4.6.7</w:t>
            </w:r>
          </w:p>
        </w:tc>
        <w:tc>
          <w:tcPr>
            <w:tcW w:w="4938" w:type="dxa"/>
          </w:tcPr>
          <w:p w14:paraId="0A9D634E" w14:textId="77777777" w:rsidR="00883067" w:rsidRDefault="00883067" w:rsidP="008F5263">
            <w:pPr>
              <w:pStyle w:val="TableParagraph"/>
              <w:spacing w:before="16" w:line="189" w:lineRule="exact"/>
              <w:ind w:left="76"/>
              <w:jc w:val="left"/>
              <w:rPr>
                <w:sz w:val="16"/>
              </w:rPr>
            </w:pPr>
            <w:r>
              <w:rPr>
                <w:sz w:val="16"/>
              </w:rPr>
              <w:t>Herramientas y Máquinas-Herramienta</w:t>
            </w:r>
          </w:p>
        </w:tc>
        <w:tc>
          <w:tcPr>
            <w:tcW w:w="1231" w:type="dxa"/>
          </w:tcPr>
          <w:p w14:paraId="52F75710" w14:textId="77777777" w:rsidR="00883067" w:rsidRDefault="00883067" w:rsidP="008F526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75D3F5B3" w14:textId="77777777" w:rsidR="00883067" w:rsidRDefault="00883067" w:rsidP="008F5263">
            <w:pPr>
              <w:pStyle w:val="TableParagraph"/>
              <w:spacing w:before="16" w:line="189" w:lineRule="exact"/>
              <w:ind w:right="839"/>
              <w:rPr>
                <w:sz w:val="16"/>
              </w:rPr>
            </w:pPr>
            <w:r>
              <w:rPr>
                <w:sz w:val="16"/>
              </w:rPr>
              <w:t>20</w:t>
            </w:r>
          </w:p>
        </w:tc>
      </w:tr>
      <w:tr w:rsidR="00883067" w14:paraId="12D1E1AF" w14:textId="77777777" w:rsidTr="008F5263">
        <w:trPr>
          <w:trHeight w:val="219"/>
        </w:trPr>
        <w:tc>
          <w:tcPr>
            <w:tcW w:w="775" w:type="dxa"/>
            <w:tcBorders>
              <w:left w:val="single" w:sz="4" w:space="0" w:color="D9D9D9"/>
              <w:bottom w:val="single" w:sz="4" w:space="0" w:color="FFFFFF"/>
            </w:tcBorders>
          </w:tcPr>
          <w:p w14:paraId="287CD79A" w14:textId="77777777" w:rsidR="00883067" w:rsidRDefault="00883067" w:rsidP="008F5263">
            <w:pPr>
              <w:pStyle w:val="TableParagraph"/>
              <w:spacing w:before="16" w:line="183" w:lineRule="exact"/>
              <w:ind w:left="71"/>
              <w:jc w:val="left"/>
              <w:rPr>
                <w:sz w:val="16"/>
              </w:rPr>
            </w:pPr>
            <w:r>
              <w:rPr>
                <w:sz w:val="16"/>
              </w:rPr>
              <w:t>1.2.4.6.9</w:t>
            </w:r>
          </w:p>
        </w:tc>
        <w:tc>
          <w:tcPr>
            <w:tcW w:w="4938" w:type="dxa"/>
            <w:tcBorders>
              <w:bottom w:val="single" w:sz="4" w:space="0" w:color="FFFFFF"/>
            </w:tcBorders>
          </w:tcPr>
          <w:p w14:paraId="5867F1EE" w14:textId="77777777" w:rsidR="00883067" w:rsidRDefault="00883067" w:rsidP="008F5263">
            <w:pPr>
              <w:pStyle w:val="TableParagraph"/>
              <w:spacing w:before="16" w:line="183" w:lineRule="exact"/>
              <w:ind w:left="76"/>
              <w:jc w:val="left"/>
              <w:rPr>
                <w:sz w:val="16"/>
              </w:rPr>
            </w:pPr>
            <w:r>
              <w:rPr>
                <w:sz w:val="16"/>
              </w:rPr>
              <w:t>Otros Equipos</w:t>
            </w:r>
          </w:p>
        </w:tc>
        <w:tc>
          <w:tcPr>
            <w:tcW w:w="1231" w:type="dxa"/>
            <w:tcBorders>
              <w:bottom w:val="single" w:sz="4" w:space="0" w:color="FFFFFF"/>
            </w:tcBorders>
          </w:tcPr>
          <w:p w14:paraId="26B92023" w14:textId="77777777" w:rsidR="00883067" w:rsidRDefault="00883067" w:rsidP="008F5263">
            <w:pPr>
              <w:pStyle w:val="TableParagraph"/>
              <w:spacing w:before="16" w:line="183" w:lineRule="exact"/>
              <w:ind w:left="8"/>
              <w:jc w:val="center"/>
              <w:rPr>
                <w:sz w:val="16"/>
              </w:rPr>
            </w:pPr>
            <w:r>
              <w:rPr>
                <w:sz w:val="16"/>
              </w:rPr>
              <w:t>5</w:t>
            </w:r>
          </w:p>
        </w:tc>
        <w:tc>
          <w:tcPr>
            <w:tcW w:w="1884" w:type="dxa"/>
            <w:tcBorders>
              <w:bottom w:val="single" w:sz="4" w:space="0" w:color="FFFFFF"/>
              <w:right w:val="single" w:sz="4" w:space="0" w:color="D9D9D9"/>
            </w:tcBorders>
          </w:tcPr>
          <w:p w14:paraId="2712AF0A" w14:textId="77777777" w:rsidR="00883067" w:rsidRDefault="00883067" w:rsidP="008F5263">
            <w:pPr>
              <w:pStyle w:val="TableParagraph"/>
              <w:spacing w:before="16" w:line="183" w:lineRule="exact"/>
              <w:ind w:right="839"/>
              <w:rPr>
                <w:sz w:val="16"/>
              </w:rPr>
            </w:pPr>
            <w:r>
              <w:rPr>
                <w:sz w:val="16"/>
              </w:rPr>
              <w:t>20</w:t>
            </w:r>
          </w:p>
        </w:tc>
      </w:tr>
      <w:tr w:rsidR="00883067" w14:paraId="6DD344C3" w14:textId="77777777" w:rsidTr="008F5263">
        <w:trPr>
          <w:trHeight w:val="227"/>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8CBC241" w14:textId="77777777" w:rsidR="00883067" w:rsidRDefault="00883067" w:rsidP="008F5263">
            <w:pPr>
              <w:pStyle w:val="TableParagraph"/>
              <w:spacing w:before="22" w:line="185" w:lineRule="exact"/>
              <w:ind w:left="71"/>
              <w:jc w:val="left"/>
              <w:rPr>
                <w:b/>
                <w:sz w:val="16"/>
              </w:rPr>
            </w:pPr>
            <w:r>
              <w:rPr>
                <w:b/>
                <w:sz w:val="16"/>
              </w:rPr>
              <w:t>1.2.4.8</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BE7FC9F" w14:textId="77777777" w:rsidR="00883067" w:rsidRDefault="00883067" w:rsidP="008F5263">
            <w:pPr>
              <w:pStyle w:val="TableParagraph"/>
              <w:spacing w:before="22" w:line="185" w:lineRule="exact"/>
              <w:ind w:left="71"/>
              <w:jc w:val="left"/>
              <w:rPr>
                <w:b/>
                <w:sz w:val="16"/>
              </w:rPr>
            </w:pPr>
            <w:r>
              <w:rPr>
                <w:b/>
                <w:sz w:val="16"/>
              </w:rPr>
              <w:t>Activos Biológicos</w:t>
            </w:r>
          </w:p>
        </w:tc>
      </w:tr>
    </w:tbl>
    <w:p w14:paraId="5D01E759" w14:textId="77777777" w:rsidR="00883067" w:rsidRDefault="00883067" w:rsidP="00883067">
      <w:pPr>
        <w:pStyle w:val="Textoindependiente"/>
        <w:rPr>
          <w:sz w:val="20"/>
        </w:rPr>
      </w:pPr>
    </w:p>
    <w:p w14:paraId="2D151A93" w14:textId="77777777" w:rsidR="00883067" w:rsidRDefault="00883067" w:rsidP="00883067">
      <w:pPr>
        <w:spacing w:before="1"/>
        <w:ind w:right="2282"/>
        <w:rPr>
          <w:sz w:val="21"/>
        </w:rPr>
      </w:pPr>
    </w:p>
    <w:p w14:paraId="1DA939B1" w14:textId="77777777" w:rsidR="00883067" w:rsidRDefault="00883067" w:rsidP="00883067">
      <w:pPr>
        <w:jc w:val="center"/>
        <w:rPr>
          <w:sz w:val="21"/>
        </w:rPr>
        <w:sectPr w:rsidR="00883067">
          <w:pgSz w:w="12240" w:h="15840"/>
          <w:pgMar w:top="1500" w:right="800" w:bottom="280" w:left="940" w:header="720" w:footer="720" w:gutter="0"/>
          <w:cols w:space="720"/>
        </w:sectPr>
      </w:pPr>
    </w:p>
    <w:p w14:paraId="00170F4D" w14:textId="77777777" w:rsidR="00883067" w:rsidRDefault="00883067" w:rsidP="00883067">
      <w:pPr>
        <w:pStyle w:val="Textoindependiente"/>
        <w:rPr>
          <w:sz w:val="20"/>
        </w:rPr>
      </w:pPr>
    </w:p>
    <w:p w14:paraId="0FB2A1D7" w14:textId="77777777" w:rsidR="00883067" w:rsidRDefault="00883067" w:rsidP="00883067">
      <w:pPr>
        <w:pStyle w:val="Textoindependiente"/>
        <w:spacing w:before="2"/>
        <w:rPr>
          <w:sz w:val="20"/>
        </w:rPr>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883067" w14:paraId="782B0AEF" w14:textId="77777777" w:rsidTr="008F5263">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4C8B1"/>
          </w:tcPr>
          <w:p w14:paraId="52F776AB" w14:textId="77777777" w:rsidR="00883067" w:rsidRDefault="00883067" w:rsidP="008F5263">
            <w:pPr>
              <w:pStyle w:val="TableParagraph"/>
              <w:spacing w:before="151"/>
              <w:ind w:left="84" w:right="72"/>
              <w:jc w:val="center"/>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4C8B1"/>
          </w:tcPr>
          <w:p w14:paraId="7A906324" w14:textId="77777777" w:rsidR="00883067" w:rsidRDefault="00883067" w:rsidP="008F5263">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4C8B1"/>
          </w:tcPr>
          <w:p w14:paraId="10384EB9" w14:textId="77777777" w:rsidR="00883067" w:rsidRDefault="00883067" w:rsidP="008F5263">
            <w:pPr>
              <w:pStyle w:val="TableParagraph"/>
              <w:spacing w:line="240" w:lineRule="exact"/>
              <w:ind w:left="482" w:right="79" w:hanging="380"/>
              <w:jc w:val="left"/>
              <w:rPr>
                <w:b/>
                <w:sz w:val="16"/>
              </w:rPr>
            </w:pPr>
            <w:r>
              <w:rPr>
                <w:b/>
                <w:color w:val="FFFFFF"/>
                <w:sz w:val="16"/>
              </w:rPr>
              <w:t>Años de vida útil</w:t>
            </w:r>
          </w:p>
        </w:tc>
        <w:tc>
          <w:tcPr>
            <w:tcW w:w="1884" w:type="dxa"/>
            <w:tcBorders>
              <w:top w:val="single" w:sz="4" w:space="0" w:color="D9D9D9"/>
              <w:left w:val="single" w:sz="4" w:space="0" w:color="FFFFFF"/>
              <w:bottom w:val="single" w:sz="4" w:space="0" w:color="FFFFFF"/>
              <w:right w:val="single" w:sz="4" w:space="0" w:color="D9D9D9"/>
            </w:tcBorders>
            <w:shd w:val="clear" w:color="auto" w:fill="04C8B1"/>
          </w:tcPr>
          <w:p w14:paraId="5B30BF62" w14:textId="77777777" w:rsidR="00883067" w:rsidRDefault="00883067" w:rsidP="008F5263">
            <w:pPr>
              <w:pStyle w:val="TableParagraph"/>
              <w:spacing w:line="240" w:lineRule="exact"/>
              <w:ind w:left="720" w:right="160" w:hanging="531"/>
              <w:jc w:val="left"/>
              <w:rPr>
                <w:b/>
                <w:sz w:val="16"/>
              </w:rPr>
            </w:pPr>
            <w:r>
              <w:rPr>
                <w:b/>
                <w:color w:val="FFFFFF"/>
                <w:sz w:val="16"/>
              </w:rPr>
              <w:t>% de depreciación anual</w:t>
            </w:r>
          </w:p>
        </w:tc>
      </w:tr>
      <w:tr w:rsidR="00883067" w14:paraId="266A84BE" w14:textId="77777777" w:rsidTr="008F5263">
        <w:trPr>
          <w:trHeight w:val="232"/>
        </w:trPr>
        <w:tc>
          <w:tcPr>
            <w:tcW w:w="775" w:type="dxa"/>
            <w:tcBorders>
              <w:top w:val="single" w:sz="4" w:space="0" w:color="FFFFFF"/>
              <w:left w:val="single" w:sz="4" w:space="0" w:color="D9D9D9"/>
            </w:tcBorders>
          </w:tcPr>
          <w:p w14:paraId="264F6817" w14:textId="77777777" w:rsidR="00883067" w:rsidRDefault="00883067" w:rsidP="008F5263">
            <w:pPr>
              <w:pStyle w:val="TableParagraph"/>
              <w:spacing w:before="21" w:line="190" w:lineRule="exact"/>
              <w:ind w:left="52" w:right="47"/>
              <w:jc w:val="center"/>
              <w:rPr>
                <w:sz w:val="16"/>
              </w:rPr>
            </w:pPr>
            <w:r>
              <w:rPr>
                <w:sz w:val="16"/>
              </w:rPr>
              <w:t>1.2.4.8.1</w:t>
            </w:r>
          </w:p>
        </w:tc>
        <w:tc>
          <w:tcPr>
            <w:tcW w:w="4938" w:type="dxa"/>
            <w:tcBorders>
              <w:top w:val="single" w:sz="4" w:space="0" w:color="FFFFFF"/>
            </w:tcBorders>
          </w:tcPr>
          <w:p w14:paraId="4F58F82C" w14:textId="77777777" w:rsidR="00883067" w:rsidRDefault="00883067" w:rsidP="008F5263">
            <w:pPr>
              <w:pStyle w:val="TableParagraph"/>
              <w:spacing w:before="21" w:line="190" w:lineRule="exact"/>
              <w:ind w:left="76"/>
              <w:jc w:val="left"/>
              <w:rPr>
                <w:sz w:val="16"/>
              </w:rPr>
            </w:pPr>
            <w:r>
              <w:rPr>
                <w:sz w:val="16"/>
              </w:rPr>
              <w:t>Bovinos</w:t>
            </w:r>
          </w:p>
        </w:tc>
        <w:tc>
          <w:tcPr>
            <w:tcW w:w="1231" w:type="dxa"/>
            <w:tcBorders>
              <w:top w:val="single" w:sz="4" w:space="0" w:color="FFFFFF"/>
            </w:tcBorders>
          </w:tcPr>
          <w:p w14:paraId="23358435" w14:textId="77777777" w:rsidR="00883067" w:rsidRDefault="00883067" w:rsidP="008F5263">
            <w:pPr>
              <w:pStyle w:val="TableParagraph"/>
              <w:spacing w:before="21" w:line="190" w:lineRule="exact"/>
              <w:ind w:left="8"/>
              <w:jc w:val="center"/>
              <w:rPr>
                <w:sz w:val="16"/>
              </w:rPr>
            </w:pPr>
            <w:r>
              <w:rPr>
                <w:sz w:val="16"/>
              </w:rPr>
              <w:t>5</w:t>
            </w:r>
          </w:p>
        </w:tc>
        <w:tc>
          <w:tcPr>
            <w:tcW w:w="1884" w:type="dxa"/>
            <w:tcBorders>
              <w:top w:val="single" w:sz="4" w:space="0" w:color="FFFFFF"/>
              <w:right w:val="single" w:sz="4" w:space="0" w:color="D9D9D9"/>
            </w:tcBorders>
          </w:tcPr>
          <w:p w14:paraId="571D9F06" w14:textId="77777777" w:rsidR="00883067" w:rsidRDefault="00883067" w:rsidP="008F5263">
            <w:pPr>
              <w:pStyle w:val="TableParagraph"/>
              <w:spacing w:before="21" w:line="190" w:lineRule="exact"/>
              <w:ind w:left="841" w:right="823"/>
              <w:jc w:val="center"/>
              <w:rPr>
                <w:sz w:val="16"/>
              </w:rPr>
            </w:pPr>
            <w:r>
              <w:rPr>
                <w:sz w:val="16"/>
              </w:rPr>
              <w:t>20</w:t>
            </w:r>
          </w:p>
        </w:tc>
      </w:tr>
      <w:tr w:rsidR="00883067" w14:paraId="79C4EF7A" w14:textId="77777777" w:rsidTr="008F5263">
        <w:trPr>
          <w:trHeight w:val="226"/>
        </w:trPr>
        <w:tc>
          <w:tcPr>
            <w:tcW w:w="775" w:type="dxa"/>
            <w:tcBorders>
              <w:left w:val="single" w:sz="4" w:space="0" w:color="D9D9D9"/>
            </w:tcBorders>
          </w:tcPr>
          <w:p w14:paraId="5F734583" w14:textId="77777777" w:rsidR="00883067" w:rsidRDefault="00883067" w:rsidP="008F5263">
            <w:pPr>
              <w:pStyle w:val="TableParagraph"/>
              <w:spacing w:before="17" w:line="189" w:lineRule="exact"/>
              <w:ind w:left="52" w:right="47"/>
              <w:jc w:val="center"/>
              <w:rPr>
                <w:sz w:val="16"/>
              </w:rPr>
            </w:pPr>
            <w:r>
              <w:rPr>
                <w:sz w:val="16"/>
              </w:rPr>
              <w:t>1.2.4.8.2</w:t>
            </w:r>
          </w:p>
        </w:tc>
        <w:tc>
          <w:tcPr>
            <w:tcW w:w="4938" w:type="dxa"/>
          </w:tcPr>
          <w:p w14:paraId="643EA048" w14:textId="77777777" w:rsidR="00883067" w:rsidRDefault="00883067" w:rsidP="008F5263">
            <w:pPr>
              <w:pStyle w:val="TableParagraph"/>
              <w:spacing w:before="17" w:line="189" w:lineRule="exact"/>
              <w:ind w:left="76"/>
              <w:jc w:val="left"/>
              <w:rPr>
                <w:sz w:val="16"/>
              </w:rPr>
            </w:pPr>
            <w:r>
              <w:rPr>
                <w:sz w:val="16"/>
              </w:rPr>
              <w:t>Porcinos</w:t>
            </w:r>
          </w:p>
        </w:tc>
        <w:tc>
          <w:tcPr>
            <w:tcW w:w="1231" w:type="dxa"/>
          </w:tcPr>
          <w:p w14:paraId="5197E75C" w14:textId="77777777" w:rsidR="00883067" w:rsidRDefault="00883067" w:rsidP="008F5263">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4B93A244" w14:textId="77777777" w:rsidR="00883067" w:rsidRDefault="00883067" w:rsidP="008F5263">
            <w:pPr>
              <w:pStyle w:val="TableParagraph"/>
              <w:spacing w:before="17" w:line="189" w:lineRule="exact"/>
              <w:ind w:left="841" w:right="823"/>
              <w:jc w:val="center"/>
              <w:rPr>
                <w:sz w:val="16"/>
              </w:rPr>
            </w:pPr>
            <w:r>
              <w:rPr>
                <w:sz w:val="16"/>
              </w:rPr>
              <w:t>20</w:t>
            </w:r>
          </w:p>
        </w:tc>
      </w:tr>
      <w:tr w:rsidR="00883067" w14:paraId="1C4B85C6" w14:textId="77777777" w:rsidTr="008F5263">
        <w:trPr>
          <w:trHeight w:val="225"/>
        </w:trPr>
        <w:tc>
          <w:tcPr>
            <w:tcW w:w="775" w:type="dxa"/>
            <w:tcBorders>
              <w:left w:val="single" w:sz="4" w:space="0" w:color="D9D9D9"/>
            </w:tcBorders>
          </w:tcPr>
          <w:p w14:paraId="1324274A" w14:textId="77777777" w:rsidR="00883067" w:rsidRDefault="00883067" w:rsidP="008F5263">
            <w:pPr>
              <w:pStyle w:val="TableParagraph"/>
              <w:spacing w:before="16" w:line="189" w:lineRule="exact"/>
              <w:ind w:left="52" w:right="47"/>
              <w:jc w:val="center"/>
              <w:rPr>
                <w:sz w:val="16"/>
              </w:rPr>
            </w:pPr>
            <w:r>
              <w:rPr>
                <w:sz w:val="16"/>
              </w:rPr>
              <w:t>1.2.4.8.3</w:t>
            </w:r>
          </w:p>
        </w:tc>
        <w:tc>
          <w:tcPr>
            <w:tcW w:w="4938" w:type="dxa"/>
          </w:tcPr>
          <w:p w14:paraId="6D04010C" w14:textId="77777777" w:rsidR="00883067" w:rsidRDefault="00883067" w:rsidP="008F5263">
            <w:pPr>
              <w:pStyle w:val="TableParagraph"/>
              <w:spacing w:before="16" w:line="189" w:lineRule="exact"/>
              <w:ind w:left="76"/>
              <w:jc w:val="left"/>
              <w:rPr>
                <w:sz w:val="16"/>
              </w:rPr>
            </w:pPr>
            <w:r>
              <w:rPr>
                <w:sz w:val="16"/>
              </w:rPr>
              <w:t>Aves</w:t>
            </w:r>
          </w:p>
        </w:tc>
        <w:tc>
          <w:tcPr>
            <w:tcW w:w="1231" w:type="dxa"/>
          </w:tcPr>
          <w:p w14:paraId="4DA907EB" w14:textId="77777777" w:rsidR="00883067" w:rsidRDefault="00883067" w:rsidP="008F526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68A1A533" w14:textId="77777777" w:rsidR="00883067" w:rsidRDefault="00883067" w:rsidP="008F5263">
            <w:pPr>
              <w:pStyle w:val="TableParagraph"/>
              <w:spacing w:before="16" w:line="189" w:lineRule="exact"/>
              <w:ind w:left="841" w:right="823"/>
              <w:jc w:val="center"/>
              <w:rPr>
                <w:sz w:val="16"/>
              </w:rPr>
            </w:pPr>
            <w:r>
              <w:rPr>
                <w:sz w:val="16"/>
              </w:rPr>
              <w:t>20</w:t>
            </w:r>
          </w:p>
        </w:tc>
      </w:tr>
      <w:tr w:rsidR="00883067" w14:paraId="14521BED" w14:textId="77777777" w:rsidTr="008F5263">
        <w:trPr>
          <w:trHeight w:val="225"/>
        </w:trPr>
        <w:tc>
          <w:tcPr>
            <w:tcW w:w="775" w:type="dxa"/>
            <w:tcBorders>
              <w:left w:val="single" w:sz="4" w:space="0" w:color="D9D9D9"/>
            </w:tcBorders>
          </w:tcPr>
          <w:p w14:paraId="1857B428" w14:textId="77777777" w:rsidR="00883067" w:rsidRDefault="00883067" w:rsidP="008F5263">
            <w:pPr>
              <w:pStyle w:val="TableParagraph"/>
              <w:spacing w:before="16" w:line="189" w:lineRule="exact"/>
              <w:ind w:left="52" w:right="47"/>
              <w:jc w:val="center"/>
              <w:rPr>
                <w:sz w:val="16"/>
              </w:rPr>
            </w:pPr>
            <w:r>
              <w:rPr>
                <w:sz w:val="16"/>
              </w:rPr>
              <w:t>1.2.4.8.4</w:t>
            </w:r>
          </w:p>
        </w:tc>
        <w:tc>
          <w:tcPr>
            <w:tcW w:w="4938" w:type="dxa"/>
          </w:tcPr>
          <w:p w14:paraId="77A710FC" w14:textId="77777777" w:rsidR="00883067" w:rsidRDefault="00883067" w:rsidP="008F5263">
            <w:pPr>
              <w:pStyle w:val="TableParagraph"/>
              <w:spacing w:before="16" w:line="189" w:lineRule="exact"/>
              <w:ind w:left="76"/>
              <w:jc w:val="left"/>
              <w:rPr>
                <w:sz w:val="16"/>
              </w:rPr>
            </w:pPr>
            <w:r>
              <w:rPr>
                <w:sz w:val="16"/>
              </w:rPr>
              <w:t>Ovinos y Caprinos</w:t>
            </w:r>
          </w:p>
        </w:tc>
        <w:tc>
          <w:tcPr>
            <w:tcW w:w="1231" w:type="dxa"/>
          </w:tcPr>
          <w:p w14:paraId="5F438510" w14:textId="77777777" w:rsidR="00883067" w:rsidRDefault="00883067" w:rsidP="008F526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3C5497D8" w14:textId="77777777" w:rsidR="00883067" w:rsidRDefault="00883067" w:rsidP="008F5263">
            <w:pPr>
              <w:pStyle w:val="TableParagraph"/>
              <w:spacing w:before="16" w:line="189" w:lineRule="exact"/>
              <w:ind w:left="841" w:right="823"/>
              <w:jc w:val="center"/>
              <w:rPr>
                <w:sz w:val="16"/>
              </w:rPr>
            </w:pPr>
            <w:r>
              <w:rPr>
                <w:sz w:val="16"/>
              </w:rPr>
              <w:t>20</w:t>
            </w:r>
          </w:p>
        </w:tc>
      </w:tr>
      <w:tr w:rsidR="00883067" w14:paraId="2827E789" w14:textId="77777777" w:rsidTr="008F5263">
        <w:trPr>
          <w:trHeight w:val="225"/>
        </w:trPr>
        <w:tc>
          <w:tcPr>
            <w:tcW w:w="775" w:type="dxa"/>
            <w:tcBorders>
              <w:left w:val="single" w:sz="4" w:space="0" w:color="D9D9D9"/>
            </w:tcBorders>
          </w:tcPr>
          <w:p w14:paraId="2D062080" w14:textId="77777777" w:rsidR="00883067" w:rsidRDefault="00883067" w:rsidP="008F5263">
            <w:pPr>
              <w:pStyle w:val="TableParagraph"/>
              <w:spacing w:before="16" w:line="189" w:lineRule="exact"/>
              <w:ind w:left="52" w:right="47"/>
              <w:jc w:val="center"/>
              <w:rPr>
                <w:sz w:val="16"/>
              </w:rPr>
            </w:pPr>
            <w:r>
              <w:rPr>
                <w:sz w:val="16"/>
              </w:rPr>
              <w:t>1.2.4.8.5</w:t>
            </w:r>
          </w:p>
        </w:tc>
        <w:tc>
          <w:tcPr>
            <w:tcW w:w="4938" w:type="dxa"/>
          </w:tcPr>
          <w:p w14:paraId="5F199A53" w14:textId="77777777" w:rsidR="00883067" w:rsidRDefault="00883067" w:rsidP="008F5263">
            <w:pPr>
              <w:pStyle w:val="TableParagraph"/>
              <w:spacing w:before="16" w:line="189" w:lineRule="exact"/>
              <w:ind w:left="76"/>
              <w:jc w:val="left"/>
              <w:rPr>
                <w:sz w:val="16"/>
              </w:rPr>
            </w:pPr>
            <w:r>
              <w:rPr>
                <w:sz w:val="16"/>
              </w:rPr>
              <w:t>Peces y Acuicultura</w:t>
            </w:r>
          </w:p>
        </w:tc>
        <w:tc>
          <w:tcPr>
            <w:tcW w:w="1231" w:type="dxa"/>
          </w:tcPr>
          <w:p w14:paraId="74425B75" w14:textId="77777777" w:rsidR="00883067" w:rsidRDefault="00883067" w:rsidP="008F526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30BB9AA1" w14:textId="77777777" w:rsidR="00883067" w:rsidRDefault="00883067" w:rsidP="008F5263">
            <w:pPr>
              <w:pStyle w:val="TableParagraph"/>
              <w:spacing w:before="16" w:line="189" w:lineRule="exact"/>
              <w:ind w:left="841" w:right="823"/>
              <w:jc w:val="center"/>
              <w:rPr>
                <w:sz w:val="16"/>
              </w:rPr>
            </w:pPr>
            <w:r>
              <w:rPr>
                <w:sz w:val="16"/>
              </w:rPr>
              <w:t>20</w:t>
            </w:r>
          </w:p>
        </w:tc>
      </w:tr>
      <w:tr w:rsidR="00883067" w14:paraId="3766B4C2" w14:textId="77777777" w:rsidTr="008F5263">
        <w:trPr>
          <w:trHeight w:val="225"/>
        </w:trPr>
        <w:tc>
          <w:tcPr>
            <w:tcW w:w="775" w:type="dxa"/>
            <w:tcBorders>
              <w:left w:val="single" w:sz="4" w:space="0" w:color="D9D9D9"/>
            </w:tcBorders>
          </w:tcPr>
          <w:p w14:paraId="1DEA2C77" w14:textId="77777777" w:rsidR="00883067" w:rsidRDefault="00883067" w:rsidP="008F5263">
            <w:pPr>
              <w:pStyle w:val="TableParagraph"/>
              <w:spacing w:before="16" w:line="189" w:lineRule="exact"/>
              <w:ind w:left="52" w:right="47"/>
              <w:jc w:val="center"/>
              <w:rPr>
                <w:sz w:val="16"/>
              </w:rPr>
            </w:pPr>
            <w:r>
              <w:rPr>
                <w:sz w:val="16"/>
              </w:rPr>
              <w:t>1.2.4.8.6</w:t>
            </w:r>
          </w:p>
        </w:tc>
        <w:tc>
          <w:tcPr>
            <w:tcW w:w="4938" w:type="dxa"/>
          </w:tcPr>
          <w:p w14:paraId="3BB8A5D3" w14:textId="77777777" w:rsidR="00883067" w:rsidRDefault="00883067" w:rsidP="008F5263">
            <w:pPr>
              <w:pStyle w:val="TableParagraph"/>
              <w:spacing w:before="16" w:line="189" w:lineRule="exact"/>
              <w:ind w:left="76"/>
              <w:jc w:val="left"/>
              <w:rPr>
                <w:sz w:val="16"/>
              </w:rPr>
            </w:pPr>
            <w:r>
              <w:rPr>
                <w:sz w:val="16"/>
              </w:rPr>
              <w:t>Equinos</w:t>
            </w:r>
          </w:p>
        </w:tc>
        <w:tc>
          <w:tcPr>
            <w:tcW w:w="1231" w:type="dxa"/>
          </w:tcPr>
          <w:p w14:paraId="35BE6C44" w14:textId="77777777" w:rsidR="00883067" w:rsidRDefault="00883067" w:rsidP="008F526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654C33A9" w14:textId="77777777" w:rsidR="00883067" w:rsidRDefault="00883067" w:rsidP="008F5263">
            <w:pPr>
              <w:pStyle w:val="TableParagraph"/>
              <w:spacing w:before="16" w:line="189" w:lineRule="exact"/>
              <w:ind w:left="841" w:right="823"/>
              <w:jc w:val="center"/>
              <w:rPr>
                <w:sz w:val="16"/>
              </w:rPr>
            </w:pPr>
            <w:r>
              <w:rPr>
                <w:sz w:val="16"/>
              </w:rPr>
              <w:t>20</w:t>
            </w:r>
          </w:p>
        </w:tc>
      </w:tr>
      <w:tr w:rsidR="00883067" w14:paraId="4B60B4E5" w14:textId="77777777" w:rsidTr="008F5263">
        <w:trPr>
          <w:trHeight w:val="226"/>
        </w:trPr>
        <w:tc>
          <w:tcPr>
            <w:tcW w:w="775" w:type="dxa"/>
            <w:tcBorders>
              <w:left w:val="single" w:sz="4" w:space="0" w:color="D9D9D9"/>
            </w:tcBorders>
          </w:tcPr>
          <w:p w14:paraId="7A31528F" w14:textId="77777777" w:rsidR="00883067" w:rsidRDefault="00883067" w:rsidP="008F5263">
            <w:pPr>
              <w:pStyle w:val="TableParagraph"/>
              <w:spacing w:before="16" w:line="190" w:lineRule="exact"/>
              <w:ind w:left="52" w:right="47"/>
              <w:jc w:val="center"/>
              <w:rPr>
                <w:sz w:val="16"/>
              </w:rPr>
            </w:pPr>
            <w:r>
              <w:rPr>
                <w:sz w:val="16"/>
              </w:rPr>
              <w:t>1.2.4.8.7</w:t>
            </w:r>
          </w:p>
        </w:tc>
        <w:tc>
          <w:tcPr>
            <w:tcW w:w="4938" w:type="dxa"/>
          </w:tcPr>
          <w:p w14:paraId="51394138" w14:textId="77777777" w:rsidR="00883067" w:rsidRDefault="00883067" w:rsidP="008F5263">
            <w:pPr>
              <w:pStyle w:val="TableParagraph"/>
              <w:spacing w:before="16" w:line="190" w:lineRule="exact"/>
              <w:ind w:left="76"/>
              <w:jc w:val="left"/>
              <w:rPr>
                <w:sz w:val="16"/>
              </w:rPr>
            </w:pPr>
            <w:r>
              <w:rPr>
                <w:sz w:val="16"/>
              </w:rPr>
              <w:t>Especies Menores y de Zoológico</w:t>
            </w:r>
          </w:p>
        </w:tc>
        <w:tc>
          <w:tcPr>
            <w:tcW w:w="1231" w:type="dxa"/>
          </w:tcPr>
          <w:p w14:paraId="1C87D232" w14:textId="77777777" w:rsidR="00883067" w:rsidRDefault="00883067" w:rsidP="008F5263">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21977B44" w14:textId="77777777" w:rsidR="00883067" w:rsidRDefault="00883067" w:rsidP="008F5263">
            <w:pPr>
              <w:pStyle w:val="TableParagraph"/>
              <w:spacing w:before="16" w:line="190" w:lineRule="exact"/>
              <w:ind w:left="841" w:right="823"/>
              <w:jc w:val="center"/>
              <w:rPr>
                <w:sz w:val="16"/>
              </w:rPr>
            </w:pPr>
            <w:r>
              <w:rPr>
                <w:sz w:val="16"/>
              </w:rPr>
              <w:t>20</w:t>
            </w:r>
          </w:p>
        </w:tc>
      </w:tr>
      <w:tr w:rsidR="00883067" w14:paraId="0CDF9A7E" w14:textId="77777777" w:rsidTr="008F5263">
        <w:trPr>
          <w:trHeight w:val="226"/>
        </w:trPr>
        <w:tc>
          <w:tcPr>
            <w:tcW w:w="775" w:type="dxa"/>
            <w:tcBorders>
              <w:left w:val="single" w:sz="4" w:space="0" w:color="D9D9D9"/>
            </w:tcBorders>
          </w:tcPr>
          <w:p w14:paraId="5808A32F" w14:textId="77777777" w:rsidR="00883067" w:rsidRDefault="00883067" w:rsidP="008F5263">
            <w:pPr>
              <w:pStyle w:val="TableParagraph"/>
              <w:spacing w:before="17" w:line="189" w:lineRule="exact"/>
              <w:ind w:left="52" w:right="47"/>
              <w:jc w:val="center"/>
              <w:rPr>
                <w:sz w:val="16"/>
              </w:rPr>
            </w:pPr>
            <w:r>
              <w:rPr>
                <w:sz w:val="16"/>
              </w:rPr>
              <w:t>1.2.4.8.8</w:t>
            </w:r>
          </w:p>
        </w:tc>
        <w:tc>
          <w:tcPr>
            <w:tcW w:w="4938" w:type="dxa"/>
          </w:tcPr>
          <w:p w14:paraId="5E6934CA" w14:textId="77777777" w:rsidR="00883067" w:rsidRDefault="00883067" w:rsidP="008F5263">
            <w:pPr>
              <w:pStyle w:val="TableParagraph"/>
              <w:spacing w:before="17" w:line="189" w:lineRule="exact"/>
              <w:ind w:left="76"/>
              <w:jc w:val="left"/>
              <w:rPr>
                <w:sz w:val="16"/>
              </w:rPr>
            </w:pPr>
            <w:r>
              <w:rPr>
                <w:sz w:val="16"/>
              </w:rPr>
              <w:t>Árboles y Plantas</w:t>
            </w:r>
          </w:p>
        </w:tc>
        <w:tc>
          <w:tcPr>
            <w:tcW w:w="1231" w:type="dxa"/>
          </w:tcPr>
          <w:p w14:paraId="051B06BF" w14:textId="77777777" w:rsidR="00883067" w:rsidRDefault="00883067" w:rsidP="008F5263">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78DE8D4C" w14:textId="77777777" w:rsidR="00883067" w:rsidRDefault="00883067" w:rsidP="008F5263">
            <w:pPr>
              <w:pStyle w:val="TableParagraph"/>
              <w:spacing w:before="17" w:line="189" w:lineRule="exact"/>
              <w:ind w:left="841" w:right="823"/>
              <w:jc w:val="center"/>
              <w:rPr>
                <w:sz w:val="16"/>
              </w:rPr>
            </w:pPr>
            <w:r>
              <w:rPr>
                <w:sz w:val="16"/>
              </w:rPr>
              <w:t>20</w:t>
            </w:r>
          </w:p>
        </w:tc>
      </w:tr>
      <w:tr w:rsidR="00883067" w14:paraId="7D139B3F" w14:textId="77777777" w:rsidTr="008F5263">
        <w:trPr>
          <w:trHeight w:val="219"/>
        </w:trPr>
        <w:tc>
          <w:tcPr>
            <w:tcW w:w="775" w:type="dxa"/>
            <w:tcBorders>
              <w:left w:val="single" w:sz="4" w:space="0" w:color="D9D9D9"/>
              <w:bottom w:val="single" w:sz="4" w:space="0" w:color="D9D9D9"/>
            </w:tcBorders>
          </w:tcPr>
          <w:p w14:paraId="79368D3E" w14:textId="77777777" w:rsidR="00883067" w:rsidRDefault="00883067" w:rsidP="008F5263">
            <w:pPr>
              <w:pStyle w:val="TableParagraph"/>
              <w:spacing w:before="16" w:line="183" w:lineRule="exact"/>
              <w:ind w:left="52" w:right="47"/>
              <w:jc w:val="center"/>
              <w:rPr>
                <w:sz w:val="16"/>
              </w:rPr>
            </w:pPr>
            <w:r>
              <w:rPr>
                <w:sz w:val="16"/>
              </w:rPr>
              <w:t>1.2.4.8.9</w:t>
            </w:r>
          </w:p>
        </w:tc>
        <w:tc>
          <w:tcPr>
            <w:tcW w:w="4938" w:type="dxa"/>
            <w:tcBorders>
              <w:bottom w:val="single" w:sz="4" w:space="0" w:color="D9D9D9"/>
            </w:tcBorders>
          </w:tcPr>
          <w:p w14:paraId="3CD56994" w14:textId="77777777" w:rsidR="00883067" w:rsidRDefault="00883067" w:rsidP="008F5263">
            <w:pPr>
              <w:pStyle w:val="TableParagraph"/>
              <w:spacing w:before="16" w:line="183" w:lineRule="exact"/>
              <w:ind w:left="76"/>
              <w:jc w:val="left"/>
              <w:rPr>
                <w:sz w:val="16"/>
              </w:rPr>
            </w:pPr>
            <w:r>
              <w:rPr>
                <w:sz w:val="16"/>
              </w:rPr>
              <w:t>Otros Activos Biológicos</w:t>
            </w:r>
          </w:p>
        </w:tc>
        <w:tc>
          <w:tcPr>
            <w:tcW w:w="1231" w:type="dxa"/>
            <w:tcBorders>
              <w:bottom w:val="single" w:sz="4" w:space="0" w:color="D9D9D9"/>
            </w:tcBorders>
          </w:tcPr>
          <w:p w14:paraId="62401586" w14:textId="77777777" w:rsidR="00883067" w:rsidRDefault="00883067" w:rsidP="008F5263">
            <w:pPr>
              <w:pStyle w:val="TableParagraph"/>
              <w:spacing w:before="16" w:line="183" w:lineRule="exact"/>
              <w:ind w:left="8"/>
              <w:jc w:val="center"/>
              <w:rPr>
                <w:sz w:val="16"/>
              </w:rPr>
            </w:pPr>
            <w:r>
              <w:rPr>
                <w:sz w:val="16"/>
              </w:rPr>
              <w:t>5</w:t>
            </w:r>
          </w:p>
        </w:tc>
        <w:tc>
          <w:tcPr>
            <w:tcW w:w="1884" w:type="dxa"/>
            <w:tcBorders>
              <w:bottom w:val="single" w:sz="4" w:space="0" w:color="D9D9D9"/>
              <w:right w:val="single" w:sz="4" w:space="0" w:color="D9D9D9"/>
            </w:tcBorders>
          </w:tcPr>
          <w:p w14:paraId="4F86AFD0" w14:textId="77777777" w:rsidR="00883067" w:rsidRDefault="00883067" w:rsidP="008F5263">
            <w:pPr>
              <w:pStyle w:val="TableParagraph"/>
              <w:spacing w:before="16" w:line="183" w:lineRule="exact"/>
              <w:ind w:left="841" w:right="823"/>
              <w:jc w:val="center"/>
              <w:rPr>
                <w:sz w:val="16"/>
              </w:rPr>
            </w:pPr>
            <w:r>
              <w:rPr>
                <w:sz w:val="16"/>
              </w:rPr>
              <w:t>20</w:t>
            </w:r>
          </w:p>
        </w:tc>
      </w:tr>
    </w:tbl>
    <w:p w14:paraId="7437B42C" w14:textId="77777777" w:rsidR="00883067" w:rsidRDefault="00883067" w:rsidP="00883067">
      <w:pPr>
        <w:pStyle w:val="Textoindependiente"/>
        <w:rPr>
          <w:sz w:val="20"/>
        </w:rPr>
      </w:pPr>
    </w:p>
    <w:p w14:paraId="1807F898" w14:textId="77777777" w:rsidR="00883067" w:rsidRDefault="00883067" w:rsidP="00883067">
      <w:pPr>
        <w:pStyle w:val="Textoindependiente"/>
        <w:rPr>
          <w:sz w:val="20"/>
        </w:rPr>
      </w:pPr>
    </w:p>
    <w:p w14:paraId="04D89565" w14:textId="77777777" w:rsidR="00883067" w:rsidRDefault="00883067" w:rsidP="00883067">
      <w:pPr>
        <w:pStyle w:val="Textoindependiente"/>
        <w:spacing w:before="8"/>
        <w:rPr>
          <w:sz w:val="23"/>
        </w:rPr>
      </w:pPr>
    </w:p>
    <w:p w14:paraId="03E803AF" w14:textId="77777777" w:rsidR="00883067" w:rsidRDefault="00883067" w:rsidP="00883067">
      <w:pPr>
        <w:pStyle w:val="Ttulo2"/>
        <w:spacing w:before="101"/>
      </w:pPr>
      <w:r>
        <w:t>FIDEICOMISOS, MANDATOS Y CONTRATOS ANÁLOGOS</w:t>
      </w:r>
    </w:p>
    <w:p w14:paraId="76E208B1" w14:textId="77777777" w:rsidR="00883067" w:rsidRDefault="00883067" w:rsidP="00883067">
      <w:pPr>
        <w:pStyle w:val="Textoindependiente"/>
        <w:rPr>
          <w:b/>
          <w:sz w:val="28"/>
        </w:rPr>
      </w:pPr>
    </w:p>
    <w:p w14:paraId="58747060" w14:textId="77777777" w:rsidR="00883067" w:rsidRDefault="00883067" w:rsidP="00883067">
      <w:pPr>
        <w:pStyle w:val="Textoindependiente"/>
        <w:spacing w:before="241" w:line="360" w:lineRule="auto"/>
        <w:ind w:left="762" w:right="796"/>
      </w:pPr>
      <w:r>
        <w:t>El DIF Tulum no posee ni maneja fideicomisos o contratos análogos, por lo que esta nota no aplica.</w:t>
      </w:r>
    </w:p>
    <w:p w14:paraId="0607F94E" w14:textId="77777777" w:rsidR="00883067" w:rsidRDefault="00883067" w:rsidP="00883067">
      <w:pPr>
        <w:pStyle w:val="Textoindependiente"/>
        <w:rPr>
          <w:sz w:val="28"/>
        </w:rPr>
      </w:pPr>
    </w:p>
    <w:p w14:paraId="7AF3E46C" w14:textId="77777777" w:rsidR="00883067" w:rsidRDefault="00883067" w:rsidP="00883067">
      <w:pPr>
        <w:pStyle w:val="Textoindependiente"/>
        <w:rPr>
          <w:sz w:val="28"/>
        </w:rPr>
      </w:pPr>
    </w:p>
    <w:p w14:paraId="798F0130" w14:textId="77777777" w:rsidR="00883067" w:rsidRDefault="00883067" w:rsidP="00883067">
      <w:pPr>
        <w:pStyle w:val="Ttulo2"/>
        <w:spacing w:before="195"/>
      </w:pPr>
      <w:r>
        <w:t>REPORTE DE RECAUDACIÓN</w:t>
      </w:r>
    </w:p>
    <w:p w14:paraId="7E2D7550" w14:textId="77777777" w:rsidR="00883067" w:rsidRDefault="00883067" w:rsidP="00883067">
      <w:pPr>
        <w:pStyle w:val="Textoindependiente"/>
        <w:spacing w:before="3"/>
        <w:rPr>
          <w:b/>
          <w:sz w:val="36"/>
        </w:rPr>
      </w:pPr>
    </w:p>
    <w:p w14:paraId="30FA670A" w14:textId="77777777" w:rsidR="00883067" w:rsidRDefault="00883067" w:rsidP="00883067">
      <w:pPr>
        <w:pStyle w:val="Textoindependiente"/>
        <w:tabs>
          <w:tab w:val="left" w:pos="1469"/>
        </w:tabs>
        <w:ind w:left="1050"/>
      </w:pPr>
      <w:r>
        <w:t>a)</w:t>
      </w:r>
      <w:r>
        <w:tab/>
        <w:t>Obtención de</w:t>
      </w:r>
      <w:r>
        <w:rPr>
          <w:spacing w:val="-1"/>
        </w:rPr>
        <w:t xml:space="preserve"> </w:t>
      </w:r>
      <w:r>
        <w:t>Ingresos</w:t>
      </w:r>
    </w:p>
    <w:p w14:paraId="114FB08B" w14:textId="77777777" w:rsidR="00883067" w:rsidRDefault="00883067" w:rsidP="00883067">
      <w:pPr>
        <w:pStyle w:val="Textoindependiente"/>
        <w:spacing w:before="3"/>
        <w:rPr>
          <w:sz w:val="31"/>
        </w:rPr>
      </w:pPr>
    </w:p>
    <w:p w14:paraId="39348A08" w14:textId="77777777" w:rsidR="00883067" w:rsidRDefault="00883067" w:rsidP="00883067">
      <w:pPr>
        <w:pStyle w:val="Textoindependiente"/>
        <w:ind w:left="1189"/>
      </w:pPr>
      <w:r>
        <w:t>El DIF Tulum recibe u obtiene principalmente sus recursos como se muestra a continuación.</w:t>
      </w:r>
    </w:p>
    <w:p w14:paraId="2FA01DF6" w14:textId="77777777" w:rsidR="00883067" w:rsidRDefault="00883067" w:rsidP="00883067">
      <w:pPr>
        <w:pStyle w:val="Textoindependiente"/>
        <w:rPr>
          <w:sz w:val="20"/>
        </w:rPr>
      </w:pPr>
    </w:p>
    <w:p w14:paraId="2CAA4407" w14:textId="77777777" w:rsidR="00883067" w:rsidRDefault="00883067" w:rsidP="00883067">
      <w:pPr>
        <w:pStyle w:val="Textoindependiente"/>
        <w:spacing w:before="1"/>
        <w:rPr>
          <w:sz w:val="28"/>
        </w:rPr>
      </w:pPr>
    </w:p>
    <w:tbl>
      <w:tblPr>
        <w:tblStyle w:val="TableNormal"/>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770"/>
      </w:tblGrid>
      <w:tr w:rsidR="00883067" w14:paraId="478CDEFA" w14:textId="77777777" w:rsidTr="008F5263">
        <w:trPr>
          <w:trHeight w:val="424"/>
        </w:trPr>
        <w:tc>
          <w:tcPr>
            <w:tcW w:w="4307" w:type="dxa"/>
            <w:shd w:val="clear" w:color="auto" w:fill="5CE6CF"/>
          </w:tcPr>
          <w:p w14:paraId="1B009C55" w14:textId="77777777" w:rsidR="00883067" w:rsidRDefault="00883067" w:rsidP="008F5263">
            <w:pPr>
              <w:pStyle w:val="TableParagraph"/>
              <w:spacing w:before="7"/>
              <w:ind w:left="1585" w:right="1576"/>
              <w:jc w:val="center"/>
              <w:rPr>
                <w:sz w:val="24"/>
              </w:rPr>
            </w:pPr>
            <w:r>
              <w:rPr>
                <w:sz w:val="24"/>
              </w:rPr>
              <w:t>Conceptos</w:t>
            </w:r>
          </w:p>
        </w:tc>
        <w:tc>
          <w:tcPr>
            <w:tcW w:w="1770" w:type="dxa"/>
            <w:shd w:val="clear" w:color="auto" w:fill="5CE6CF"/>
          </w:tcPr>
          <w:p w14:paraId="017A2FEA" w14:textId="77777777" w:rsidR="00883067" w:rsidRDefault="00883067" w:rsidP="008F5263">
            <w:pPr>
              <w:pStyle w:val="TableParagraph"/>
              <w:spacing w:before="7"/>
              <w:ind w:left="602" w:right="592"/>
              <w:jc w:val="center"/>
              <w:rPr>
                <w:sz w:val="24"/>
              </w:rPr>
            </w:pPr>
            <w:r>
              <w:rPr>
                <w:sz w:val="24"/>
              </w:rPr>
              <w:t>2021</w:t>
            </w:r>
          </w:p>
        </w:tc>
      </w:tr>
      <w:tr w:rsidR="00883067" w14:paraId="3F470CD7" w14:textId="77777777" w:rsidTr="008F5263">
        <w:trPr>
          <w:trHeight w:val="672"/>
        </w:trPr>
        <w:tc>
          <w:tcPr>
            <w:tcW w:w="4307" w:type="dxa"/>
            <w:tcBorders>
              <w:bottom w:val="nil"/>
              <w:right w:val="nil"/>
            </w:tcBorders>
          </w:tcPr>
          <w:p w14:paraId="0252F4CB" w14:textId="77777777" w:rsidR="00883067" w:rsidRDefault="00883067" w:rsidP="008F5263">
            <w:pPr>
              <w:pStyle w:val="TableParagraph"/>
              <w:spacing w:line="287" w:lineRule="exact"/>
              <w:ind w:left="110"/>
              <w:jc w:val="left"/>
              <w:rPr>
                <w:sz w:val="24"/>
              </w:rPr>
            </w:pPr>
            <w:r>
              <w:rPr>
                <w:sz w:val="24"/>
              </w:rPr>
              <w:t>Transferencia, asignaciones, subsidios</w:t>
            </w:r>
          </w:p>
          <w:p w14:paraId="4385B1C3" w14:textId="77777777" w:rsidR="00883067" w:rsidRDefault="00883067" w:rsidP="008F5263">
            <w:pPr>
              <w:pStyle w:val="TableParagraph"/>
              <w:spacing w:before="44"/>
              <w:ind w:left="110"/>
              <w:jc w:val="left"/>
              <w:rPr>
                <w:sz w:val="24"/>
              </w:rPr>
            </w:pPr>
            <w:r>
              <w:rPr>
                <w:sz w:val="24"/>
              </w:rPr>
              <w:t>y otras ayudas</w:t>
            </w:r>
          </w:p>
        </w:tc>
        <w:tc>
          <w:tcPr>
            <w:tcW w:w="1770" w:type="dxa"/>
            <w:tcBorders>
              <w:left w:val="nil"/>
              <w:bottom w:val="nil"/>
            </w:tcBorders>
          </w:tcPr>
          <w:p w14:paraId="7B017183" w14:textId="77777777" w:rsidR="00883067" w:rsidRDefault="00883067" w:rsidP="008F5263">
            <w:pPr>
              <w:pStyle w:val="TableParagraph"/>
              <w:spacing w:before="4"/>
              <w:jc w:val="left"/>
              <w:rPr>
                <w:sz w:val="27"/>
              </w:rPr>
            </w:pPr>
          </w:p>
          <w:p w14:paraId="016CA01C" w14:textId="77777777" w:rsidR="00883067" w:rsidRDefault="00883067" w:rsidP="008F5263">
            <w:pPr>
              <w:pStyle w:val="TableParagraph"/>
              <w:spacing w:before="1"/>
              <w:ind w:right="94"/>
              <w:rPr>
                <w:sz w:val="24"/>
              </w:rPr>
            </w:pPr>
            <w:r>
              <w:rPr>
                <w:sz w:val="24"/>
              </w:rPr>
              <w:t>0</w:t>
            </w:r>
          </w:p>
        </w:tc>
      </w:tr>
      <w:tr w:rsidR="00883067" w14:paraId="58BBC1EA" w14:textId="77777777" w:rsidTr="008F5263">
        <w:trPr>
          <w:trHeight w:val="779"/>
        </w:trPr>
        <w:tc>
          <w:tcPr>
            <w:tcW w:w="4307" w:type="dxa"/>
            <w:tcBorders>
              <w:top w:val="nil"/>
              <w:right w:val="nil"/>
            </w:tcBorders>
          </w:tcPr>
          <w:p w14:paraId="23C47691" w14:textId="77777777" w:rsidR="00883067" w:rsidRDefault="00883067" w:rsidP="008F5263">
            <w:pPr>
              <w:pStyle w:val="TableParagraph"/>
              <w:spacing w:before="52" w:line="273" w:lineRule="auto"/>
              <w:ind w:left="110" w:right="739"/>
              <w:jc w:val="left"/>
              <w:rPr>
                <w:sz w:val="24"/>
              </w:rPr>
            </w:pPr>
            <w:r>
              <w:rPr>
                <w:sz w:val="24"/>
              </w:rPr>
              <w:t>Ingreso por la venta de bienes y servicios.</w:t>
            </w:r>
          </w:p>
        </w:tc>
        <w:tc>
          <w:tcPr>
            <w:tcW w:w="1770" w:type="dxa"/>
            <w:tcBorders>
              <w:top w:val="nil"/>
              <w:left w:val="nil"/>
            </w:tcBorders>
          </w:tcPr>
          <w:p w14:paraId="43054B2D" w14:textId="77777777" w:rsidR="00883067" w:rsidRDefault="00883067" w:rsidP="008F5263">
            <w:pPr>
              <w:pStyle w:val="TableParagraph"/>
              <w:spacing w:before="8"/>
              <w:jc w:val="left"/>
              <w:rPr>
                <w:sz w:val="36"/>
              </w:rPr>
            </w:pPr>
          </w:p>
          <w:p w14:paraId="3D21E786" w14:textId="77777777" w:rsidR="00883067" w:rsidRDefault="00883067" w:rsidP="008F5263">
            <w:pPr>
              <w:pStyle w:val="TableParagraph"/>
              <w:spacing w:before="1"/>
              <w:ind w:right="94"/>
              <w:rPr>
                <w:sz w:val="24"/>
              </w:rPr>
            </w:pPr>
            <w:r>
              <w:rPr>
                <w:sz w:val="24"/>
              </w:rPr>
              <w:t>82</w:t>
            </w:r>
          </w:p>
        </w:tc>
      </w:tr>
    </w:tbl>
    <w:p w14:paraId="360B1DBA" w14:textId="77777777" w:rsidR="00883067" w:rsidRDefault="00883067" w:rsidP="00883067">
      <w:pPr>
        <w:pStyle w:val="Textoindependiente"/>
        <w:rPr>
          <w:sz w:val="20"/>
        </w:rPr>
      </w:pPr>
    </w:p>
    <w:p w14:paraId="63803BBD" w14:textId="77777777" w:rsidR="00883067" w:rsidRDefault="00883067" w:rsidP="00883067">
      <w:pPr>
        <w:pStyle w:val="Textoindependiente"/>
        <w:rPr>
          <w:sz w:val="20"/>
        </w:rPr>
      </w:pPr>
    </w:p>
    <w:p w14:paraId="4980B353" w14:textId="77777777" w:rsidR="00883067" w:rsidRDefault="00883067" w:rsidP="00883067">
      <w:pPr>
        <w:pStyle w:val="Textoindependiente"/>
        <w:rPr>
          <w:sz w:val="20"/>
        </w:rPr>
      </w:pPr>
    </w:p>
    <w:p w14:paraId="696C660B" w14:textId="77777777" w:rsidR="00883067" w:rsidRDefault="00883067" w:rsidP="00883067">
      <w:pPr>
        <w:pStyle w:val="Textoindependiente"/>
        <w:rPr>
          <w:sz w:val="20"/>
        </w:rPr>
      </w:pPr>
    </w:p>
    <w:p w14:paraId="7E93AD9A" w14:textId="77777777" w:rsidR="00883067" w:rsidRDefault="00883067" w:rsidP="00883067">
      <w:pPr>
        <w:pStyle w:val="Textoindependiente"/>
        <w:rPr>
          <w:sz w:val="20"/>
        </w:rPr>
      </w:pPr>
    </w:p>
    <w:p w14:paraId="0277E595" w14:textId="77777777" w:rsidR="00883067" w:rsidRDefault="00883067" w:rsidP="00883067">
      <w:pPr>
        <w:pStyle w:val="Textoindependiente"/>
        <w:spacing w:before="11"/>
        <w:rPr>
          <w:sz w:val="20"/>
        </w:rPr>
      </w:pPr>
    </w:p>
    <w:p w14:paraId="4CAF49B0" w14:textId="77777777" w:rsidR="00883067" w:rsidRDefault="00883067" w:rsidP="00883067">
      <w:pPr>
        <w:jc w:val="center"/>
        <w:rPr>
          <w:sz w:val="21"/>
        </w:rPr>
        <w:sectPr w:rsidR="00883067">
          <w:pgSz w:w="12240" w:h="15840"/>
          <w:pgMar w:top="1500" w:right="800" w:bottom="280" w:left="940" w:header="720" w:footer="720" w:gutter="0"/>
          <w:cols w:space="720"/>
        </w:sectPr>
      </w:pPr>
    </w:p>
    <w:p w14:paraId="7BAAC67E" w14:textId="77777777" w:rsidR="00883067" w:rsidRDefault="00883067" w:rsidP="00883067">
      <w:pPr>
        <w:pStyle w:val="Textoindependiente"/>
        <w:rPr>
          <w:sz w:val="20"/>
        </w:rPr>
      </w:pPr>
    </w:p>
    <w:p w14:paraId="618DD3A5" w14:textId="77777777" w:rsidR="00883067" w:rsidRDefault="00883067" w:rsidP="00883067">
      <w:pPr>
        <w:pStyle w:val="Ttulo2"/>
        <w:spacing w:before="243" w:line="360" w:lineRule="auto"/>
        <w:ind w:right="918"/>
      </w:pPr>
      <w:r>
        <w:t>INFORMACIÓN DE LA DEUDA PÚBLICA Y REPORTE ANALÍTICO DE LA DEUDA</w:t>
      </w:r>
    </w:p>
    <w:p w14:paraId="18FD5528" w14:textId="77777777" w:rsidR="00883067" w:rsidRDefault="00883067" w:rsidP="00883067">
      <w:pPr>
        <w:pStyle w:val="Textoindependiente"/>
        <w:rPr>
          <w:b/>
          <w:sz w:val="36"/>
        </w:rPr>
      </w:pPr>
    </w:p>
    <w:p w14:paraId="49B8AECE" w14:textId="77777777" w:rsidR="00883067" w:rsidRDefault="00883067" w:rsidP="00883067">
      <w:pPr>
        <w:pStyle w:val="Textoindependiente"/>
        <w:ind w:left="762"/>
        <w:jc w:val="both"/>
      </w:pPr>
      <w:r>
        <w:t>El DIF Tulum no tiene Deuda Pública, por lo que esta nota no aplica.</w:t>
      </w:r>
    </w:p>
    <w:p w14:paraId="4D16F56B" w14:textId="77777777" w:rsidR="00883067" w:rsidRDefault="00883067" w:rsidP="00883067">
      <w:pPr>
        <w:pStyle w:val="Textoindependiente"/>
        <w:rPr>
          <w:sz w:val="28"/>
        </w:rPr>
      </w:pPr>
    </w:p>
    <w:p w14:paraId="04D1E8E2" w14:textId="77777777" w:rsidR="00883067" w:rsidRDefault="00883067" w:rsidP="00883067">
      <w:pPr>
        <w:pStyle w:val="Textoindependiente"/>
        <w:rPr>
          <w:sz w:val="28"/>
        </w:rPr>
      </w:pPr>
    </w:p>
    <w:p w14:paraId="03DFE5DF" w14:textId="77777777" w:rsidR="00883067" w:rsidRDefault="00883067" w:rsidP="00883067">
      <w:pPr>
        <w:pStyle w:val="Textoindependiente"/>
        <w:spacing w:before="11"/>
        <w:rPr>
          <w:sz w:val="27"/>
        </w:rPr>
      </w:pPr>
    </w:p>
    <w:p w14:paraId="3F823F3A" w14:textId="77777777" w:rsidR="00883067" w:rsidRDefault="00883067" w:rsidP="00883067">
      <w:pPr>
        <w:pStyle w:val="Ttulo2"/>
        <w:spacing w:before="1"/>
      </w:pPr>
      <w:r>
        <w:t>CALIFICACIÓN OTORGADAS</w:t>
      </w:r>
    </w:p>
    <w:p w14:paraId="02C07C26" w14:textId="77777777" w:rsidR="00883067" w:rsidRDefault="00883067" w:rsidP="00883067">
      <w:pPr>
        <w:pStyle w:val="Textoindependiente"/>
        <w:rPr>
          <w:b/>
          <w:sz w:val="28"/>
        </w:rPr>
      </w:pPr>
    </w:p>
    <w:p w14:paraId="2D677CBF" w14:textId="77777777" w:rsidR="00883067" w:rsidRDefault="00883067" w:rsidP="00883067">
      <w:pPr>
        <w:pStyle w:val="Textoindependiente"/>
        <w:spacing w:before="244" w:line="360" w:lineRule="auto"/>
        <w:ind w:left="762" w:right="901"/>
        <w:jc w:val="both"/>
      </w:pPr>
      <w:r>
        <w:t>El DIF Tulum no ha realizado transacciones con entidades bancarias que requieran calificación crediticia.</w:t>
      </w:r>
    </w:p>
    <w:p w14:paraId="7629750A" w14:textId="77777777" w:rsidR="00883067" w:rsidRDefault="00883067" w:rsidP="00883067">
      <w:pPr>
        <w:pStyle w:val="Textoindependiente"/>
        <w:rPr>
          <w:sz w:val="28"/>
        </w:rPr>
      </w:pPr>
    </w:p>
    <w:p w14:paraId="2F7C06AE" w14:textId="77777777" w:rsidR="00883067" w:rsidRDefault="00883067" w:rsidP="00883067">
      <w:pPr>
        <w:pStyle w:val="Textoindependiente"/>
        <w:rPr>
          <w:sz w:val="28"/>
        </w:rPr>
      </w:pPr>
    </w:p>
    <w:p w14:paraId="44191967" w14:textId="77777777" w:rsidR="00883067" w:rsidRDefault="00883067" w:rsidP="00883067">
      <w:pPr>
        <w:pStyle w:val="Ttulo2"/>
        <w:spacing w:before="192"/>
      </w:pPr>
      <w:r>
        <w:t>PROCESOS DE MEJORA</w:t>
      </w:r>
    </w:p>
    <w:p w14:paraId="11F0563E" w14:textId="77777777" w:rsidR="00883067" w:rsidRDefault="00883067" w:rsidP="00883067">
      <w:pPr>
        <w:pStyle w:val="Textoindependiente"/>
        <w:rPr>
          <w:b/>
          <w:sz w:val="28"/>
        </w:rPr>
      </w:pPr>
    </w:p>
    <w:p w14:paraId="4C29497C" w14:textId="77777777" w:rsidR="00883067" w:rsidRDefault="00883067" w:rsidP="00883067">
      <w:pPr>
        <w:pStyle w:val="Textoindependiente"/>
        <w:spacing w:before="242" w:line="360" w:lineRule="auto"/>
        <w:ind w:left="762" w:right="899"/>
        <w:jc w:val="both"/>
      </w:pPr>
      <w:r>
        <w:t>El DIF Tulum está mejorando sus procesos administrativos y se tiene actualizado el sistema informático de contabilidad gubernamental con la finalidad de hacer más fácil,</w:t>
      </w:r>
      <w:r>
        <w:rPr>
          <w:spacing w:val="-15"/>
        </w:rPr>
        <w:t xml:space="preserve"> </w:t>
      </w:r>
      <w:r>
        <w:t>efectivo</w:t>
      </w:r>
      <w:r>
        <w:rPr>
          <w:spacing w:val="-16"/>
        </w:rPr>
        <w:t xml:space="preserve"> </w:t>
      </w:r>
      <w:r>
        <w:t>y</w:t>
      </w:r>
      <w:r>
        <w:rPr>
          <w:spacing w:val="-15"/>
        </w:rPr>
        <w:t xml:space="preserve"> </w:t>
      </w:r>
      <w:r>
        <w:t>eficiente</w:t>
      </w:r>
      <w:r>
        <w:rPr>
          <w:spacing w:val="-13"/>
        </w:rPr>
        <w:t xml:space="preserve"> </w:t>
      </w:r>
      <w:r>
        <w:t>su</w:t>
      </w:r>
      <w:r>
        <w:rPr>
          <w:spacing w:val="-14"/>
        </w:rPr>
        <w:t xml:space="preserve"> </w:t>
      </w:r>
      <w:r>
        <w:t>funcionamiento,</w:t>
      </w:r>
      <w:r>
        <w:rPr>
          <w:spacing w:val="-16"/>
        </w:rPr>
        <w:t xml:space="preserve"> </w:t>
      </w:r>
      <w:r>
        <w:t>asimismo,</w:t>
      </w:r>
      <w:r>
        <w:rPr>
          <w:spacing w:val="-15"/>
        </w:rPr>
        <w:t xml:space="preserve"> </w:t>
      </w:r>
      <w:r>
        <w:t>ha</w:t>
      </w:r>
      <w:r>
        <w:rPr>
          <w:spacing w:val="-16"/>
        </w:rPr>
        <w:t xml:space="preserve"> </w:t>
      </w:r>
      <w:r>
        <w:t>adoptado</w:t>
      </w:r>
      <w:r>
        <w:rPr>
          <w:spacing w:val="-12"/>
        </w:rPr>
        <w:t xml:space="preserve"> </w:t>
      </w:r>
      <w:r>
        <w:t>e</w:t>
      </w:r>
      <w:r>
        <w:rPr>
          <w:spacing w:val="-14"/>
        </w:rPr>
        <w:t xml:space="preserve"> </w:t>
      </w:r>
      <w:r>
        <w:t>implementado las disposiciones normativas que permiten el registro contable y presupuestal de manera más completa y efectiva, conforme a los lineamientos del Consejo Nacional de Armonización Contable</w:t>
      </w:r>
      <w:r>
        <w:rPr>
          <w:spacing w:val="-1"/>
        </w:rPr>
        <w:t xml:space="preserve"> </w:t>
      </w:r>
      <w:r>
        <w:t>(CONAC).</w:t>
      </w:r>
    </w:p>
    <w:p w14:paraId="66F50664" w14:textId="77777777" w:rsidR="00883067" w:rsidRDefault="00883067" w:rsidP="00883067">
      <w:pPr>
        <w:pStyle w:val="Textoindependiente"/>
        <w:rPr>
          <w:sz w:val="28"/>
        </w:rPr>
      </w:pPr>
    </w:p>
    <w:p w14:paraId="61031D31" w14:textId="77777777" w:rsidR="00883067" w:rsidRDefault="00883067" w:rsidP="00883067">
      <w:pPr>
        <w:pStyle w:val="Textoindependiente"/>
        <w:rPr>
          <w:sz w:val="28"/>
        </w:rPr>
      </w:pPr>
    </w:p>
    <w:p w14:paraId="4F83CC19" w14:textId="77777777" w:rsidR="00883067" w:rsidRDefault="00883067" w:rsidP="00883067">
      <w:pPr>
        <w:pStyle w:val="Ttulo2"/>
        <w:spacing w:before="193"/>
      </w:pPr>
      <w:r>
        <w:t>INFORMACIÓN POR SEGMENTOS</w:t>
      </w:r>
    </w:p>
    <w:p w14:paraId="0E39B91F" w14:textId="77777777" w:rsidR="00883067" w:rsidRDefault="00883067" w:rsidP="00883067">
      <w:pPr>
        <w:pStyle w:val="Textoindependiente"/>
        <w:spacing w:before="7"/>
        <w:rPr>
          <w:b/>
          <w:sz w:val="36"/>
        </w:rPr>
      </w:pPr>
    </w:p>
    <w:p w14:paraId="577F8C2A" w14:textId="77777777" w:rsidR="00883067" w:rsidRDefault="00883067" w:rsidP="00883067">
      <w:pPr>
        <w:pStyle w:val="Textoindependiente"/>
        <w:spacing w:line="360" w:lineRule="auto"/>
        <w:ind w:left="762" w:right="894"/>
        <w:jc w:val="both"/>
      </w:pPr>
      <w:r>
        <w:t>No se considera necesario revelar la información financiera de manera segmentada debido a que la actividad y operación que realiza el DIF Tulum es única correspondiente a la Actividad.</w:t>
      </w:r>
    </w:p>
    <w:p w14:paraId="5331000C" w14:textId="77777777" w:rsidR="00883067" w:rsidRDefault="00883067" w:rsidP="00883067">
      <w:pPr>
        <w:pStyle w:val="Textoindependiente"/>
        <w:spacing w:before="8"/>
        <w:rPr>
          <w:sz w:val="28"/>
        </w:rPr>
      </w:pPr>
    </w:p>
    <w:p w14:paraId="19DBAF91" w14:textId="77777777" w:rsidR="00883067" w:rsidRDefault="00883067" w:rsidP="00883067">
      <w:pPr>
        <w:jc w:val="center"/>
        <w:rPr>
          <w:sz w:val="21"/>
        </w:rPr>
        <w:sectPr w:rsidR="00883067">
          <w:pgSz w:w="12240" w:h="15840"/>
          <w:pgMar w:top="1500" w:right="800" w:bottom="280" w:left="940" w:header="720" w:footer="720" w:gutter="0"/>
          <w:cols w:space="720"/>
        </w:sectPr>
      </w:pPr>
    </w:p>
    <w:p w14:paraId="1BEB1409" w14:textId="77777777" w:rsidR="00883067" w:rsidRDefault="00883067" w:rsidP="00883067">
      <w:pPr>
        <w:pStyle w:val="Textoindependiente"/>
        <w:rPr>
          <w:sz w:val="20"/>
        </w:rPr>
      </w:pPr>
    </w:p>
    <w:p w14:paraId="246C6640" w14:textId="77777777" w:rsidR="00883067" w:rsidRDefault="00883067" w:rsidP="00883067">
      <w:pPr>
        <w:pStyle w:val="Ttulo2"/>
      </w:pPr>
      <w:r>
        <w:t>EVENTOS POSTERIORES AL CIERRE</w:t>
      </w:r>
    </w:p>
    <w:p w14:paraId="6D9B7BF1" w14:textId="77777777" w:rsidR="00883067" w:rsidRDefault="00883067" w:rsidP="00883067">
      <w:pPr>
        <w:pStyle w:val="Textoindependiente"/>
        <w:rPr>
          <w:b/>
          <w:sz w:val="28"/>
        </w:rPr>
      </w:pPr>
    </w:p>
    <w:p w14:paraId="00EEAC77" w14:textId="77777777" w:rsidR="00883067" w:rsidRDefault="00883067" w:rsidP="00883067">
      <w:pPr>
        <w:pStyle w:val="Textoindependiente"/>
        <w:spacing w:line="360" w:lineRule="auto"/>
        <w:ind w:right="899"/>
        <w:jc w:val="both"/>
      </w:pPr>
      <w:r>
        <w:t>El DIF Tulum informa que no hubieron hechos ocurridos después de la fecha de los estados</w:t>
      </w:r>
      <w:r>
        <w:rPr>
          <w:spacing w:val="-7"/>
        </w:rPr>
        <w:t xml:space="preserve"> </w:t>
      </w:r>
      <w:r>
        <w:t>financieros</w:t>
      </w:r>
      <w:r>
        <w:rPr>
          <w:spacing w:val="-7"/>
        </w:rPr>
        <w:t xml:space="preserve"> </w:t>
      </w:r>
      <w:r>
        <w:t>que</w:t>
      </w:r>
      <w:r>
        <w:rPr>
          <w:spacing w:val="-6"/>
        </w:rPr>
        <w:t xml:space="preserve"> </w:t>
      </w:r>
      <w:r>
        <w:t>le</w:t>
      </w:r>
      <w:r>
        <w:rPr>
          <w:spacing w:val="-7"/>
        </w:rPr>
        <w:t xml:space="preserve"> </w:t>
      </w:r>
      <w:r>
        <w:t>afecten</w:t>
      </w:r>
      <w:r>
        <w:rPr>
          <w:spacing w:val="-7"/>
        </w:rPr>
        <w:t xml:space="preserve"> </w:t>
      </w:r>
      <w:r>
        <w:t>económicamente</w:t>
      </w:r>
      <w:r>
        <w:rPr>
          <w:spacing w:val="-6"/>
        </w:rPr>
        <w:t xml:space="preserve"> </w:t>
      </w:r>
      <w:r>
        <w:t>y</w:t>
      </w:r>
      <w:r>
        <w:rPr>
          <w:spacing w:val="-7"/>
        </w:rPr>
        <w:t xml:space="preserve"> </w:t>
      </w:r>
      <w:r>
        <w:t>que</w:t>
      </w:r>
      <w:r>
        <w:rPr>
          <w:spacing w:val="-7"/>
        </w:rPr>
        <w:t xml:space="preserve"> </w:t>
      </w:r>
      <w:r>
        <w:t>no</w:t>
      </w:r>
      <w:r>
        <w:rPr>
          <w:spacing w:val="-7"/>
        </w:rPr>
        <w:t xml:space="preserve"> </w:t>
      </w:r>
      <w:r>
        <w:t>se</w:t>
      </w:r>
      <w:r>
        <w:rPr>
          <w:spacing w:val="-7"/>
        </w:rPr>
        <w:t xml:space="preserve"> </w:t>
      </w:r>
      <w:r>
        <w:t>conocían</w:t>
      </w:r>
      <w:r>
        <w:rPr>
          <w:spacing w:val="-4"/>
        </w:rPr>
        <w:t xml:space="preserve"> </w:t>
      </w:r>
      <w:r>
        <w:t>a</w:t>
      </w:r>
      <w:r>
        <w:rPr>
          <w:spacing w:val="-9"/>
        </w:rPr>
        <w:t xml:space="preserve"> </w:t>
      </w:r>
      <w:r>
        <w:t>la</w:t>
      </w:r>
      <w:r>
        <w:rPr>
          <w:spacing w:val="-7"/>
        </w:rPr>
        <w:t xml:space="preserve"> </w:t>
      </w:r>
      <w:r>
        <w:t>fecha de</w:t>
      </w:r>
      <w:r>
        <w:rPr>
          <w:spacing w:val="-1"/>
        </w:rPr>
        <w:t xml:space="preserve"> </w:t>
      </w:r>
      <w:r>
        <w:t>cierre.</w:t>
      </w:r>
    </w:p>
    <w:p w14:paraId="5F5AF186" w14:textId="77777777" w:rsidR="00883067" w:rsidRDefault="00883067" w:rsidP="00883067">
      <w:pPr>
        <w:pStyle w:val="Textoindependiente"/>
        <w:rPr>
          <w:sz w:val="28"/>
        </w:rPr>
      </w:pPr>
    </w:p>
    <w:p w14:paraId="3EF08689" w14:textId="77777777" w:rsidR="00883067" w:rsidRDefault="00883067" w:rsidP="00883067">
      <w:pPr>
        <w:pStyle w:val="Textoindependiente"/>
        <w:rPr>
          <w:sz w:val="28"/>
        </w:rPr>
      </w:pPr>
    </w:p>
    <w:p w14:paraId="2C660771" w14:textId="77777777" w:rsidR="00883067" w:rsidRDefault="00883067" w:rsidP="00883067">
      <w:pPr>
        <w:pStyle w:val="Ttulo2"/>
      </w:pPr>
      <w:r>
        <w:t>PARTES RELACIONADAS</w:t>
      </w:r>
    </w:p>
    <w:p w14:paraId="61385370" w14:textId="77777777" w:rsidR="00883067" w:rsidRDefault="00883067" w:rsidP="00883067">
      <w:pPr>
        <w:pStyle w:val="Textoindependiente"/>
        <w:rPr>
          <w:b/>
          <w:sz w:val="28"/>
        </w:rPr>
      </w:pPr>
    </w:p>
    <w:p w14:paraId="48E5E447" w14:textId="77777777" w:rsidR="00883067" w:rsidRDefault="00883067" w:rsidP="00883067">
      <w:pPr>
        <w:pStyle w:val="Textoindependiente"/>
        <w:spacing w:line="360" w:lineRule="auto"/>
        <w:ind w:right="900"/>
        <w:jc w:val="both"/>
      </w:pPr>
      <w:r>
        <w:t>El DIF Tulum no tiene partes relacionadas que pudieran ejercer influencia significativa en sus decisiones financieras y operativas.</w:t>
      </w:r>
    </w:p>
    <w:p w14:paraId="3673438C" w14:textId="77777777" w:rsidR="00883067" w:rsidRDefault="00883067" w:rsidP="00883067">
      <w:pPr>
        <w:pStyle w:val="Textoindependiente"/>
        <w:rPr>
          <w:sz w:val="28"/>
        </w:rPr>
      </w:pPr>
    </w:p>
    <w:p w14:paraId="7EF31DD5" w14:textId="77777777" w:rsidR="00883067" w:rsidRDefault="00883067" w:rsidP="00883067">
      <w:pPr>
        <w:pStyle w:val="Textoindependiente"/>
        <w:rPr>
          <w:sz w:val="35"/>
        </w:rPr>
      </w:pPr>
    </w:p>
    <w:p w14:paraId="4FCC7BA0" w14:textId="77777777" w:rsidR="00883067" w:rsidRPr="00B56DF4" w:rsidRDefault="00883067" w:rsidP="00883067">
      <w:pPr>
        <w:rPr>
          <w:b/>
        </w:rPr>
      </w:pPr>
      <w:r>
        <w:rPr>
          <w:b/>
        </w:rPr>
        <w:t xml:space="preserve">RESPONSABILIDAD SOBRE LA PRESENTACIÓN RAZONABLE DE </w:t>
      </w:r>
      <w:r w:rsidRPr="00B56DF4">
        <w:rPr>
          <w:b/>
          <w:spacing w:val="-11"/>
        </w:rPr>
        <w:t xml:space="preserve">LA </w:t>
      </w:r>
      <w:r w:rsidRPr="00B56DF4">
        <w:rPr>
          <w:b/>
        </w:rPr>
        <w:t>INFORMACIÓN</w:t>
      </w:r>
      <w:r w:rsidRPr="00B56DF4">
        <w:rPr>
          <w:b/>
          <w:spacing w:val="-2"/>
        </w:rPr>
        <w:t xml:space="preserve"> </w:t>
      </w:r>
      <w:r w:rsidRPr="00B56DF4">
        <w:rPr>
          <w:b/>
        </w:rPr>
        <w:t>CONTABLE</w:t>
      </w:r>
    </w:p>
    <w:p w14:paraId="72AF7DB7" w14:textId="77777777" w:rsidR="00883067" w:rsidRDefault="00883067" w:rsidP="00883067">
      <w:pPr>
        <w:pStyle w:val="Textoindependiente"/>
        <w:rPr>
          <w:b/>
          <w:sz w:val="31"/>
        </w:rPr>
      </w:pPr>
    </w:p>
    <w:p w14:paraId="5176D874" w14:textId="77777777" w:rsidR="00883067" w:rsidRDefault="00883067" w:rsidP="00883067">
      <w:pPr>
        <w:pStyle w:val="Textoindependiente"/>
        <w:spacing w:line="360" w:lineRule="auto"/>
        <w:ind w:right="896"/>
        <w:jc w:val="both"/>
      </w:pPr>
      <w:r>
        <w:t>Estas Notas forman parte integrante de los Estados Financieros del Sistema para el Desarrollo Integral de la Familia del Municipio de Tulum, Quintana Roo, a 28 de febrero de 2021, bajo protesta de decir verdad declaramos que la información</w:t>
      </w:r>
      <w:r>
        <w:rPr>
          <w:spacing w:val="-35"/>
        </w:rPr>
        <w:t xml:space="preserve"> </w:t>
      </w:r>
      <w:r>
        <w:t>es razonablemente correcta y bajo la responsabilidad y facultad de los funcionarios públicos que los suscriben.</w:t>
      </w:r>
    </w:p>
    <w:p w14:paraId="575AC776" w14:textId="77777777" w:rsidR="00883067" w:rsidRDefault="00883067" w:rsidP="00883067">
      <w:pPr>
        <w:pStyle w:val="Textoindependiente"/>
        <w:rPr>
          <w:sz w:val="20"/>
        </w:rPr>
      </w:pPr>
    </w:p>
    <w:p w14:paraId="50A2D43B" w14:textId="77777777" w:rsidR="00883067" w:rsidRDefault="00883067" w:rsidP="00883067">
      <w:pPr>
        <w:pStyle w:val="Textoindependiente"/>
        <w:rPr>
          <w:sz w:val="20"/>
        </w:rPr>
      </w:pPr>
    </w:p>
    <w:p w14:paraId="11B4B786" w14:textId="77777777" w:rsidR="00883067" w:rsidRDefault="00883067" w:rsidP="00883067">
      <w:pPr>
        <w:pStyle w:val="Textoindependiente"/>
        <w:rPr>
          <w:sz w:val="20"/>
        </w:rPr>
      </w:pPr>
    </w:p>
    <w:p w14:paraId="5CF14C38" w14:textId="77777777" w:rsidR="00883067" w:rsidRDefault="00883067" w:rsidP="00883067">
      <w:pPr>
        <w:pStyle w:val="Textoindependiente"/>
        <w:rPr>
          <w:sz w:val="16"/>
        </w:rPr>
      </w:pPr>
    </w:p>
    <w:tbl>
      <w:tblPr>
        <w:tblStyle w:val="TableNormal"/>
        <w:tblW w:w="8840" w:type="dxa"/>
        <w:tblLayout w:type="fixed"/>
        <w:tblLook w:val="01E0" w:firstRow="1" w:lastRow="1" w:firstColumn="1" w:lastColumn="1" w:noHBand="0" w:noVBand="0"/>
      </w:tblPr>
      <w:tblGrid>
        <w:gridCol w:w="2938"/>
        <w:gridCol w:w="2950"/>
        <w:gridCol w:w="2952"/>
      </w:tblGrid>
      <w:tr w:rsidR="00883067" w14:paraId="6E570613" w14:textId="77777777" w:rsidTr="008F5263">
        <w:trPr>
          <w:trHeight w:val="190"/>
        </w:trPr>
        <w:tc>
          <w:tcPr>
            <w:tcW w:w="2938" w:type="dxa"/>
            <w:tcBorders>
              <w:top w:val="single" w:sz="4" w:space="0" w:color="000000"/>
            </w:tcBorders>
          </w:tcPr>
          <w:p w14:paraId="3005F78E" w14:textId="77777777" w:rsidR="00883067" w:rsidRDefault="00883067" w:rsidP="008F5263">
            <w:pPr>
              <w:pStyle w:val="TableParagraph"/>
              <w:spacing w:line="170" w:lineRule="exact"/>
              <w:ind w:left="104" w:right="104"/>
              <w:jc w:val="center"/>
              <w:rPr>
                <w:sz w:val="16"/>
              </w:rPr>
            </w:pPr>
            <w:r>
              <w:rPr>
                <w:sz w:val="16"/>
              </w:rPr>
              <w:t>DELIO EDMUNDO MARFIL MANRIQUE</w:t>
            </w:r>
          </w:p>
        </w:tc>
        <w:tc>
          <w:tcPr>
            <w:tcW w:w="2950" w:type="dxa"/>
          </w:tcPr>
          <w:p w14:paraId="6FF6DC0C" w14:textId="77777777" w:rsidR="00883067" w:rsidRDefault="00883067" w:rsidP="008F5263">
            <w:pPr>
              <w:pStyle w:val="TableParagraph"/>
              <w:jc w:val="left"/>
              <w:rPr>
                <w:rFonts w:ascii="Times New Roman"/>
                <w:sz w:val="12"/>
              </w:rPr>
            </w:pPr>
          </w:p>
        </w:tc>
        <w:tc>
          <w:tcPr>
            <w:tcW w:w="2952" w:type="dxa"/>
            <w:tcBorders>
              <w:top w:val="single" w:sz="4" w:space="0" w:color="000000"/>
            </w:tcBorders>
          </w:tcPr>
          <w:p w14:paraId="6C64B3EA" w14:textId="77777777" w:rsidR="00883067" w:rsidRDefault="00883067" w:rsidP="008F5263">
            <w:pPr>
              <w:pStyle w:val="TableParagraph"/>
              <w:spacing w:line="170" w:lineRule="exact"/>
              <w:ind w:left="216"/>
              <w:jc w:val="left"/>
              <w:rPr>
                <w:sz w:val="16"/>
              </w:rPr>
            </w:pPr>
            <w:r>
              <w:rPr>
                <w:sz w:val="16"/>
              </w:rPr>
              <w:t>GEMALY SARAI MALDONADO CRUZ</w:t>
            </w:r>
          </w:p>
        </w:tc>
      </w:tr>
      <w:tr w:rsidR="00883067" w14:paraId="1F73EF95" w14:textId="77777777" w:rsidTr="008F5263">
        <w:trPr>
          <w:trHeight w:val="387"/>
        </w:trPr>
        <w:tc>
          <w:tcPr>
            <w:tcW w:w="2938" w:type="dxa"/>
          </w:tcPr>
          <w:p w14:paraId="1B9100AA" w14:textId="77777777" w:rsidR="00883067" w:rsidRDefault="00883067" w:rsidP="008F5263">
            <w:pPr>
              <w:pStyle w:val="TableParagraph"/>
              <w:spacing w:line="193" w:lineRule="exact"/>
              <w:ind w:left="104" w:right="104"/>
              <w:jc w:val="center"/>
              <w:rPr>
                <w:sz w:val="16"/>
              </w:rPr>
            </w:pPr>
            <w:r>
              <w:rPr>
                <w:sz w:val="16"/>
              </w:rPr>
              <w:t>DIRECTOR GENERAL</w:t>
            </w:r>
          </w:p>
        </w:tc>
        <w:tc>
          <w:tcPr>
            <w:tcW w:w="2950" w:type="dxa"/>
            <w:tcBorders>
              <w:bottom w:val="single" w:sz="4" w:space="0" w:color="000000"/>
            </w:tcBorders>
          </w:tcPr>
          <w:p w14:paraId="24D333AE" w14:textId="77777777" w:rsidR="00883067" w:rsidRDefault="00883067" w:rsidP="008F5263">
            <w:pPr>
              <w:pStyle w:val="TableParagraph"/>
              <w:jc w:val="left"/>
              <w:rPr>
                <w:rFonts w:ascii="Times New Roman"/>
              </w:rPr>
            </w:pPr>
          </w:p>
        </w:tc>
        <w:tc>
          <w:tcPr>
            <w:tcW w:w="2952" w:type="dxa"/>
          </w:tcPr>
          <w:p w14:paraId="55725D59" w14:textId="77777777" w:rsidR="00883067" w:rsidRDefault="00883067" w:rsidP="008F5263">
            <w:pPr>
              <w:pStyle w:val="TableParagraph"/>
              <w:spacing w:line="193" w:lineRule="exact"/>
              <w:ind w:left="196"/>
              <w:jc w:val="left"/>
              <w:rPr>
                <w:sz w:val="16"/>
              </w:rPr>
            </w:pPr>
            <w:r>
              <w:rPr>
                <w:sz w:val="16"/>
              </w:rPr>
              <w:t>COORDINADORA ADMINISTRATIVO</w:t>
            </w:r>
          </w:p>
        </w:tc>
      </w:tr>
      <w:tr w:rsidR="00883067" w14:paraId="4777BA6A" w14:textId="77777777" w:rsidTr="008F5263">
        <w:trPr>
          <w:trHeight w:val="191"/>
        </w:trPr>
        <w:tc>
          <w:tcPr>
            <w:tcW w:w="8840" w:type="dxa"/>
            <w:gridSpan w:val="3"/>
          </w:tcPr>
          <w:p w14:paraId="3DBAEF36" w14:textId="77777777" w:rsidR="00883067" w:rsidRDefault="00883067" w:rsidP="008F5263">
            <w:pPr>
              <w:pStyle w:val="TableParagraph"/>
              <w:spacing w:line="172" w:lineRule="exact"/>
              <w:ind w:left="3039" w:right="3052"/>
              <w:jc w:val="center"/>
              <w:rPr>
                <w:sz w:val="16"/>
              </w:rPr>
            </w:pPr>
            <w:r>
              <w:rPr>
                <w:sz w:val="16"/>
              </w:rPr>
              <w:t>CARLOS ALBERTO ESTRADA</w:t>
            </w:r>
            <w:r>
              <w:rPr>
                <w:spacing w:val="-9"/>
                <w:sz w:val="16"/>
              </w:rPr>
              <w:t xml:space="preserve"> </w:t>
            </w:r>
            <w:r>
              <w:rPr>
                <w:sz w:val="16"/>
              </w:rPr>
              <w:t>RAMIREZ</w:t>
            </w:r>
          </w:p>
        </w:tc>
      </w:tr>
      <w:tr w:rsidR="00883067" w14:paraId="0257C064" w14:textId="77777777" w:rsidTr="008F5263">
        <w:trPr>
          <w:trHeight w:val="386"/>
        </w:trPr>
        <w:tc>
          <w:tcPr>
            <w:tcW w:w="8840" w:type="dxa"/>
            <w:gridSpan w:val="3"/>
          </w:tcPr>
          <w:p w14:paraId="57375F81" w14:textId="77777777" w:rsidR="00883067" w:rsidRDefault="00883067" w:rsidP="008F5263">
            <w:pPr>
              <w:pStyle w:val="TableParagraph"/>
              <w:spacing w:line="192" w:lineRule="exact"/>
              <w:ind w:left="3039" w:right="3051"/>
              <w:jc w:val="center"/>
              <w:rPr>
                <w:sz w:val="16"/>
              </w:rPr>
            </w:pPr>
            <w:r>
              <w:rPr>
                <w:sz w:val="16"/>
              </w:rPr>
              <w:t>JEFE DE DEPARTAMENTO CONTABILIDAD</w:t>
            </w:r>
          </w:p>
        </w:tc>
      </w:tr>
    </w:tbl>
    <w:p w14:paraId="7B7C7EB6" w14:textId="77777777" w:rsidR="00883067" w:rsidRDefault="00883067" w:rsidP="00883067">
      <w:pPr>
        <w:pStyle w:val="Textoindependiente"/>
        <w:rPr>
          <w:sz w:val="20"/>
        </w:rPr>
      </w:pPr>
    </w:p>
    <w:p w14:paraId="721609C6" w14:textId="77777777" w:rsidR="00883067" w:rsidRDefault="00883067" w:rsidP="00883067">
      <w:pPr>
        <w:pStyle w:val="Textoindependiente"/>
        <w:rPr>
          <w:sz w:val="20"/>
        </w:rPr>
      </w:pPr>
    </w:p>
    <w:p w14:paraId="5281D2DC" w14:textId="77777777" w:rsidR="00883067" w:rsidRDefault="00883067" w:rsidP="00883067">
      <w:pPr>
        <w:pStyle w:val="Textoindependiente"/>
        <w:rPr>
          <w:sz w:val="20"/>
        </w:rPr>
      </w:pPr>
    </w:p>
    <w:p w14:paraId="59832B58" w14:textId="77777777" w:rsidR="00883067" w:rsidRDefault="00883067" w:rsidP="00883067">
      <w:pPr>
        <w:pStyle w:val="Textoindependiente"/>
        <w:spacing w:before="7"/>
        <w:rPr>
          <w:sz w:val="21"/>
        </w:rPr>
      </w:pPr>
    </w:p>
    <w:p w14:paraId="1822BE9D" w14:textId="77777777" w:rsidR="00883067" w:rsidRPr="00FF096A" w:rsidRDefault="00883067" w:rsidP="00883067">
      <w:pPr>
        <w:tabs>
          <w:tab w:val="left" w:pos="2085"/>
        </w:tabs>
      </w:pPr>
    </w:p>
    <w:p w14:paraId="07F7593E" w14:textId="77777777" w:rsidR="00883067" w:rsidRPr="00FF096A" w:rsidRDefault="00883067" w:rsidP="00883067">
      <w:pPr>
        <w:tabs>
          <w:tab w:val="left" w:pos="2085"/>
        </w:tabs>
      </w:pPr>
    </w:p>
    <w:p w14:paraId="37274896" w14:textId="77777777" w:rsidR="00883067" w:rsidRDefault="00883067" w:rsidP="00883067"/>
    <w:p w14:paraId="580CFADC" w14:textId="2C5A486F" w:rsidR="00B56DF4" w:rsidRDefault="00B56DF4"/>
    <w:p w14:paraId="1E998FA3" w14:textId="0428145E" w:rsidR="00883067" w:rsidRDefault="00883067"/>
    <w:p w14:paraId="536915B8" w14:textId="77777777" w:rsidR="00883067" w:rsidRPr="008F7A90" w:rsidRDefault="00883067" w:rsidP="00883067">
      <w:pPr>
        <w:pStyle w:val="Textoindependiente"/>
        <w:ind w:left="2147" w:right="2284"/>
        <w:jc w:val="center"/>
        <w:rPr>
          <w:b/>
        </w:rPr>
      </w:pPr>
      <w:r w:rsidRPr="008F7A90">
        <w:rPr>
          <w:b/>
        </w:rPr>
        <w:t>Notas a los Estados Financieros</w:t>
      </w:r>
    </w:p>
    <w:p w14:paraId="017322D1" w14:textId="77777777" w:rsidR="00883067" w:rsidRPr="008F7A90" w:rsidRDefault="00883067" w:rsidP="00883067">
      <w:pPr>
        <w:pStyle w:val="Textoindependiente"/>
        <w:spacing w:before="42" w:line="276" w:lineRule="auto"/>
        <w:ind w:left="2149" w:right="2284"/>
        <w:jc w:val="center"/>
        <w:rPr>
          <w:b/>
        </w:rPr>
      </w:pPr>
      <w:r>
        <w:rPr>
          <w:b/>
        </w:rPr>
        <w:t>Al 31</w:t>
      </w:r>
      <w:r w:rsidRPr="008F7A90">
        <w:rPr>
          <w:b/>
        </w:rPr>
        <w:t xml:space="preserve"> de </w:t>
      </w:r>
      <w:r>
        <w:rPr>
          <w:b/>
        </w:rPr>
        <w:t>marzo</w:t>
      </w:r>
      <w:r w:rsidRPr="008F7A90">
        <w:rPr>
          <w:b/>
        </w:rPr>
        <w:t xml:space="preserve"> de 2</w:t>
      </w:r>
      <w:r>
        <w:rPr>
          <w:b/>
        </w:rPr>
        <w:t>021 y al 31 de diciembre de 2020</w:t>
      </w:r>
      <w:r w:rsidRPr="008F7A90">
        <w:rPr>
          <w:b/>
        </w:rPr>
        <w:t xml:space="preserve"> (Miles de Pesos)</w:t>
      </w:r>
    </w:p>
    <w:p w14:paraId="390B5FC7" w14:textId="77777777" w:rsidR="00883067" w:rsidRDefault="00883067" w:rsidP="00883067">
      <w:pPr>
        <w:pStyle w:val="Textoindependiente"/>
        <w:spacing w:before="8"/>
        <w:rPr>
          <w:sz w:val="27"/>
        </w:rPr>
      </w:pPr>
    </w:p>
    <w:p w14:paraId="04662373" w14:textId="77777777" w:rsidR="00883067" w:rsidRDefault="00883067" w:rsidP="00883067">
      <w:pPr>
        <w:pStyle w:val="Ttulo2"/>
        <w:spacing w:before="1"/>
      </w:pPr>
      <w:r>
        <w:t>INTRODUCCIÓN</w:t>
      </w:r>
    </w:p>
    <w:p w14:paraId="5D6A9CA9" w14:textId="77777777" w:rsidR="00883067" w:rsidRDefault="00883067" w:rsidP="00883067">
      <w:pPr>
        <w:pStyle w:val="Textoindependiente"/>
        <w:rPr>
          <w:b/>
          <w:sz w:val="31"/>
        </w:rPr>
      </w:pPr>
    </w:p>
    <w:p w14:paraId="5E08EDD6" w14:textId="77777777" w:rsidR="00883067" w:rsidRDefault="00883067" w:rsidP="00883067">
      <w:pPr>
        <w:pStyle w:val="Textoindependiente"/>
        <w:spacing w:line="276" w:lineRule="auto"/>
        <w:ind w:left="762" w:right="894" w:firstLine="566"/>
        <w:jc w:val="both"/>
      </w:pPr>
      <w:r>
        <w:t>De conformidad al artículo 46, fracción I, inciso g) y 49 de la Ley General de Contabilidad Gubernamental, así como a la normatividad emitida por el Consejo Nacional de Armonización Contable, primordialmente en el capítulo VII de los Estados e Informes Contables, Presupuestarios, Programáticos y de los Indicadores de</w:t>
      </w:r>
      <w:r>
        <w:rPr>
          <w:spacing w:val="-20"/>
        </w:rPr>
        <w:t xml:space="preserve"> </w:t>
      </w:r>
      <w:r>
        <w:t>Postura</w:t>
      </w:r>
      <w:r>
        <w:rPr>
          <w:spacing w:val="-18"/>
        </w:rPr>
        <w:t xml:space="preserve"> </w:t>
      </w:r>
      <w:r>
        <w:t>Fiscal,</w:t>
      </w:r>
      <w:r>
        <w:rPr>
          <w:spacing w:val="-18"/>
        </w:rPr>
        <w:t xml:space="preserve"> </w:t>
      </w:r>
      <w:r>
        <w:t>del</w:t>
      </w:r>
      <w:r>
        <w:rPr>
          <w:spacing w:val="-19"/>
        </w:rPr>
        <w:t xml:space="preserve"> </w:t>
      </w:r>
      <w:r>
        <w:t>Manual</w:t>
      </w:r>
      <w:r>
        <w:rPr>
          <w:spacing w:val="-19"/>
        </w:rPr>
        <w:t xml:space="preserve"> </w:t>
      </w:r>
      <w:r>
        <w:t>de</w:t>
      </w:r>
      <w:r>
        <w:rPr>
          <w:spacing w:val="-16"/>
        </w:rPr>
        <w:t xml:space="preserve"> </w:t>
      </w:r>
      <w:r>
        <w:t>Contabilidad</w:t>
      </w:r>
      <w:r>
        <w:rPr>
          <w:spacing w:val="-16"/>
        </w:rPr>
        <w:t xml:space="preserve"> </w:t>
      </w:r>
      <w:r>
        <w:t>Gubernamental,</w:t>
      </w:r>
      <w:r>
        <w:rPr>
          <w:spacing w:val="-20"/>
        </w:rPr>
        <w:t xml:space="preserve"> </w:t>
      </w:r>
      <w:r>
        <w:t>se</w:t>
      </w:r>
      <w:r>
        <w:rPr>
          <w:spacing w:val="-19"/>
        </w:rPr>
        <w:t xml:space="preserve"> </w:t>
      </w:r>
      <w:r>
        <w:t>presentan</w:t>
      </w:r>
      <w:r>
        <w:rPr>
          <w:spacing w:val="-19"/>
        </w:rPr>
        <w:t xml:space="preserve"> </w:t>
      </w:r>
      <w:r>
        <w:t>las</w:t>
      </w:r>
      <w:r>
        <w:rPr>
          <w:spacing w:val="-18"/>
        </w:rPr>
        <w:t xml:space="preserve"> </w:t>
      </w:r>
      <w:r>
        <w:t>notas a los estados financieros al 31 de marzo de 2021 y al 31 de diciembre de 2020, con los siguientes apartados:</w:t>
      </w:r>
    </w:p>
    <w:p w14:paraId="179920E8" w14:textId="77777777" w:rsidR="00883067" w:rsidRDefault="00883067" w:rsidP="00883067">
      <w:pPr>
        <w:pStyle w:val="Textoindependiente"/>
        <w:spacing w:before="9"/>
        <w:rPr>
          <w:sz w:val="27"/>
        </w:rPr>
      </w:pPr>
    </w:p>
    <w:p w14:paraId="689028EA" w14:textId="77777777" w:rsidR="00883067" w:rsidRDefault="00883067" w:rsidP="00883067">
      <w:pPr>
        <w:pStyle w:val="Prrafodelista"/>
        <w:numPr>
          <w:ilvl w:val="0"/>
          <w:numId w:val="2"/>
        </w:numPr>
        <w:tabs>
          <w:tab w:val="left" w:pos="1689"/>
        </w:tabs>
        <w:spacing w:before="1"/>
        <w:ind w:hanging="361"/>
        <w:rPr>
          <w:sz w:val="24"/>
        </w:rPr>
      </w:pPr>
      <w:r>
        <w:rPr>
          <w:sz w:val="24"/>
        </w:rPr>
        <w:t>Notas de</w:t>
      </w:r>
      <w:r>
        <w:rPr>
          <w:spacing w:val="-1"/>
          <w:sz w:val="24"/>
        </w:rPr>
        <w:t xml:space="preserve"> </w:t>
      </w:r>
      <w:r>
        <w:rPr>
          <w:sz w:val="24"/>
        </w:rPr>
        <w:t>Desglose</w:t>
      </w:r>
    </w:p>
    <w:p w14:paraId="7D7E8188" w14:textId="77777777" w:rsidR="00883067" w:rsidRDefault="00883067" w:rsidP="00883067">
      <w:pPr>
        <w:pStyle w:val="Prrafodelista"/>
        <w:numPr>
          <w:ilvl w:val="0"/>
          <w:numId w:val="2"/>
        </w:numPr>
        <w:tabs>
          <w:tab w:val="left" w:pos="1689"/>
        </w:tabs>
        <w:spacing w:line="289" w:lineRule="exact"/>
        <w:ind w:hanging="361"/>
        <w:rPr>
          <w:sz w:val="24"/>
        </w:rPr>
      </w:pPr>
      <w:r>
        <w:rPr>
          <w:sz w:val="24"/>
        </w:rPr>
        <w:t>Notas de Memoria (cuentas de</w:t>
      </w:r>
      <w:r>
        <w:rPr>
          <w:spacing w:val="-1"/>
          <w:sz w:val="24"/>
        </w:rPr>
        <w:t xml:space="preserve"> </w:t>
      </w:r>
      <w:r>
        <w:rPr>
          <w:sz w:val="24"/>
        </w:rPr>
        <w:t>orden)</w:t>
      </w:r>
    </w:p>
    <w:p w14:paraId="793C2727" w14:textId="77777777" w:rsidR="00883067" w:rsidRDefault="00883067" w:rsidP="00883067">
      <w:pPr>
        <w:pStyle w:val="Prrafodelista"/>
        <w:numPr>
          <w:ilvl w:val="0"/>
          <w:numId w:val="2"/>
        </w:numPr>
        <w:tabs>
          <w:tab w:val="left" w:pos="1689"/>
        </w:tabs>
        <w:spacing w:line="289" w:lineRule="exact"/>
        <w:ind w:hanging="361"/>
        <w:rPr>
          <w:sz w:val="24"/>
        </w:rPr>
      </w:pPr>
      <w:r>
        <w:rPr>
          <w:sz w:val="24"/>
        </w:rPr>
        <w:t>Notas de Gestión</w:t>
      </w:r>
      <w:r>
        <w:rPr>
          <w:spacing w:val="-1"/>
          <w:sz w:val="24"/>
        </w:rPr>
        <w:t xml:space="preserve"> </w:t>
      </w:r>
      <w:r>
        <w:rPr>
          <w:sz w:val="24"/>
        </w:rPr>
        <w:t>Administrativa</w:t>
      </w:r>
    </w:p>
    <w:p w14:paraId="13B700FA" w14:textId="77777777" w:rsidR="00883067" w:rsidRDefault="00883067" w:rsidP="00883067">
      <w:pPr>
        <w:pStyle w:val="Textoindependiente"/>
        <w:spacing w:before="2"/>
      </w:pPr>
    </w:p>
    <w:p w14:paraId="6EAD2965" w14:textId="77777777" w:rsidR="00883067" w:rsidRDefault="00883067" w:rsidP="00883067">
      <w:pPr>
        <w:pStyle w:val="Textoindependiente"/>
        <w:spacing w:line="276" w:lineRule="auto"/>
        <w:ind w:left="762" w:right="898"/>
        <w:jc w:val="both"/>
      </w:pPr>
      <w:r>
        <w:t>El objetivo del presente documento es la revelación del contexto de los aspectos económicos-financieros más relevantes que influyeron en las decisiones del</w:t>
      </w:r>
      <w:r>
        <w:rPr>
          <w:spacing w:val="-38"/>
        </w:rPr>
        <w:t xml:space="preserve"> </w:t>
      </w:r>
      <w:r>
        <w:t>período y que deberán ser considerados en la elaboración de los estados financieros para</w:t>
      </w:r>
      <w:r>
        <w:rPr>
          <w:spacing w:val="-47"/>
        </w:rPr>
        <w:t xml:space="preserve"> </w:t>
      </w:r>
      <w:r>
        <w:t>la mayor comprensión de los mismos y sus</w:t>
      </w:r>
      <w:r>
        <w:rPr>
          <w:spacing w:val="-4"/>
        </w:rPr>
        <w:t xml:space="preserve"> </w:t>
      </w:r>
      <w:r>
        <w:t>particulares.</w:t>
      </w:r>
    </w:p>
    <w:p w14:paraId="0419F8D6" w14:textId="77777777" w:rsidR="00883067" w:rsidRDefault="00883067" w:rsidP="00883067">
      <w:pPr>
        <w:pStyle w:val="Textoindependiente"/>
        <w:spacing w:before="7"/>
        <w:rPr>
          <w:sz w:val="27"/>
        </w:rPr>
      </w:pPr>
    </w:p>
    <w:p w14:paraId="736BE801" w14:textId="77777777" w:rsidR="00883067" w:rsidRDefault="00883067" w:rsidP="00883067">
      <w:pPr>
        <w:pStyle w:val="Ttulo2"/>
      </w:pPr>
      <w:r>
        <w:t>I.- NOTAS DE DESGLOSE</w:t>
      </w:r>
    </w:p>
    <w:p w14:paraId="0DB06C65" w14:textId="77777777" w:rsidR="00883067" w:rsidRDefault="00883067" w:rsidP="00883067">
      <w:pPr>
        <w:spacing w:before="44" w:line="273" w:lineRule="auto"/>
        <w:ind w:left="762" w:right="3970"/>
        <w:rPr>
          <w:b/>
          <w:sz w:val="24"/>
        </w:rPr>
      </w:pPr>
      <w:r>
        <w:rPr>
          <w:b/>
          <w:sz w:val="24"/>
        </w:rPr>
        <w:t>NOTAS AL ESTADO DE SITUACIÓN FINANCIERA ACTIVO</w:t>
      </w:r>
    </w:p>
    <w:p w14:paraId="443B263F" w14:textId="77777777" w:rsidR="00883067" w:rsidRDefault="00883067" w:rsidP="00883067">
      <w:pPr>
        <w:spacing w:before="4"/>
        <w:ind w:left="762"/>
        <w:rPr>
          <w:b/>
          <w:sz w:val="24"/>
        </w:rPr>
      </w:pPr>
      <w:r>
        <w:rPr>
          <w:b/>
          <w:sz w:val="24"/>
        </w:rPr>
        <w:t>ACTIVO CIRCULANTE</w:t>
      </w:r>
    </w:p>
    <w:p w14:paraId="2C372AA3" w14:textId="77777777" w:rsidR="00883067" w:rsidRDefault="00883067" w:rsidP="00883067">
      <w:pPr>
        <w:pStyle w:val="Textoindependiente"/>
        <w:spacing w:before="4"/>
        <w:rPr>
          <w:b/>
          <w:sz w:val="31"/>
        </w:rPr>
      </w:pPr>
    </w:p>
    <w:p w14:paraId="5B6B6A55" w14:textId="77777777" w:rsidR="00883067" w:rsidRDefault="00883067" w:rsidP="00883067">
      <w:pPr>
        <w:ind w:left="1045"/>
        <w:rPr>
          <w:b/>
          <w:sz w:val="24"/>
        </w:rPr>
      </w:pPr>
      <w:r>
        <w:rPr>
          <w:b/>
          <w:sz w:val="24"/>
        </w:rPr>
        <w:t>Efectivo y Equivalentes:</w:t>
      </w:r>
    </w:p>
    <w:p w14:paraId="42DB24C8" w14:textId="77777777" w:rsidR="00883067" w:rsidRDefault="00883067" w:rsidP="00883067">
      <w:pPr>
        <w:pStyle w:val="Textoindependiente"/>
        <w:rPr>
          <w:b/>
          <w:sz w:val="28"/>
        </w:rPr>
      </w:pPr>
    </w:p>
    <w:p w14:paraId="6C1EE7B1" w14:textId="77777777" w:rsidR="00883067" w:rsidRDefault="00883067" w:rsidP="00883067">
      <w:pPr>
        <w:pStyle w:val="Textoindependiente"/>
        <w:spacing w:before="9"/>
        <w:rPr>
          <w:b/>
          <w:sz w:val="30"/>
        </w:rPr>
      </w:pPr>
    </w:p>
    <w:p w14:paraId="78AB65BC" w14:textId="77777777" w:rsidR="00883067" w:rsidRDefault="00883067" w:rsidP="00883067">
      <w:pPr>
        <w:pStyle w:val="Textoindependiente"/>
        <w:spacing w:line="276" w:lineRule="auto"/>
        <w:ind w:left="762" w:right="901"/>
        <w:jc w:val="both"/>
      </w:pPr>
      <w:r>
        <w:t>Al 31 de marzo de 2021 y al 31 de diciembre de 2020, este rubro se compone como se muestra a continuación:</w:t>
      </w:r>
    </w:p>
    <w:p w14:paraId="626AE7FD" w14:textId="77777777" w:rsidR="00883067" w:rsidRDefault="00883067" w:rsidP="00883067">
      <w:pPr>
        <w:pStyle w:val="Textoindependiente"/>
        <w:rPr>
          <w:sz w:val="20"/>
        </w:rPr>
      </w:pPr>
    </w:p>
    <w:p w14:paraId="3A52B724" w14:textId="77777777" w:rsidR="00883067" w:rsidRDefault="00883067" w:rsidP="00883067">
      <w:pPr>
        <w:pStyle w:val="Textoindependiente"/>
        <w:rPr>
          <w:sz w:val="20"/>
        </w:rPr>
      </w:pPr>
    </w:p>
    <w:p w14:paraId="1248BEF1" w14:textId="77777777" w:rsidR="00883067" w:rsidRDefault="00883067" w:rsidP="00883067">
      <w:pPr>
        <w:pStyle w:val="Textoindependiente"/>
        <w:spacing w:before="7"/>
        <w:rPr>
          <w:sz w:val="21"/>
        </w:rPr>
      </w:pPr>
    </w:p>
    <w:p w14:paraId="0BD1D562" w14:textId="77777777" w:rsidR="00883067" w:rsidRDefault="00883067" w:rsidP="00883067">
      <w:pPr>
        <w:ind w:left="2149" w:right="2282"/>
        <w:jc w:val="center"/>
        <w:rPr>
          <w:sz w:val="21"/>
        </w:rPr>
        <w:sectPr w:rsidR="00883067">
          <w:headerReference w:type="default" r:id="rId12"/>
          <w:footerReference w:type="default" r:id="rId13"/>
          <w:pgSz w:w="12240" w:h="15840"/>
          <w:pgMar w:top="1500" w:right="800" w:bottom="280" w:left="940" w:header="720" w:footer="720" w:gutter="0"/>
          <w:cols w:space="720"/>
        </w:sectPr>
      </w:pPr>
    </w:p>
    <w:p w14:paraId="0BF3BC10" w14:textId="77777777" w:rsidR="00883067" w:rsidRDefault="00883067" w:rsidP="00883067">
      <w:pPr>
        <w:pStyle w:val="Textoindependiente"/>
        <w:rPr>
          <w:sz w:val="20"/>
        </w:rPr>
      </w:pPr>
    </w:p>
    <w:p w14:paraId="208272C7" w14:textId="77777777" w:rsidR="00883067" w:rsidRDefault="00883067" w:rsidP="00883067">
      <w:pPr>
        <w:pStyle w:val="Textoindependiente"/>
        <w:rPr>
          <w:sz w:val="20"/>
        </w:rPr>
      </w:pPr>
    </w:p>
    <w:p w14:paraId="477A0247" w14:textId="77777777" w:rsidR="00883067" w:rsidRDefault="00883067" w:rsidP="00883067">
      <w:pPr>
        <w:pStyle w:val="Textoindependiente"/>
        <w:rPr>
          <w:sz w:val="20"/>
        </w:rPr>
      </w:pPr>
    </w:p>
    <w:p w14:paraId="2EB62A4C" w14:textId="77777777" w:rsidR="00883067" w:rsidRDefault="00883067" w:rsidP="00883067">
      <w:pPr>
        <w:pStyle w:val="Textoindependiente"/>
        <w:rPr>
          <w:sz w:val="20"/>
        </w:rPr>
      </w:pPr>
    </w:p>
    <w:p w14:paraId="1D816A8C" w14:textId="77777777" w:rsidR="00883067" w:rsidRDefault="00883067" w:rsidP="00883067">
      <w:pPr>
        <w:pStyle w:val="Textoindependiente"/>
        <w:spacing w:before="2" w:after="1"/>
        <w:rPr>
          <w:sz w:val="22"/>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883067" w14:paraId="07E9E8A3" w14:textId="77777777" w:rsidTr="008F5263">
        <w:trPr>
          <w:trHeight w:val="251"/>
        </w:trPr>
        <w:tc>
          <w:tcPr>
            <w:tcW w:w="5036" w:type="dxa"/>
            <w:tcBorders>
              <w:bottom w:val="single" w:sz="4" w:space="0" w:color="FFFFFF"/>
              <w:right w:val="single" w:sz="4" w:space="0" w:color="FFFFFF"/>
            </w:tcBorders>
            <w:shd w:val="clear" w:color="auto" w:fill="04C8B1"/>
          </w:tcPr>
          <w:p w14:paraId="08E13489" w14:textId="77777777" w:rsidR="00883067" w:rsidRDefault="00883067" w:rsidP="008F5263">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42A91DAC" w14:textId="77777777" w:rsidR="00883067" w:rsidRDefault="00883067" w:rsidP="008F5263">
            <w:pPr>
              <w:pStyle w:val="TableParagraph"/>
              <w:spacing w:before="2"/>
              <w:ind w:left="813" w:right="803"/>
              <w:jc w:val="center"/>
              <w:rPr>
                <w:b/>
                <w:sz w:val="18"/>
              </w:rPr>
            </w:pPr>
            <w:r>
              <w:rPr>
                <w:b/>
                <w:color w:val="FFFFFF"/>
                <w:sz w:val="18"/>
              </w:rPr>
              <w:t>2021</w:t>
            </w:r>
          </w:p>
        </w:tc>
        <w:tc>
          <w:tcPr>
            <w:tcW w:w="1906" w:type="dxa"/>
            <w:tcBorders>
              <w:left w:val="single" w:sz="4" w:space="0" w:color="FFFFFF"/>
              <w:bottom w:val="single" w:sz="4" w:space="0" w:color="FFFFFF"/>
            </w:tcBorders>
            <w:shd w:val="clear" w:color="auto" w:fill="04C8B1"/>
          </w:tcPr>
          <w:p w14:paraId="6CE42846" w14:textId="77777777" w:rsidR="00883067" w:rsidRDefault="00883067" w:rsidP="008F5263">
            <w:pPr>
              <w:pStyle w:val="TableParagraph"/>
              <w:spacing w:before="2"/>
              <w:ind w:left="704" w:right="693"/>
              <w:jc w:val="center"/>
              <w:rPr>
                <w:b/>
                <w:sz w:val="18"/>
              </w:rPr>
            </w:pPr>
            <w:r>
              <w:rPr>
                <w:b/>
                <w:color w:val="FFFFFF"/>
                <w:sz w:val="18"/>
              </w:rPr>
              <w:t>2020</w:t>
            </w:r>
          </w:p>
        </w:tc>
      </w:tr>
      <w:tr w:rsidR="00883067" w14:paraId="6EC1823A" w14:textId="77777777" w:rsidTr="008F5263">
        <w:trPr>
          <w:trHeight w:val="233"/>
        </w:trPr>
        <w:tc>
          <w:tcPr>
            <w:tcW w:w="5036" w:type="dxa"/>
            <w:tcBorders>
              <w:top w:val="single" w:sz="4" w:space="0" w:color="FFFFFF"/>
              <w:bottom w:val="nil"/>
              <w:right w:val="nil"/>
            </w:tcBorders>
          </w:tcPr>
          <w:p w14:paraId="338E7B93" w14:textId="77777777" w:rsidR="00883067" w:rsidRDefault="00883067" w:rsidP="008F5263">
            <w:pPr>
              <w:pStyle w:val="TableParagraph"/>
              <w:spacing w:line="213" w:lineRule="exact"/>
              <w:ind w:left="69"/>
              <w:jc w:val="left"/>
              <w:rPr>
                <w:sz w:val="18"/>
              </w:rPr>
            </w:pPr>
            <w:r>
              <w:rPr>
                <w:sz w:val="18"/>
              </w:rPr>
              <w:t>Bancos/Tesorería</w:t>
            </w:r>
          </w:p>
        </w:tc>
        <w:tc>
          <w:tcPr>
            <w:tcW w:w="2126" w:type="dxa"/>
            <w:tcBorders>
              <w:top w:val="single" w:sz="4" w:space="0" w:color="FFFFFF"/>
              <w:left w:val="nil"/>
              <w:bottom w:val="nil"/>
              <w:right w:val="nil"/>
            </w:tcBorders>
          </w:tcPr>
          <w:p w14:paraId="7C277F61" w14:textId="77777777" w:rsidR="00883067" w:rsidRDefault="00883067" w:rsidP="008F5263">
            <w:pPr>
              <w:pStyle w:val="TableParagraph"/>
              <w:jc w:val="left"/>
              <w:rPr>
                <w:rFonts w:ascii="Times New Roman"/>
                <w:sz w:val="16"/>
              </w:rPr>
            </w:pPr>
          </w:p>
        </w:tc>
        <w:tc>
          <w:tcPr>
            <w:tcW w:w="1906" w:type="dxa"/>
            <w:tcBorders>
              <w:top w:val="single" w:sz="4" w:space="0" w:color="FFFFFF"/>
              <w:left w:val="nil"/>
              <w:bottom w:val="nil"/>
            </w:tcBorders>
          </w:tcPr>
          <w:p w14:paraId="124EA94C" w14:textId="77777777" w:rsidR="00883067" w:rsidRDefault="00883067" w:rsidP="008F5263">
            <w:pPr>
              <w:pStyle w:val="TableParagraph"/>
              <w:jc w:val="left"/>
              <w:rPr>
                <w:rFonts w:ascii="Times New Roman"/>
                <w:sz w:val="16"/>
              </w:rPr>
            </w:pPr>
          </w:p>
        </w:tc>
      </w:tr>
      <w:tr w:rsidR="00883067" w14:paraId="227C7312" w14:textId="77777777" w:rsidTr="008F5263">
        <w:trPr>
          <w:trHeight w:val="258"/>
        </w:trPr>
        <w:tc>
          <w:tcPr>
            <w:tcW w:w="5036" w:type="dxa"/>
            <w:tcBorders>
              <w:top w:val="nil"/>
              <w:bottom w:val="nil"/>
              <w:right w:val="nil"/>
            </w:tcBorders>
          </w:tcPr>
          <w:p w14:paraId="10ADDF10" w14:textId="77777777" w:rsidR="00883067" w:rsidRDefault="00883067" w:rsidP="008F5263">
            <w:pPr>
              <w:pStyle w:val="TableParagraph"/>
              <w:spacing w:before="16"/>
              <w:ind w:left="256"/>
              <w:jc w:val="left"/>
              <w:rPr>
                <w:sz w:val="18"/>
              </w:rPr>
            </w:pPr>
            <w:r>
              <w:rPr>
                <w:sz w:val="18"/>
              </w:rPr>
              <w:t>Cuenta HSBC 4045746369 Estatal</w:t>
            </w:r>
          </w:p>
        </w:tc>
        <w:tc>
          <w:tcPr>
            <w:tcW w:w="2126" w:type="dxa"/>
            <w:tcBorders>
              <w:top w:val="nil"/>
              <w:left w:val="nil"/>
              <w:bottom w:val="nil"/>
              <w:right w:val="nil"/>
            </w:tcBorders>
          </w:tcPr>
          <w:p w14:paraId="7953232E" w14:textId="77777777" w:rsidR="00883067" w:rsidRDefault="00883067" w:rsidP="008F5263">
            <w:pPr>
              <w:pStyle w:val="TableParagraph"/>
              <w:spacing w:before="33" w:line="205" w:lineRule="exact"/>
              <w:ind w:right="62"/>
              <w:rPr>
                <w:sz w:val="18"/>
              </w:rPr>
            </w:pPr>
            <w:r>
              <w:rPr>
                <w:sz w:val="18"/>
              </w:rPr>
              <w:t>350</w:t>
            </w:r>
          </w:p>
        </w:tc>
        <w:tc>
          <w:tcPr>
            <w:tcW w:w="1906" w:type="dxa"/>
            <w:tcBorders>
              <w:top w:val="nil"/>
              <w:left w:val="nil"/>
              <w:bottom w:val="nil"/>
            </w:tcBorders>
          </w:tcPr>
          <w:p w14:paraId="057988A9" w14:textId="77777777" w:rsidR="00883067" w:rsidRDefault="00883067" w:rsidP="008F5263">
            <w:pPr>
              <w:pStyle w:val="TableParagraph"/>
              <w:spacing w:before="33" w:line="205" w:lineRule="exact"/>
              <w:ind w:right="59"/>
              <w:rPr>
                <w:sz w:val="18"/>
              </w:rPr>
            </w:pPr>
            <w:r>
              <w:rPr>
                <w:sz w:val="18"/>
              </w:rPr>
              <w:t>351</w:t>
            </w:r>
          </w:p>
        </w:tc>
      </w:tr>
      <w:tr w:rsidR="00883067" w14:paraId="7F15A86B" w14:textId="77777777" w:rsidTr="008F5263">
        <w:trPr>
          <w:trHeight w:val="249"/>
        </w:trPr>
        <w:tc>
          <w:tcPr>
            <w:tcW w:w="5036" w:type="dxa"/>
            <w:tcBorders>
              <w:top w:val="nil"/>
              <w:bottom w:val="nil"/>
              <w:right w:val="nil"/>
            </w:tcBorders>
          </w:tcPr>
          <w:p w14:paraId="1B572B72" w14:textId="77777777" w:rsidR="00883067" w:rsidRDefault="00883067" w:rsidP="008F5263">
            <w:pPr>
              <w:pStyle w:val="TableParagraph"/>
              <w:spacing w:before="7"/>
              <w:ind w:left="256"/>
              <w:jc w:val="left"/>
              <w:rPr>
                <w:sz w:val="18"/>
              </w:rPr>
            </w:pPr>
            <w:r>
              <w:rPr>
                <w:sz w:val="18"/>
              </w:rPr>
              <w:t>Cuenta HSBC 4045746377 Propio</w:t>
            </w:r>
          </w:p>
        </w:tc>
        <w:tc>
          <w:tcPr>
            <w:tcW w:w="2126" w:type="dxa"/>
            <w:tcBorders>
              <w:top w:val="nil"/>
              <w:left w:val="nil"/>
              <w:bottom w:val="nil"/>
              <w:right w:val="nil"/>
            </w:tcBorders>
          </w:tcPr>
          <w:p w14:paraId="7A2A66D6" w14:textId="77777777" w:rsidR="00883067" w:rsidRDefault="00883067" w:rsidP="008F5263">
            <w:pPr>
              <w:pStyle w:val="TableParagraph"/>
              <w:spacing w:before="24" w:line="205" w:lineRule="exact"/>
              <w:ind w:right="60"/>
              <w:rPr>
                <w:sz w:val="18"/>
              </w:rPr>
            </w:pPr>
            <w:r>
              <w:rPr>
                <w:sz w:val="18"/>
              </w:rPr>
              <w:t>385</w:t>
            </w:r>
          </w:p>
        </w:tc>
        <w:tc>
          <w:tcPr>
            <w:tcW w:w="1906" w:type="dxa"/>
            <w:tcBorders>
              <w:top w:val="nil"/>
              <w:left w:val="nil"/>
              <w:bottom w:val="nil"/>
            </w:tcBorders>
          </w:tcPr>
          <w:p w14:paraId="47B8294F" w14:textId="77777777" w:rsidR="00883067" w:rsidRDefault="00883067" w:rsidP="008F5263">
            <w:pPr>
              <w:pStyle w:val="TableParagraph"/>
              <w:spacing w:before="24" w:line="205" w:lineRule="exact"/>
              <w:ind w:right="59"/>
              <w:rPr>
                <w:sz w:val="18"/>
              </w:rPr>
            </w:pPr>
            <w:r>
              <w:rPr>
                <w:sz w:val="18"/>
              </w:rPr>
              <w:t>77</w:t>
            </w:r>
          </w:p>
        </w:tc>
      </w:tr>
      <w:tr w:rsidR="00883067" w14:paraId="59419F00" w14:textId="77777777" w:rsidTr="008F5263">
        <w:trPr>
          <w:trHeight w:val="159"/>
        </w:trPr>
        <w:tc>
          <w:tcPr>
            <w:tcW w:w="5036" w:type="dxa"/>
            <w:tcBorders>
              <w:top w:val="nil"/>
              <w:bottom w:val="single" w:sz="4" w:space="0" w:color="FFFFFF"/>
              <w:right w:val="nil"/>
            </w:tcBorders>
          </w:tcPr>
          <w:p w14:paraId="7CEB0036" w14:textId="77777777" w:rsidR="00883067" w:rsidRDefault="00883067" w:rsidP="008F5263">
            <w:pPr>
              <w:pStyle w:val="TableParagraph"/>
              <w:spacing w:before="7"/>
              <w:jc w:val="left"/>
              <w:rPr>
                <w:sz w:val="18"/>
              </w:rPr>
            </w:pPr>
          </w:p>
        </w:tc>
        <w:tc>
          <w:tcPr>
            <w:tcW w:w="2126" w:type="dxa"/>
            <w:tcBorders>
              <w:top w:val="nil"/>
              <w:left w:val="nil"/>
              <w:bottom w:val="single" w:sz="4" w:space="0" w:color="FFFFFF"/>
              <w:right w:val="nil"/>
            </w:tcBorders>
          </w:tcPr>
          <w:p w14:paraId="5E7414D2" w14:textId="77777777" w:rsidR="00883067" w:rsidRDefault="00883067" w:rsidP="008F5263">
            <w:pPr>
              <w:pStyle w:val="TableParagraph"/>
              <w:spacing w:before="24" w:line="213" w:lineRule="exact"/>
              <w:ind w:right="62"/>
              <w:rPr>
                <w:sz w:val="18"/>
              </w:rPr>
            </w:pPr>
          </w:p>
        </w:tc>
        <w:tc>
          <w:tcPr>
            <w:tcW w:w="1906" w:type="dxa"/>
            <w:tcBorders>
              <w:top w:val="nil"/>
              <w:left w:val="nil"/>
              <w:bottom w:val="single" w:sz="4" w:space="0" w:color="FFFFFF"/>
            </w:tcBorders>
          </w:tcPr>
          <w:p w14:paraId="264FAA36" w14:textId="77777777" w:rsidR="00883067" w:rsidRDefault="00883067" w:rsidP="008F5263">
            <w:pPr>
              <w:pStyle w:val="TableParagraph"/>
              <w:spacing w:before="24" w:line="213" w:lineRule="exact"/>
              <w:ind w:right="59"/>
              <w:rPr>
                <w:sz w:val="18"/>
              </w:rPr>
            </w:pPr>
          </w:p>
        </w:tc>
      </w:tr>
      <w:tr w:rsidR="00883067" w14:paraId="7DC6387B" w14:textId="77777777" w:rsidTr="008F5263">
        <w:trPr>
          <w:trHeight w:val="246"/>
        </w:trPr>
        <w:tc>
          <w:tcPr>
            <w:tcW w:w="5036" w:type="dxa"/>
            <w:tcBorders>
              <w:top w:val="single" w:sz="4" w:space="0" w:color="FFFFFF"/>
              <w:right w:val="single" w:sz="4" w:space="0" w:color="FFFFFF"/>
            </w:tcBorders>
            <w:shd w:val="clear" w:color="auto" w:fill="BFBFBF" w:themeFill="background1" w:themeFillShade="BF"/>
          </w:tcPr>
          <w:p w14:paraId="457DA47B" w14:textId="77777777" w:rsidR="00883067" w:rsidRDefault="00883067" w:rsidP="008F52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001BE897" w14:textId="77777777" w:rsidR="00883067" w:rsidRDefault="00883067" w:rsidP="008F5263">
            <w:pPr>
              <w:pStyle w:val="TableParagraph"/>
              <w:spacing w:before="33" w:line="193" w:lineRule="exact"/>
              <w:ind w:right="55"/>
              <w:jc w:val="left"/>
              <w:rPr>
                <w:b/>
                <w:sz w:val="18"/>
              </w:rPr>
            </w:pPr>
            <w:r>
              <w:rPr>
                <w:b/>
                <w:sz w:val="18"/>
              </w:rPr>
              <w:t xml:space="preserve">                              735</w:t>
            </w:r>
          </w:p>
        </w:tc>
        <w:tc>
          <w:tcPr>
            <w:tcW w:w="1906" w:type="dxa"/>
            <w:tcBorders>
              <w:top w:val="single" w:sz="4" w:space="0" w:color="FFFFFF"/>
              <w:left w:val="single" w:sz="4" w:space="0" w:color="FFFFFF"/>
            </w:tcBorders>
            <w:shd w:val="clear" w:color="auto" w:fill="BFBFBF" w:themeFill="background1" w:themeFillShade="BF"/>
          </w:tcPr>
          <w:p w14:paraId="49B69D88" w14:textId="77777777" w:rsidR="00883067" w:rsidRDefault="00883067" w:rsidP="008F5263">
            <w:pPr>
              <w:pStyle w:val="TableParagraph"/>
              <w:spacing w:before="33" w:line="193" w:lineRule="exact"/>
              <w:ind w:right="57"/>
              <w:rPr>
                <w:b/>
                <w:sz w:val="18"/>
              </w:rPr>
            </w:pPr>
            <w:r>
              <w:rPr>
                <w:b/>
                <w:sz w:val="18"/>
              </w:rPr>
              <w:t>428</w:t>
            </w:r>
          </w:p>
        </w:tc>
      </w:tr>
    </w:tbl>
    <w:p w14:paraId="3871B940" w14:textId="77777777" w:rsidR="00883067" w:rsidRDefault="00883067" w:rsidP="00883067">
      <w:pPr>
        <w:pStyle w:val="Textoindependiente"/>
        <w:rPr>
          <w:sz w:val="20"/>
        </w:rPr>
      </w:pPr>
    </w:p>
    <w:p w14:paraId="7DDC9BBF" w14:textId="77777777" w:rsidR="00883067" w:rsidRDefault="00883067" w:rsidP="00883067">
      <w:pPr>
        <w:pStyle w:val="Textoindependiente"/>
        <w:rPr>
          <w:sz w:val="20"/>
        </w:rPr>
      </w:pPr>
    </w:p>
    <w:p w14:paraId="134FE3E1" w14:textId="77777777" w:rsidR="00883067" w:rsidRDefault="00883067" w:rsidP="00883067">
      <w:pPr>
        <w:pStyle w:val="Ttulo2"/>
        <w:spacing w:before="100"/>
        <w:ind w:left="0"/>
      </w:pPr>
      <w:r>
        <w:rPr>
          <w:b w:val="0"/>
          <w:bCs w:val="0"/>
          <w:sz w:val="23"/>
        </w:rPr>
        <w:t xml:space="preserve">         </w:t>
      </w:r>
      <w:r>
        <w:t>Derechos a Recibir Efectivo o Equivalentes</w:t>
      </w:r>
    </w:p>
    <w:p w14:paraId="7AE5DB05" w14:textId="77777777" w:rsidR="00883067" w:rsidRDefault="00883067" w:rsidP="00883067">
      <w:pPr>
        <w:pStyle w:val="Textoindependiente"/>
        <w:spacing w:before="11"/>
        <w:rPr>
          <w:b/>
          <w:sz w:val="23"/>
        </w:rPr>
      </w:pPr>
    </w:p>
    <w:p w14:paraId="5F103611" w14:textId="77777777" w:rsidR="00883067" w:rsidRDefault="00883067" w:rsidP="00883067">
      <w:pPr>
        <w:pStyle w:val="Textoindependiente"/>
        <w:spacing w:line="276" w:lineRule="auto"/>
        <w:ind w:left="762" w:right="901"/>
        <w:jc w:val="both"/>
      </w:pPr>
      <w:r>
        <w:t>Concentra los derechos a favor del DIF Tulum por gastos a comprobar, deudores diversos, así como cualquier adeudo de naturaleza análoga, el importe de estos conceptos en el ejercicio 2021 asciende a la cantidad de $6,206 miles de pesos.</w:t>
      </w:r>
    </w:p>
    <w:p w14:paraId="0BF70FB5" w14:textId="77777777" w:rsidR="00883067" w:rsidRDefault="00883067" w:rsidP="00883067">
      <w:pPr>
        <w:pStyle w:val="Textoindependiente"/>
        <w:spacing w:before="7"/>
        <w:rPr>
          <w:sz w:val="27"/>
        </w:rPr>
      </w:pPr>
    </w:p>
    <w:p w14:paraId="20224AF4" w14:textId="77777777" w:rsidR="00883067" w:rsidRDefault="00883067" w:rsidP="00883067">
      <w:pPr>
        <w:pStyle w:val="Textoindependiente"/>
        <w:spacing w:line="276" w:lineRule="auto"/>
        <w:ind w:left="762" w:right="901"/>
        <w:jc w:val="both"/>
      </w:pPr>
      <w:r>
        <w:t>Al 31 de marzo de 2021 y al 31 de diciembre de 2020, este rubro se compone como se muestra a continuación:</w:t>
      </w:r>
    </w:p>
    <w:p w14:paraId="5EA22EF5" w14:textId="77777777" w:rsidR="00883067" w:rsidRDefault="00883067" w:rsidP="00883067">
      <w:pPr>
        <w:pStyle w:val="Textoindependiente"/>
        <w:spacing w:before="4"/>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883067" w14:paraId="50EEC4BB" w14:textId="77777777" w:rsidTr="008F5263">
        <w:trPr>
          <w:trHeight w:val="249"/>
        </w:trPr>
        <w:tc>
          <w:tcPr>
            <w:tcW w:w="5036" w:type="dxa"/>
            <w:tcBorders>
              <w:bottom w:val="single" w:sz="4" w:space="0" w:color="FFFFFF"/>
              <w:right w:val="single" w:sz="4" w:space="0" w:color="FFFFFF"/>
            </w:tcBorders>
            <w:shd w:val="clear" w:color="auto" w:fill="04C8B1"/>
          </w:tcPr>
          <w:p w14:paraId="0EF04F50" w14:textId="77777777" w:rsidR="00883067" w:rsidRDefault="00883067" w:rsidP="008F5263">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341F6F87" w14:textId="77777777" w:rsidR="00883067" w:rsidRDefault="00883067" w:rsidP="008F5263">
            <w:pPr>
              <w:pStyle w:val="TableParagraph"/>
              <w:spacing w:line="217" w:lineRule="exact"/>
              <w:ind w:left="813" w:right="803"/>
              <w:jc w:val="center"/>
              <w:rPr>
                <w:b/>
                <w:sz w:val="18"/>
              </w:rPr>
            </w:pPr>
            <w:r>
              <w:rPr>
                <w:b/>
                <w:color w:val="FFFFFF"/>
                <w:sz w:val="18"/>
              </w:rPr>
              <w:t>2021</w:t>
            </w:r>
          </w:p>
        </w:tc>
        <w:tc>
          <w:tcPr>
            <w:tcW w:w="1906" w:type="dxa"/>
            <w:tcBorders>
              <w:left w:val="single" w:sz="4" w:space="0" w:color="FFFFFF"/>
              <w:bottom w:val="single" w:sz="4" w:space="0" w:color="FFFFFF"/>
            </w:tcBorders>
            <w:shd w:val="clear" w:color="auto" w:fill="04C8B1"/>
          </w:tcPr>
          <w:p w14:paraId="3506621D" w14:textId="77777777" w:rsidR="00883067" w:rsidRDefault="00883067" w:rsidP="008F5263">
            <w:pPr>
              <w:pStyle w:val="TableParagraph"/>
              <w:spacing w:line="217" w:lineRule="exact"/>
              <w:ind w:left="704" w:right="693"/>
              <w:jc w:val="center"/>
              <w:rPr>
                <w:b/>
                <w:sz w:val="18"/>
              </w:rPr>
            </w:pPr>
            <w:r>
              <w:rPr>
                <w:b/>
                <w:color w:val="FFFFFF"/>
                <w:sz w:val="18"/>
              </w:rPr>
              <w:t>2020</w:t>
            </w:r>
          </w:p>
        </w:tc>
      </w:tr>
      <w:tr w:rsidR="00883067" w14:paraId="5F70D94E" w14:textId="77777777" w:rsidTr="008F5263">
        <w:trPr>
          <w:trHeight w:val="249"/>
        </w:trPr>
        <w:tc>
          <w:tcPr>
            <w:tcW w:w="5036" w:type="dxa"/>
            <w:tcBorders>
              <w:top w:val="single" w:sz="4" w:space="0" w:color="FFFFFF"/>
              <w:bottom w:val="single" w:sz="4" w:space="0" w:color="FFFFFF"/>
              <w:right w:val="nil"/>
            </w:tcBorders>
          </w:tcPr>
          <w:p w14:paraId="72FE1DBC" w14:textId="77777777" w:rsidR="00883067" w:rsidRDefault="00883067" w:rsidP="008F5263">
            <w:pPr>
              <w:pStyle w:val="TableParagraph"/>
              <w:ind w:left="69"/>
              <w:jc w:val="left"/>
              <w:rPr>
                <w:sz w:val="18"/>
              </w:rPr>
            </w:pPr>
            <w:r>
              <w:rPr>
                <w:sz w:val="18"/>
              </w:rPr>
              <w:t>Deudores diversos por cobrar a corto plazo</w:t>
            </w:r>
          </w:p>
        </w:tc>
        <w:tc>
          <w:tcPr>
            <w:tcW w:w="2126" w:type="dxa"/>
            <w:tcBorders>
              <w:top w:val="single" w:sz="4" w:space="0" w:color="FFFFFF"/>
              <w:left w:val="nil"/>
              <w:bottom w:val="single" w:sz="4" w:space="0" w:color="FFFFFF"/>
              <w:right w:val="nil"/>
            </w:tcBorders>
          </w:tcPr>
          <w:p w14:paraId="19C7B367" w14:textId="77777777" w:rsidR="00883067" w:rsidRDefault="00883067" w:rsidP="008F5263">
            <w:pPr>
              <w:pStyle w:val="TableParagraph"/>
              <w:ind w:right="62"/>
              <w:rPr>
                <w:sz w:val="18"/>
              </w:rPr>
            </w:pPr>
            <w:r>
              <w:rPr>
                <w:sz w:val="18"/>
              </w:rPr>
              <w:t>6,206</w:t>
            </w:r>
          </w:p>
        </w:tc>
        <w:tc>
          <w:tcPr>
            <w:tcW w:w="1906" w:type="dxa"/>
            <w:tcBorders>
              <w:top w:val="single" w:sz="4" w:space="0" w:color="FFFFFF"/>
              <w:left w:val="nil"/>
              <w:bottom w:val="single" w:sz="4" w:space="0" w:color="FFFFFF"/>
            </w:tcBorders>
          </w:tcPr>
          <w:p w14:paraId="1D3A44DF" w14:textId="77777777" w:rsidR="00883067" w:rsidRDefault="00883067" w:rsidP="008F5263">
            <w:pPr>
              <w:pStyle w:val="TableParagraph"/>
              <w:ind w:right="59"/>
              <w:rPr>
                <w:sz w:val="18"/>
              </w:rPr>
            </w:pPr>
            <w:r>
              <w:rPr>
                <w:sz w:val="18"/>
              </w:rPr>
              <w:t>105</w:t>
            </w:r>
          </w:p>
        </w:tc>
      </w:tr>
      <w:tr w:rsidR="00883067" w14:paraId="116D0055" w14:textId="77777777" w:rsidTr="008F5263">
        <w:trPr>
          <w:trHeight w:val="244"/>
        </w:trPr>
        <w:tc>
          <w:tcPr>
            <w:tcW w:w="5036" w:type="dxa"/>
            <w:tcBorders>
              <w:top w:val="single" w:sz="4" w:space="0" w:color="FFFFFF"/>
              <w:right w:val="single" w:sz="4" w:space="0" w:color="FFFFFF"/>
            </w:tcBorders>
            <w:shd w:val="clear" w:color="auto" w:fill="BFBFBF" w:themeFill="background1" w:themeFillShade="BF"/>
          </w:tcPr>
          <w:p w14:paraId="074D6B51" w14:textId="77777777" w:rsidR="00883067" w:rsidRDefault="00883067" w:rsidP="008F52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401ABE12" w14:textId="77777777" w:rsidR="00883067" w:rsidRDefault="00883067" w:rsidP="008F5263">
            <w:pPr>
              <w:pStyle w:val="TableParagraph"/>
              <w:spacing w:before="16" w:line="208" w:lineRule="exact"/>
              <w:ind w:right="54"/>
              <w:rPr>
                <w:b/>
                <w:sz w:val="18"/>
              </w:rPr>
            </w:pPr>
            <w:r>
              <w:rPr>
                <w:b/>
                <w:sz w:val="18"/>
              </w:rPr>
              <w:t>6,206</w:t>
            </w:r>
          </w:p>
        </w:tc>
        <w:tc>
          <w:tcPr>
            <w:tcW w:w="1906" w:type="dxa"/>
            <w:tcBorders>
              <w:top w:val="single" w:sz="4" w:space="0" w:color="FFFFFF"/>
              <w:left w:val="single" w:sz="4" w:space="0" w:color="FFFFFF"/>
            </w:tcBorders>
            <w:shd w:val="clear" w:color="auto" w:fill="BFBFBF" w:themeFill="background1" w:themeFillShade="BF"/>
          </w:tcPr>
          <w:p w14:paraId="5CFA827E" w14:textId="77777777" w:rsidR="00883067" w:rsidRDefault="00883067" w:rsidP="008F5263">
            <w:pPr>
              <w:pStyle w:val="TableParagraph"/>
              <w:spacing w:before="16" w:line="208" w:lineRule="exact"/>
              <w:ind w:right="57"/>
              <w:rPr>
                <w:b/>
                <w:sz w:val="18"/>
              </w:rPr>
            </w:pPr>
            <w:r>
              <w:rPr>
                <w:b/>
                <w:sz w:val="18"/>
              </w:rPr>
              <w:t>105</w:t>
            </w:r>
          </w:p>
        </w:tc>
      </w:tr>
    </w:tbl>
    <w:p w14:paraId="1DB26737" w14:textId="77777777" w:rsidR="00883067" w:rsidRDefault="00883067" w:rsidP="00883067">
      <w:pPr>
        <w:pStyle w:val="Textoindependiente"/>
        <w:spacing w:before="5"/>
        <w:rPr>
          <w:sz w:val="20"/>
        </w:rPr>
      </w:pPr>
    </w:p>
    <w:tbl>
      <w:tblPr>
        <w:tblStyle w:val="TableNormal"/>
        <w:tblW w:w="0" w:type="auto"/>
        <w:tblInd w:w="774" w:type="dxa"/>
        <w:tblLayout w:type="fixed"/>
        <w:tblLook w:val="01E0" w:firstRow="1" w:lastRow="1" w:firstColumn="1" w:lastColumn="1" w:noHBand="0" w:noVBand="0"/>
      </w:tblPr>
      <w:tblGrid>
        <w:gridCol w:w="7040"/>
        <w:gridCol w:w="1788"/>
      </w:tblGrid>
      <w:tr w:rsidR="00883067" w14:paraId="1F134CA4" w14:textId="77777777" w:rsidTr="008F5263">
        <w:trPr>
          <w:trHeight w:val="218"/>
        </w:trPr>
        <w:tc>
          <w:tcPr>
            <w:tcW w:w="7040" w:type="dxa"/>
            <w:tcBorders>
              <w:top w:val="single" w:sz="4" w:space="0" w:color="D9D9D9"/>
              <w:left w:val="single" w:sz="4" w:space="0" w:color="D9D9D9"/>
              <w:bottom w:val="single" w:sz="4" w:space="0" w:color="D9D9D9"/>
              <w:right w:val="single" w:sz="4" w:space="0" w:color="D9D9D9"/>
            </w:tcBorders>
            <w:shd w:val="clear" w:color="auto" w:fill="24A792"/>
          </w:tcPr>
          <w:p w14:paraId="602E7482" w14:textId="77777777" w:rsidR="00883067" w:rsidRDefault="00883067" w:rsidP="008F5263">
            <w:pPr>
              <w:pStyle w:val="TableParagraph"/>
              <w:spacing w:line="198" w:lineRule="exact"/>
              <w:ind w:left="69"/>
              <w:jc w:val="left"/>
              <w:rPr>
                <w:b/>
                <w:sz w:val="18"/>
              </w:rPr>
            </w:pPr>
            <w:r>
              <w:rPr>
                <w:b/>
                <w:color w:val="FFFFFF"/>
                <w:sz w:val="18"/>
              </w:rPr>
              <w:t>DEUDORES DIVERSOS POR COBRAR A CORTO PLAZO</w:t>
            </w:r>
          </w:p>
        </w:tc>
        <w:tc>
          <w:tcPr>
            <w:tcW w:w="1788" w:type="dxa"/>
            <w:tcBorders>
              <w:top w:val="single" w:sz="4" w:space="0" w:color="D9D9D9"/>
              <w:left w:val="single" w:sz="4" w:space="0" w:color="D9D9D9"/>
              <w:bottom w:val="single" w:sz="4" w:space="0" w:color="D9D9D9"/>
              <w:right w:val="single" w:sz="4" w:space="0" w:color="D9D9D9"/>
            </w:tcBorders>
            <w:shd w:val="clear" w:color="auto" w:fill="24A792"/>
          </w:tcPr>
          <w:p w14:paraId="71387CA9" w14:textId="77777777" w:rsidR="00883067" w:rsidRDefault="00883067" w:rsidP="008F5263">
            <w:pPr>
              <w:pStyle w:val="TableParagraph"/>
              <w:spacing w:line="198" w:lineRule="exact"/>
              <w:ind w:right="54"/>
              <w:rPr>
                <w:b/>
                <w:sz w:val="18"/>
              </w:rPr>
            </w:pPr>
            <w:r>
              <w:rPr>
                <w:b/>
                <w:color w:val="FFFFFF"/>
                <w:sz w:val="18"/>
              </w:rPr>
              <w:t>6,206</w:t>
            </w:r>
          </w:p>
        </w:tc>
      </w:tr>
      <w:tr w:rsidR="00883067" w14:paraId="257A3212" w14:textId="77777777" w:rsidTr="008F5263">
        <w:trPr>
          <w:trHeight w:val="218"/>
        </w:trPr>
        <w:tc>
          <w:tcPr>
            <w:tcW w:w="7040" w:type="dxa"/>
            <w:tcBorders>
              <w:top w:val="single" w:sz="4" w:space="0" w:color="D9D9D9"/>
            </w:tcBorders>
            <w:shd w:val="clear" w:color="auto" w:fill="03E1BB"/>
          </w:tcPr>
          <w:p w14:paraId="42700320" w14:textId="77777777" w:rsidR="00883067" w:rsidRDefault="00883067" w:rsidP="008F5263">
            <w:pPr>
              <w:pStyle w:val="TableParagraph"/>
              <w:spacing w:line="198" w:lineRule="exact"/>
              <w:ind w:left="129"/>
              <w:jc w:val="left"/>
              <w:rPr>
                <w:sz w:val="18"/>
              </w:rPr>
            </w:pPr>
            <w:r>
              <w:rPr>
                <w:sz w:val="18"/>
              </w:rPr>
              <w:t>Cuentas por cobrar a Corto Plazo</w:t>
            </w:r>
          </w:p>
        </w:tc>
        <w:tc>
          <w:tcPr>
            <w:tcW w:w="1788" w:type="dxa"/>
            <w:tcBorders>
              <w:top w:val="single" w:sz="4" w:space="0" w:color="D9D9D9"/>
            </w:tcBorders>
            <w:shd w:val="clear" w:color="auto" w:fill="03E1BB"/>
          </w:tcPr>
          <w:p w14:paraId="5E34AA68" w14:textId="77777777" w:rsidR="00883067" w:rsidRDefault="00883067" w:rsidP="008F5263">
            <w:pPr>
              <w:pStyle w:val="TableParagraph"/>
              <w:spacing w:line="198" w:lineRule="exact"/>
              <w:ind w:right="62"/>
              <w:rPr>
                <w:sz w:val="18"/>
              </w:rPr>
            </w:pPr>
            <w:r>
              <w:rPr>
                <w:sz w:val="18"/>
              </w:rPr>
              <w:t>6,100</w:t>
            </w:r>
          </w:p>
        </w:tc>
      </w:tr>
      <w:tr w:rsidR="00883067" w14:paraId="762B4CEB" w14:textId="77777777" w:rsidTr="008F5263">
        <w:trPr>
          <w:trHeight w:val="216"/>
        </w:trPr>
        <w:tc>
          <w:tcPr>
            <w:tcW w:w="7040" w:type="dxa"/>
          </w:tcPr>
          <w:p w14:paraId="5BDFB1A8" w14:textId="77777777" w:rsidR="00883067" w:rsidRDefault="00883067" w:rsidP="008F5263">
            <w:pPr>
              <w:pStyle w:val="TableParagraph"/>
              <w:spacing w:line="196" w:lineRule="exact"/>
              <w:ind w:left="357"/>
              <w:jc w:val="left"/>
              <w:rPr>
                <w:sz w:val="18"/>
              </w:rPr>
            </w:pPr>
            <w:r>
              <w:rPr>
                <w:sz w:val="18"/>
              </w:rPr>
              <w:t>Transferencias Internas y Asignaciones al Sector Público</w:t>
            </w:r>
          </w:p>
        </w:tc>
        <w:tc>
          <w:tcPr>
            <w:tcW w:w="1788" w:type="dxa"/>
          </w:tcPr>
          <w:p w14:paraId="2FAF610F" w14:textId="77777777" w:rsidR="00883067" w:rsidRDefault="00883067" w:rsidP="008F5263">
            <w:pPr>
              <w:pStyle w:val="TableParagraph"/>
              <w:spacing w:line="196" w:lineRule="exact"/>
              <w:ind w:right="62"/>
              <w:rPr>
                <w:sz w:val="18"/>
              </w:rPr>
            </w:pPr>
            <w:r>
              <w:rPr>
                <w:sz w:val="18"/>
              </w:rPr>
              <w:t>6,100</w:t>
            </w:r>
          </w:p>
        </w:tc>
      </w:tr>
      <w:tr w:rsidR="00883067" w14:paraId="7B2D71A4" w14:textId="77777777" w:rsidTr="008F5263">
        <w:trPr>
          <w:trHeight w:val="217"/>
        </w:trPr>
        <w:tc>
          <w:tcPr>
            <w:tcW w:w="7040" w:type="dxa"/>
            <w:shd w:val="clear" w:color="auto" w:fill="03E1BB"/>
          </w:tcPr>
          <w:p w14:paraId="7632D6B8" w14:textId="77777777" w:rsidR="00883067" w:rsidRDefault="00883067" w:rsidP="008F5263">
            <w:pPr>
              <w:pStyle w:val="TableParagraph"/>
              <w:spacing w:line="198" w:lineRule="exact"/>
              <w:ind w:left="129"/>
              <w:jc w:val="left"/>
              <w:rPr>
                <w:sz w:val="18"/>
              </w:rPr>
            </w:pPr>
            <w:r>
              <w:rPr>
                <w:sz w:val="18"/>
              </w:rPr>
              <w:t>Gasto pendiente de comprobar</w:t>
            </w:r>
          </w:p>
        </w:tc>
        <w:tc>
          <w:tcPr>
            <w:tcW w:w="1788" w:type="dxa"/>
            <w:shd w:val="clear" w:color="auto" w:fill="03E1BB"/>
          </w:tcPr>
          <w:p w14:paraId="17643AB8" w14:textId="77777777" w:rsidR="00883067" w:rsidRDefault="00883067" w:rsidP="008F5263">
            <w:pPr>
              <w:pStyle w:val="TableParagraph"/>
              <w:spacing w:line="198" w:lineRule="exact"/>
              <w:ind w:right="62"/>
              <w:rPr>
                <w:sz w:val="18"/>
              </w:rPr>
            </w:pPr>
            <w:r>
              <w:rPr>
                <w:sz w:val="18"/>
              </w:rPr>
              <w:t>47</w:t>
            </w:r>
          </w:p>
        </w:tc>
      </w:tr>
      <w:tr w:rsidR="00883067" w14:paraId="2967E9BD" w14:textId="77777777" w:rsidTr="008F5263">
        <w:trPr>
          <w:trHeight w:val="216"/>
        </w:trPr>
        <w:tc>
          <w:tcPr>
            <w:tcW w:w="7040" w:type="dxa"/>
            <w:shd w:val="clear" w:color="auto" w:fill="auto"/>
          </w:tcPr>
          <w:p w14:paraId="196DA7C0" w14:textId="77777777" w:rsidR="00883067" w:rsidRDefault="00883067" w:rsidP="008F5263">
            <w:pPr>
              <w:pStyle w:val="TableParagraph"/>
              <w:spacing w:line="197" w:lineRule="exact"/>
              <w:ind w:left="357"/>
              <w:jc w:val="left"/>
              <w:rPr>
                <w:sz w:val="18"/>
              </w:rPr>
            </w:pPr>
            <w:r>
              <w:rPr>
                <w:sz w:val="18"/>
              </w:rPr>
              <w:t>Beatriz Efigenia Barragán Sánchez</w:t>
            </w:r>
          </w:p>
        </w:tc>
        <w:tc>
          <w:tcPr>
            <w:tcW w:w="1788" w:type="dxa"/>
            <w:shd w:val="clear" w:color="auto" w:fill="auto"/>
          </w:tcPr>
          <w:p w14:paraId="1EC93E4E" w14:textId="77777777" w:rsidR="00883067" w:rsidRPr="004425DF" w:rsidRDefault="00883067" w:rsidP="008F5263">
            <w:pPr>
              <w:pStyle w:val="TableParagraph"/>
              <w:spacing w:line="197" w:lineRule="exact"/>
              <w:ind w:right="62"/>
              <w:rPr>
                <w:sz w:val="18"/>
              </w:rPr>
            </w:pPr>
            <w:r w:rsidRPr="004425DF">
              <w:rPr>
                <w:sz w:val="18"/>
              </w:rPr>
              <w:t>10</w:t>
            </w:r>
          </w:p>
        </w:tc>
      </w:tr>
      <w:tr w:rsidR="00883067" w14:paraId="4702FC76" w14:textId="77777777" w:rsidTr="008F5263">
        <w:trPr>
          <w:trHeight w:val="217"/>
        </w:trPr>
        <w:tc>
          <w:tcPr>
            <w:tcW w:w="7040" w:type="dxa"/>
            <w:shd w:val="clear" w:color="auto" w:fill="auto"/>
          </w:tcPr>
          <w:p w14:paraId="127EC25E" w14:textId="77777777" w:rsidR="00883067" w:rsidRDefault="00883067" w:rsidP="008F5263">
            <w:pPr>
              <w:pStyle w:val="TableParagraph"/>
              <w:spacing w:line="197" w:lineRule="exact"/>
              <w:ind w:left="357"/>
              <w:jc w:val="left"/>
              <w:rPr>
                <w:sz w:val="18"/>
              </w:rPr>
            </w:pPr>
            <w:r>
              <w:rPr>
                <w:sz w:val="18"/>
              </w:rPr>
              <w:t>Priscila Vianey Rosas Loya</w:t>
            </w:r>
          </w:p>
        </w:tc>
        <w:tc>
          <w:tcPr>
            <w:tcW w:w="1788" w:type="dxa"/>
            <w:shd w:val="clear" w:color="auto" w:fill="auto"/>
          </w:tcPr>
          <w:p w14:paraId="23F3474C" w14:textId="77777777" w:rsidR="00883067" w:rsidRPr="004425DF" w:rsidRDefault="00883067" w:rsidP="008F5263">
            <w:pPr>
              <w:pStyle w:val="TableParagraph"/>
              <w:spacing w:line="197" w:lineRule="exact"/>
              <w:ind w:right="62"/>
              <w:rPr>
                <w:sz w:val="18"/>
              </w:rPr>
            </w:pPr>
            <w:r w:rsidRPr="004425DF">
              <w:rPr>
                <w:sz w:val="18"/>
              </w:rPr>
              <w:t>7</w:t>
            </w:r>
          </w:p>
        </w:tc>
      </w:tr>
      <w:tr w:rsidR="00883067" w14:paraId="62ED1D67" w14:textId="77777777" w:rsidTr="008F5263">
        <w:trPr>
          <w:trHeight w:val="217"/>
        </w:trPr>
        <w:tc>
          <w:tcPr>
            <w:tcW w:w="7040" w:type="dxa"/>
            <w:shd w:val="clear" w:color="auto" w:fill="auto"/>
          </w:tcPr>
          <w:p w14:paraId="589C0A24" w14:textId="77777777" w:rsidR="00883067" w:rsidRDefault="00883067" w:rsidP="008F5263">
            <w:pPr>
              <w:pStyle w:val="TableParagraph"/>
              <w:spacing w:line="197" w:lineRule="exact"/>
              <w:ind w:left="357"/>
              <w:jc w:val="left"/>
              <w:rPr>
                <w:sz w:val="18"/>
              </w:rPr>
            </w:pPr>
            <w:r>
              <w:rPr>
                <w:sz w:val="18"/>
              </w:rPr>
              <w:t xml:space="preserve">Claudia Esther Moguel </w:t>
            </w:r>
            <w:proofErr w:type="spellStart"/>
            <w:r>
              <w:rPr>
                <w:sz w:val="18"/>
              </w:rPr>
              <w:t>Riveroll</w:t>
            </w:r>
            <w:proofErr w:type="spellEnd"/>
          </w:p>
        </w:tc>
        <w:tc>
          <w:tcPr>
            <w:tcW w:w="1788" w:type="dxa"/>
            <w:shd w:val="clear" w:color="auto" w:fill="auto"/>
          </w:tcPr>
          <w:p w14:paraId="753DE7A8" w14:textId="77777777" w:rsidR="00883067" w:rsidRPr="00BA58C5" w:rsidRDefault="00883067" w:rsidP="008F5263">
            <w:pPr>
              <w:pStyle w:val="TableParagraph"/>
              <w:spacing w:line="197" w:lineRule="exact"/>
              <w:ind w:right="62"/>
              <w:rPr>
                <w:sz w:val="18"/>
              </w:rPr>
            </w:pPr>
            <w:r w:rsidRPr="00BA58C5">
              <w:rPr>
                <w:sz w:val="18"/>
              </w:rPr>
              <w:t>7</w:t>
            </w:r>
          </w:p>
        </w:tc>
      </w:tr>
      <w:tr w:rsidR="00883067" w:rsidRPr="00BA58C5" w14:paraId="2CC332C4" w14:textId="77777777" w:rsidTr="008F5263">
        <w:trPr>
          <w:trHeight w:val="217"/>
        </w:trPr>
        <w:tc>
          <w:tcPr>
            <w:tcW w:w="7040" w:type="dxa"/>
            <w:shd w:val="clear" w:color="auto" w:fill="auto"/>
          </w:tcPr>
          <w:p w14:paraId="3D8DDE8C" w14:textId="77777777" w:rsidR="00883067" w:rsidRDefault="00883067" w:rsidP="008F5263">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tc>
        <w:tc>
          <w:tcPr>
            <w:tcW w:w="1788" w:type="dxa"/>
            <w:shd w:val="clear" w:color="auto" w:fill="auto"/>
          </w:tcPr>
          <w:p w14:paraId="069F6A71" w14:textId="77777777" w:rsidR="00883067" w:rsidRPr="00BA58C5" w:rsidRDefault="00883067" w:rsidP="008F5263">
            <w:pPr>
              <w:pStyle w:val="TableParagraph"/>
              <w:spacing w:line="197" w:lineRule="exact"/>
              <w:ind w:right="62"/>
              <w:rPr>
                <w:sz w:val="18"/>
              </w:rPr>
            </w:pPr>
            <w:r w:rsidRPr="00BA58C5">
              <w:rPr>
                <w:sz w:val="18"/>
              </w:rPr>
              <w:t>4</w:t>
            </w:r>
          </w:p>
        </w:tc>
      </w:tr>
      <w:tr w:rsidR="00883067" w:rsidRPr="00BA58C5" w14:paraId="0C6EF0C4" w14:textId="77777777" w:rsidTr="008F5263">
        <w:trPr>
          <w:trHeight w:val="217"/>
        </w:trPr>
        <w:tc>
          <w:tcPr>
            <w:tcW w:w="7040" w:type="dxa"/>
            <w:shd w:val="clear" w:color="auto" w:fill="auto"/>
          </w:tcPr>
          <w:p w14:paraId="577F4824" w14:textId="77777777" w:rsidR="00883067" w:rsidRDefault="00883067" w:rsidP="008F5263">
            <w:pPr>
              <w:pStyle w:val="TableParagraph"/>
              <w:spacing w:line="197" w:lineRule="exact"/>
              <w:ind w:left="357"/>
              <w:jc w:val="left"/>
              <w:rPr>
                <w:sz w:val="18"/>
              </w:rPr>
            </w:pPr>
            <w:r>
              <w:rPr>
                <w:sz w:val="18"/>
              </w:rPr>
              <w:t>Genny Yasmín Maza Sánchez</w:t>
            </w:r>
          </w:p>
        </w:tc>
        <w:tc>
          <w:tcPr>
            <w:tcW w:w="1788" w:type="dxa"/>
            <w:shd w:val="clear" w:color="auto" w:fill="auto"/>
          </w:tcPr>
          <w:p w14:paraId="48FF7D18" w14:textId="77777777" w:rsidR="00883067" w:rsidRPr="00BA58C5" w:rsidRDefault="00883067" w:rsidP="008F5263">
            <w:pPr>
              <w:pStyle w:val="TableParagraph"/>
              <w:spacing w:line="197" w:lineRule="exact"/>
              <w:ind w:right="62"/>
              <w:rPr>
                <w:sz w:val="18"/>
              </w:rPr>
            </w:pPr>
            <w:r w:rsidRPr="00BA58C5">
              <w:rPr>
                <w:sz w:val="18"/>
              </w:rPr>
              <w:t>4</w:t>
            </w:r>
          </w:p>
        </w:tc>
      </w:tr>
      <w:tr w:rsidR="00883067" w:rsidRPr="00BA58C5" w14:paraId="0018E6C8" w14:textId="77777777" w:rsidTr="008F5263">
        <w:trPr>
          <w:trHeight w:val="217"/>
        </w:trPr>
        <w:tc>
          <w:tcPr>
            <w:tcW w:w="7040" w:type="dxa"/>
            <w:shd w:val="clear" w:color="auto" w:fill="auto"/>
          </w:tcPr>
          <w:p w14:paraId="17174A06" w14:textId="77777777" w:rsidR="00883067" w:rsidRDefault="00883067" w:rsidP="008F5263">
            <w:pPr>
              <w:pStyle w:val="TableParagraph"/>
              <w:spacing w:line="197" w:lineRule="exact"/>
              <w:ind w:left="357"/>
              <w:jc w:val="left"/>
              <w:rPr>
                <w:sz w:val="18"/>
              </w:rPr>
            </w:pPr>
            <w:r>
              <w:rPr>
                <w:sz w:val="18"/>
              </w:rPr>
              <w:t xml:space="preserve">Elena Stepanenko Gutiérrez                                                                                                     </w:t>
            </w:r>
          </w:p>
        </w:tc>
        <w:tc>
          <w:tcPr>
            <w:tcW w:w="1788" w:type="dxa"/>
            <w:shd w:val="clear" w:color="auto" w:fill="auto"/>
          </w:tcPr>
          <w:p w14:paraId="737F9235" w14:textId="77777777" w:rsidR="00883067" w:rsidRPr="00BA58C5" w:rsidRDefault="00883067" w:rsidP="008F5263">
            <w:pPr>
              <w:pStyle w:val="TableParagraph"/>
              <w:spacing w:line="197" w:lineRule="exact"/>
              <w:ind w:right="62"/>
              <w:rPr>
                <w:sz w:val="18"/>
              </w:rPr>
            </w:pPr>
            <w:r w:rsidRPr="00BA58C5">
              <w:rPr>
                <w:sz w:val="18"/>
              </w:rPr>
              <w:t>3</w:t>
            </w:r>
          </w:p>
        </w:tc>
      </w:tr>
      <w:tr w:rsidR="00883067" w:rsidRPr="00BA58C5" w14:paraId="788C8C72" w14:textId="77777777" w:rsidTr="008F5263">
        <w:trPr>
          <w:trHeight w:val="217"/>
        </w:trPr>
        <w:tc>
          <w:tcPr>
            <w:tcW w:w="7040" w:type="dxa"/>
            <w:shd w:val="clear" w:color="auto" w:fill="auto"/>
          </w:tcPr>
          <w:p w14:paraId="565A2CF2" w14:textId="77777777" w:rsidR="00883067" w:rsidRDefault="00883067" w:rsidP="008F5263">
            <w:pPr>
              <w:pStyle w:val="TableParagraph"/>
              <w:spacing w:line="197" w:lineRule="exact"/>
              <w:ind w:left="357"/>
              <w:jc w:val="left"/>
              <w:rPr>
                <w:sz w:val="18"/>
              </w:rPr>
            </w:pPr>
            <w:r>
              <w:rPr>
                <w:sz w:val="18"/>
              </w:rPr>
              <w:t xml:space="preserve">Gloria Elva Balam Chan                                                                                                             </w:t>
            </w:r>
          </w:p>
        </w:tc>
        <w:tc>
          <w:tcPr>
            <w:tcW w:w="1788" w:type="dxa"/>
            <w:shd w:val="clear" w:color="auto" w:fill="auto"/>
          </w:tcPr>
          <w:p w14:paraId="5C7B12C9" w14:textId="77777777" w:rsidR="00883067" w:rsidRPr="00BA58C5" w:rsidRDefault="00883067" w:rsidP="008F5263">
            <w:pPr>
              <w:pStyle w:val="TableParagraph"/>
              <w:spacing w:line="197" w:lineRule="exact"/>
              <w:ind w:right="62"/>
              <w:rPr>
                <w:sz w:val="18"/>
              </w:rPr>
            </w:pPr>
            <w:r w:rsidRPr="00BA58C5">
              <w:rPr>
                <w:sz w:val="18"/>
              </w:rPr>
              <w:t>3</w:t>
            </w:r>
          </w:p>
        </w:tc>
      </w:tr>
      <w:tr w:rsidR="00883067" w:rsidRPr="00BA58C5" w14:paraId="48A98398" w14:textId="77777777" w:rsidTr="008F5263">
        <w:trPr>
          <w:trHeight w:val="217"/>
        </w:trPr>
        <w:tc>
          <w:tcPr>
            <w:tcW w:w="7040" w:type="dxa"/>
            <w:shd w:val="clear" w:color="auto" w:fill="auto"/>
          </w:tcPr>
          <w:p w14:paraId="42F4F30A" w14:textId="77777777" w:rsidR="00883067" w:rsidRDefault="00883067" w:rsidP="008F5263">
            <w:pPr>
              <w:pStyle w:val="TableParagraph"/>
              <w:spacing w:line="198" w:lineRule="exact"/>
              <w:ind w:left="357"/>
              <w:jc w:val="left"/>
              <w:rPr>
                <w:sz w:val="18"/>
              </w:rPr>
            </w:pPr>
            <w:r>
              <w:rPr>
                <w:sz w:val="18"/>
              </w:rPr>
              <w:t>Leydi Selene Caballero Suarez</w:t>
            </w:r>
          </w:p>
        </w:tc>
        <w:tc>
          <w:tcPr>
            <w:tcW w:w="1788" w:type="dxa"/>
            <w:shd w:val="clear" w:color="auto" w:fill="auto"/>
          </w:tcPr>
          <w:p w14:paraId="4A1CA9C3" w14:textId="77777777" w:rsidR="00883067" w:rsidRPr="00BA58C5" w:rsidRDefault="00883067" w:rsidP="008F5263">
            <w:pPr>
              <w:pStyle w:val="TableParagraph"/>
              <w:spacing w:line="198" w:lineRule="exact"/>
              <w:ind w:right="62"/>
              <w:rPr>
                <w:sz w:val="18"/>
              </w:rPr>
            </w:pPr>
            <w:r w:rsidRPr="00BA58C5">
              <w:rPr>
                <w:sz w:val="18"/>
              </w:rPr>
              <w:t>2</w:t>
            </w:r>
          </w:p>
        </w:tc>
      </w:tr>
      <w:tr w:rsidR="00883067" w:rsidRPr="00BA58C5" w14:paraId="7FCC523C" w14:textId="77777777" w:rsidTr="008F5263">
        <w:trPr>
          <w:trHeight w:val="217"/>
        </w:trPr>
        <w:tc>
          <w:tcPr>
            <w:tcW w:w="7040" w:type="dxa"/>
            <w:shd w:val="clear" w:color="auto" w:fill="auto"/>
          </w:tcPr>
          <w:p w14:paraId="2A2A2B52" w14:textId="77777777" w:rsidR="00883067" w:rsidRDefault="00883067" w:rsidP="008F5263">
            <w:pPr>
              <w:pStyle w:val="TableParagraph"/>
              <w:spacing w:before="1" w:line="197" w:lineRule="exact"/>
              <w:ind w:left="357"/>
              <w:jc w:val="left"/>
              <w:rPr>
                <w:sz w:val="18"/>
              </w:rPr>
            </w:pPr>
            <w:r>
              <w:rPr>
                <w:sz w:val="18"/>
              </w:rPr>
              <w:t>Rosalina Estrada Ramírez</w:t>
            </w:r>
          </w:p>
        </w:tc>
        <w:tc>
          <w:tcPr>
            <w:tcW w:w="1788" w:type="dxa"/>
            <w:shd w:val="clear" w:color="auto" w:fill="auto"/>
          </w:tcPr>
          <w:p w14:paraId="2ECCBF1C" w14:textId="77777777" w:rsidR="00883067" w:rsidRPr="00BA58C5" w:rsidRDefault="00883067" w:rsidP="008F5263">
            <w:pPr>
              <w:pStyle w:val="TableParagraph"/>
              <w:spacing w:before="1" w:line="197" w:lineRule="exact"/>
              <w:ind w:right="62"/>
              <w:rPr>
                <w:sz w:val="18"/>
              </w:rPr>
            </w:pPr>
            <w:r w:rsidRPr="00BA58C5">
              <w:rPr>
                <w:sz w:val="18"/>
              </w:rPr>
              <w:t>2</w:t>
            </w:r>
          </w:p>
        </w:tc>
      </w:tr>
      <w:tr w:rsidR="00883067" w:rsidRPr="00BA58C5" w14:paraId="3CEC308A" w14:textId="77777777" w:rsidTr="008F5263">
        <w:trPr>
          <w:trHeight w:val="217"/>
        </w:trPr>
        <w:tc>
          <w:tcPr>
            <w:tcW w:w="7040" w:type="dxa"/>
            <w:shd w:val="clear" w:color="auto" w:fill="auto"/>
          </w:tcPr>
          <w:p w14:paraId="5C7BC96C" w14:textId="77777777" w:rsidR="00883067" w:rsidRDefault="00883067" w:rsidP="008F5263">
            <w:pPr>
              <w:pStyle w:val="TableParagraph"/>
              <w:spacing w:before="1" w:line="197" w:lineRule="exact"/>
              <w:ind w:left="357"/>
              <w:jc w:val="left"/>
              <w:rPr>
                <w:sz w:val="18"/>
              </w:rPr>
            </w:pPr>
            <w:r>
              <w:rPr>
                <w:sz w:val="18"/>
              </w:rPr>
              <w:t xml:space="preserve">Alejandro Jesús Góngora González </w:t>
            </w:r>
          </w:p>
        </w:tc>
        <w:tc>
          <w:tcPr>
            <w:tcW w:w="1788" w:type="dxa"/>
            <w:shd w:val="clear" w:color="auto" w:fill="auto"/>
          </w:tcPr>
          <w:p w14:paraId="13EB175E" w14:textId="77777777" w:rsidR="00883067" w:rsidRPr="00BA58C5" w:rsidRDefault="00883067" w:rsidP="008F5263">
            <w:pPr>
              <w:pStyle w:val="TableParagraph"/>
              <w:spacing w:before="1" w:line="197" w:lineRule="exact"/>
              <w:ind w:right="62"/>
              <w:rPr>
                <w:sz w:val="18"/>
              </w:rPr>
            </w:pPr>
            <w:r w:rsidRPr="00BA58C5">
              <w:rPr>
                <w:sz w:val="18"/>
              </w:rPr>
              <w:t>1</w:t>
            </w:r>
          </w:p>
        </w:tc>
      </w:tr>
      <w:tr w:rsidR="00883067" w:rsidRPr="00BA58C5" w14:paraId="3FACC2F7" w14:textId="77777777" w:rsidTr="008F5263">
        <w:trPr>
          <w:trHeight w:val="217"/>
        </w:trPr>
        <w:tc>
          <w:tcPr>
            <w:tcW w:w="7040" w:type="dxa"/>
            <w:shd w:val="clear" w:color="auto" w:fill="auto"/>
          </w:tcPr>
          <w:p w14:paraId="4C0EEB3C" w14:textId="77777777" w:rsidR="00883067" w:rsidRDefault="00883067" w:rsidP="008F5263">
            <w:pPr>
              <w:pStyle w:val="TableParagraph"/>
              <w:spacing w:line="198" w:lineRule="exact"/>
              <w:ind w:left="357"/>
              <w:jc w:val="left"/>
              <w:rPr>
                <w:sz w:val="18"/>
              </w:rPr>
            </w:pPr>
            <w:r>
              <w:rPr>
                <w:sz w:val="18"/>
              </w:rPr>
              <w:t>Rodrigo Vázquez Ramírez</w:t>
            </w:r>
          </w:p>
        </w:tc>
        <w:tc>
          <w:tcPr>
            <w:tcW w:w="1788" w:type="dxa"/>
            <w:shd w:val="clear" w:color="auto" w:fill="auto"/>
          </w:tcPr>
          <w:p w14:paraId="7363331D" w14:textId="77777777" w:rsidR="00883067" w:rsidRPr="00BA58C5" w:rsidRDefault="00883067" w:rsidP="008F5263">
            <w:pPr>
              <w:pStyle w:val="TableParagraph"/>
              <w:spacing w:line="198" w:lineRule="exact"/>
              <w:ind w:right="62"/>
              <w:rPr>
                <w:sz w:val="18"/>
              </w:rPr>
            </w:pPr>
            <w:r w:rsidRPr="00BA58C5">
              <w:rPr>
                <w:sz w:val="18"/>
              </w:rPr>
              <w:t>0</w:t>
            </w:r>
          </w:p>
        </w:tc>
      </w:tr>
      <w:tr w:rsidR="00883067" w:rsidRPr="00BA58C5" w14:paraId="63EE5E51" w14:textId="77777777" w:rsidTr="008F5263">
        <w:trPr>
          <w:trHeight w:val="217"/>
        </w:trPr>
        <w:tc>
          <w:tcPr>
            <w:tcW w:w="7040" w:type="dxa"/>
            <w:shd w:val="clear" w:color="auto" w:fill="auto"/>
          </w:tcPr>
          <w:p w14:paraId="61C05911" w14:textId="77777777" w:rsidR="00883067" w:rsidRDefault="00883067" w:rsidP="008F5263">
            <w:pPr>
              <w:pStyle w:val="TableParagraph"/>
              <w:spacing w:line="198" w:lineRule="exact"/>
              <w:ind w:left="357"/>
              <w:jc w:val="left"/>
              <w:rPr>
                <w:sz w:val="18"/>
              </w:rPr>
            </w:pPr>
            <w:r>
              <w:rPr>
                <w:sz w:val="18"/>
              </w:rPr>
              <w:t xml:space="preserve">Edilberto </w:t>
            </w:r>
            <w:proofErr w:type="spellStart"/>
            <w:r>
              <w:rPr>
                <w:sz w:val="18"/>
              </w:rPr>
              <w:t>kau</w:t>
            </w:r>
            <w:proofErr w:type="spellEnd"/>
            <w:r>
              <w:rPr>
                <w:sz w:val="18"/>
              </w:rPr>
              <w:t xml:space="preserve"> de la Cruz</w:t>
            </w:r>
          </w:p>
        </w:tc>
        <w:tc>
          <w:tcPr>
            <w:tcW w:w="1788" w:type="dxa"/>
            <w:shd w:val="clear" w:color="auto" w:fill="auto"/>
          </w:tcPr>
          <w:p w14:paraId="2B25CB20" w14:textId="77777777" w:rsidR="00883067" w:rsidRPr="00BA58C5" w:rsidRDefault="00883067" w:rsidP="008F5263">
            <w:pPr>
              <w:pStyle w:val="TableParagraph"/>
              <w:spacing w:line="198" w:lineRule="exact"/>
              <w:ind w:right="62"/>
              <w:rPr>
                <w:sz w:val="18"/>
              </w:rPr>
            </w:pPr>
            <w:r w:rsidRPr="00BA58C5">
              <w:rPr>
                <w:sz w:val="18"/>
              </w:rPr>
              <w:t>0</w:t>
            </w:r>
          </w:p>
        </w:tc>
      </w:tr>
      <w:tr w:rsidR="00883067" w14:paraId="5BF5794C" w14:textId="77777777" w:rsidTr="008F5263">
        <w:trPr>
          <w:trHeight w:val="217"/>
        </w:trPr>
        <w:tc>
          <w:tcPr>
            <w:tcW w:w="7040" w:type="dxa"/>
          </w:tcPr>
          <w:p w14:paraId="4AA54582" w14:textId="77777777" w:rsidR="00883067" w:rsidRDefault="00883067" w:rsidP="008F5263">
            <w:pPr>
              <w:pStyle w:val="TableParagraph"/>
              <w:spacing w:line="198" w:lineRule="exact"/>
              <w:ind w:left="357"/>
              <w:jc w:val="left"/>
              <w:rPr>
                <w:sz w:val="18"/>
              </w:rPr>
            </w:pPr>
            <w:r>
              <w:rPr>
                <w:sz w:val="18"/>
              </w:rPr>
              <w:t>Otros</w:t>
            </w:r>
          </w:p>
        </w:tc>
        <w:tc>
          <w:tcPr>
            <w:tcW w:w="1788" w:type="dxa"/>
          </w:tcPr>
          <w:p w14:paraId="41685E46" w14:textId="77777777" w:rsidR="00883067" w:rsidRPr="00BA58C5" w:rsidRDefault="00883067" w:rsidP="008F5263">
            <w:pPr>
              <w:pStyle w:val="TableParagraph"/>
              <w:spacing w:line="198" w:lineRule="exact"/>
              <w:ind w:right="62"/>
              <w:rPr>
                <w:sz w:val="18"/>
              </w:rPr>
            </w:pPr>
            <w:r>
              <w:rPr>
                <w:sz w:val="18"/>
              </w:rPr>
              <w:t>4</w:t>
            </w:r>
          </w:p>
        </w:tc>
      </w:tr>
      <w:tr w:rsidR="00883067" w14:paraId="38E8FB34" w14:textId="77777777" w:rsidTr="008F5263">
        <w:trPr>
          <w:trHeight w:val="216"/>
        </w:trPr>
        <w:tc>
          <w:tcPr>
            <w:tcW w:w="7040" w:type="dxa"/>
            <w:shd w:val="clear" w:color="auto" w:fill="03E1BB"/>
          </w:tcPr>
          <w:p w14:paraId="733B3897" w14:textId="77777777" w:rsidR="00883067" w:rsidRDefault="00883067" w:rsidP="008F5263">
            <w:pPr>
              <w:pStyle w:val="TableParagraph"/>
              <w:spacing w:line="196" w:lineRule="exact"/>
              <w:ind w:left="129"/>
              <w:jc w:val="left"/>
              <w:rPr>
                <w:sz w:val="18"/>
              </w:rPr>
            </w:pPr>
            <w:r>
              <w:rPr>
                <w:sz w:val="18"/>
              </w:rPr>
              <w:t>Deudores Diversos</w:t>
            </w:r>
          </w:p>
        </w:tc>
        <w:tc>
          <w:tcPr>
            <w:tcW w:w="1788" w:type="dxa"/>
            <w:shd w:val="clear" w:color="auto" w:fill="03E1BB"/>
          </w:tcPr>
          <w:p w14:paraId="41F6ECD8" w14:textId="77777777" w:rsidR="00883067" w:rsidRPr="00BA58C5" w:rsidRDefault="00883067" w:rsidP="008F5263">
            <w:pPr>
              <w:pStyle w:val="TableParagraph"/>
              <w:spacing w:line="196" w:lineRule="exact"/>
              <w:ind w:right="62"/>
              <w:rPr>
                <w:sz w:val="18"/>
              </w:rPr>
            </w:pPr>
            <w:r w:rsidRPr="00BA58C5">
              <w:rPr>
                <w:sz w:val="18"/>
              </w:rPr>
              <w:t>59</w:t>
            </w:r>
          </w:p>
        </w:tc>
      </w:tr>
      <w:tr w:rsidR="00883067" w14:paraId="32218BCC" w14:textId="77777777" w:rsidTr="008F5263">
        <w:trPr>
          <w:trHeight w:val="217"/>
        </w:trPr>
        <w:tc>
          <w:tcPr>
            <w:tcW w:w="7040" w:type="dxa"/>
          </w:tcPr>
          <w:p w14:paraId="5CF9C079" w14:textId="77777777" w:rsidR="00883067" w:rsidRDefault="00883067" w:rsidP="008F5263">
            <w:pPr>
              <w:pStyle w:val="TableParagraph"/>
              <w:spacing w:line="198" w:lineRule="exact"/>
              <w:ind w:left="357"/>
              <w:jc w:val="left"/>
              <w:rPr>
                <w:sz w:val="18"/>
              </w:rPr>
            </w:pPr>
            <w:r>
              <w:rPr>
                <w:sz w:val="18"/>
              </w:rPr>
              <w:t>María Teresa Arana Sánchez</w:t>
            </w:r>
          </w:p>
        </w:tc>
        <w:tc>
          <w:tcPr>
            <w:tcW w:w="1788" w:type="dxa"/>
          </w:tcPr>
          <w:p w14:paraId="7459BFD7" w14:textId="77777777" w:rsidR="00883067" w:rsidRDefault="00883067" w:rsidP="008F5263">
            <w:pPr>
              <w:pStyle w:val="TableParagraph"/>
              <w:spacing w:line="198" w:lineRule="exact"/>
              <w:ind w:right="62"/>
              <w:rPr>
                <w:sz w:val="18"/>
              </w:rPr>
            </w:pPr>
            <w:r>
              <w:rPr>
                <w:sz w:val="18"/>
              </w:rPr>
              <w:t>50</w:t>
            </w:r>
          </w:p>
        </w:tc>
      </w:tr>
      <w:tr w:rsidR="00883067" w14:paraId="1D93222C" w14:textId="77777777" w:rsidTr="008F5263">
        <w:trPr>
          <w:trHeight w:val="217"/>
        </w:trPr>
        <w:tc>
          <w:tcPr>
            <w:tcW w:w="7040" w:type="dxa"/>
          </w:tcPr>
          <w:p w14:paraId="4BFCF224" w14:textId="77777777" w:rsidR="00883067" w:rsidRDefault="00883067" w:rsidP="008F5263">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tc>
        <w:tc>
          <w:tcPr>
            <w:tcW w:w="1788" w:type="dxa"/>
          </w:tcPr>
          <w:p w14:paraId="41E23189" w14:textId="77777777" w:rsidR="00883067" w:rsidRDefault="00883067" w:rsidP="008F5263">
            <w:pPr>
              <w:pStyle w:val="TableParagraph"/>
              <w:spacing w:line="197" w:lineRule="exact"/>
              <w:ind w:right="62"/>
              <w:rPr>
                <w:sz w:val="18"/>
              </w:rPr>
            </w:pPr>
            <w:r>
              <w:rPr>
                <w:sz w:val="18"/>
              </w:rPr>
              <w:t>8</w:t>
            </w:r>
          </w:p>
        </w:tc>
      </w:tr>
      <w:tr w:rsidR="00883067" w14:paraId="7D8F02FC" w14:textId="77777777" w:rsidTr="008F5263">
        <w:trPr>
          <w:trHeight w:val="216"/>
        </w:trPr>
        <w:tc>
          <w:tcPr>
            <w:tcW w:w="7040" w:type="dxa"/>
          </w:tcPr>
          <w:p w14:paraId="3092BDD0" w14:textId="77777777" w:rsidR="00883067" w:rsidRDefault="00883067" w:rsidP="008F5263">
            <w:pPr>
              <w:pStyle w:val="TableParagraph"/>
              <w:spacing w:line="197" w:lineRule="exact"/>
              <w:ind w:left="357"/>
              <w:jc w:val="left"/>
              <w:rPr>
                <w:sz w:val="18"/>
              </w:rPr>
            </w:pPr>
            <w:proofErr w:type="spellStart"/>
            <w:r>
              <w:rPr>
                <w:sz w:val="18"/>
              </w:rPr>
              <w:t>Digicentro</w:t>
            </w:r>
            <w:proofErr w:type="spellEnd"/>
            <w:r>
              <w:rPr>
                <w:sz w:val="18"/>
              </w:rPr>
              <w:t xml:space="preserve"> SA de CV</w:t>
            </w:r>
          </w:p>
        </w:tc>
        <w:tc>
          <w:tcPr>
            <w:tcW w:w="1788" w:type="dxa"/>
          </w:tcPr>
          <w:p w14:paraId="0888A783" w14:textId="77777777" w:rsidR="00883067" w:rsidRDefault="00883067" w:rsidP="008F5263">
            <w:pPr>
              <w:pStyle w:val="TableParagraph"/>
              <w:spacing w:line="197" w:lineRule="exact"/>
              <w:ind w:right="62"/>
              <w:rPr>
                <w:sz w:val="18"/>
              </w:rPr>
            </w:pPr>
            <w:r>
              <w:rPr>
                <w:sz w:val="18"/>
              </w:rPr>
              <w:t>1</w:t>
            </w:r>
          </w:p>
        </w:tc>
      </w:tr>
    </w:tbl>
    <w:p w14:paraId="727278CD" w14:textId="77777777" w:rsidR="00883067" w:rsidRDefault="00883067" w:rsidP="00883067">
      <w:pPr>
        <w:ind w:right="2282"/>
        <w:rPr>
          <w:sz w:val="21"/>
        </w:rPr>
        <w:sectPr w:rsidR="00883067">
          <w:pgSz w:w="12240" w:h="15840"/>
          <w:pgMar w:top="1500" w:right="800" w:bottom="280" w:left="940" w:header="720" w:footer="720" w:gutter="0"/>
          <w:cols w:space="720"/>
        </w:sectPr>
      </w:pPr>
    </w:p>
    <w:p w14:paraId="2C914909" w14:textId="77777777" w:rsidR="00883067" w:rsidRDefault="00883067" w:rsidP="00883067">
      <w:pPr>
        <w:pStyle w:val="Ttulo2"/>
        <w:spacing w:before="241"/>
        <w:ind w:left="0"/>
      </w:pPr>
      <w:r>
        <w:lastRenderedPageBreak/>
        <w:t xml:space="preserve">           Derechos a Recibir Bienes o Servicios</w:t>
      </w:r>
    </w:p>
    <w:p w14:paraId="5CAB9BC9" w14:textId="77777777" w:rsidR="00883067" w:rsidRDefault="00883067" w:rsidP="00883067">
      <w:pPr>
        <w:pStyle w:val="Textoindependiente"/>
        <w:spacing w:before="11"/>
        <w:rPr>
          <w:b/>
          <w:sz w:val="23"/>
        </w:rPr>
      </w:pPr>
    </w:p>
    <w:p w14:paraId="3E844CBB" w14:textId="77777777" w:rsidR="00883067" w:rsidRDefault="00883067" w:rsidP="00883067">
      <w:pPr>
        <w:pStyle w:val="Textoindependiente"/>
        <w:spacing w:line="276" w:lineRule="auto"/>
        <w:ind w:left="762" w:right="901"/>
        <w:jc w:val="both"/>
      </w:pPr>
      <w:r>
        <w:t>Al 31 de marzo de 2021 y al 31 de diciembre de 2020 este rubro se compone por el concepto de depósito en garantía de arrendamiento, como se muestra a continuación:</w:t>
      </w:r>
    </w:p>
    <w:p w14:paraId="74806C2F" w14:textId="77777777" w:rsidR="00883067" w:rsidRDefault="00883067" w:rsidP="00883067">
      <w:pPr>
        <w:pStyle w:val="Textoindependiente"/>
        <w:spacing w:before="3"/>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883067" w14:paraId="54A6BC3F" w14:textId="77777777" w:rsidTr="008F5263">
        <w:trPr>
          <w:trHeight w:val="251"/>
        </w:trPr>
        <w:tc>
          <w:tcPr>
            <w:tcW w:w="5036" w:type="dxa"/>
            <w:tcBorders>
              <w:bottom w:val="single" w:sz="4" w:space="0" w:color="FFFFFF"/>
              <w:right w:val="single" w:sz="4" w:space="0" w:color="FFFFFF"/>
            </w:tcBorders>
            <w:shd w:val="clear" w:color="auto" w:fill="04C8B1"/>
          </w:tcPr>
          <w:p w14:paraId="7DC3477F" w14:textId="77777777" w:rsidR="00883067" w:rsidRDefault="00883067" w:rsidP="008F5263">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479AE03A" w14:textId="77777777" w:rsidR="00883067" w:rsidRDefault="00883067" w:rsidP="008F5263">
            <w:pPr>
              <w:pStyle w:val="TableParagraph"/>
              <w:spacing w:before="2"/>
              <w:ind w:left="813" w:right="803"/>
              <w:jc w:val="center"/>
              <w:rPr>
                <w:b/>
                <w:sz w:val="18"/>
              </w:rPr>
            </w:pPr>
            <w:r>
              <w:rPr>
                <w:b/>
                <w:color w:val="FFFFFF"/>
                <w:sz w:val="18"/>
              </w:rPr>
              <w:t>2021</w:t>
            </w:r>
          </w:p>
        </w:tc>
        <w:tc>
          <w:tcPr>
            <w:tcW w:w="1906" w:type="dxa"/>
            <w:tcBorders>
              <w:left w:val="single" w:sz="4" w:space="0" w:color="FFFFFF"/>
              <w:bottom w:val="single" w:sz="4" w:space="0" w:color="FFFFFF"/>
            </w:tcBorders>
            <w:shd w:val="clear" w:color="auto" w:fill="04C8B1"/>
          </w:tcPr>
          <w:p w14:paraId="1B98EC1C" w14:textId="77777777" w:rsidR="00883067" w:rsidRDefault="00883067" w:rsidP="008F5263">
            <w:pPr>
              <w:pStyle w:val="TableParagraph"/>
              <w:spacing w:before="2"/>
              <w:ind w:left="704" w:right="693"/>
              <w:jc w:val="center"/>
              <w:rPr>
                <w:b/>
                <w:sz w:val="18"/>
              </w:rPr>
            </w:pPr>
            <w:r>
              <w:rPr>
                <w:b/>
                <w:color w:val="FFFFFF"/>
                <w:sz w:val="18"/>
              </w:rPr>
              <w:t>2020</w:t>
            </w:r>
          </w:p>
        </w:tc>
      </w:tr>
      <w:tr w:rsidR="00883067" w14:paraId="1032B938" w14:textId="77777777" w:rsidTr="008F5263">
        <w:trPr>
          <w:trHeight w:val="233"/>
        </w:trPr>
        <w:tc>
          <w:tcPr>
            <w:tcW w:w="5036" w:type="dxa"/>
            <w:tcBorders>
              <w:top w:val="single" w:sz="4" w:space="0" w:color="FFFFFF"/>
              <w:bottom w:val="nil"/>
              <w:right w:val="nil"/>
            </w:tcBorders>
          </w:tcPr>
          <w:p w14:paraId="1B90A112" w14:textId="77777777" w:rsidR="00883067" w:rsidRDefault="00883067" w:rsidP="008F5263">
            <w:pPr>
              <w:pStyle w:val="TableParagraph"/>
              <w:spacing w:line="213" w:lineRule="exact"/>
              <w:ind w:left="69"/>
              <w:jc w:val="left"/>
              <w:rPr>
                <w:sz w:val="18"/>
              </w:rPr>
            </w:pPr>
            <w:r>
              <w:rPr>
                <w:sz w:val="18"/>
              </w:rPr>
              <w:t>Otros derechos a recibir bienes o servicios a corto plazo</w:t>
            </w:r>
          </w:p>
        </w:tc>
        <w:tc>
          <w:tcPr>
            <w:tcW w:w="2126" w:type="dxa"/>
            <w:tcBorders>
              <w:top w:val="single" w:sz="4" w:space="0" w:color="FFFFFF"/>
              <w:left w:val="nil"/>
              <w:bottom w:val="nil"/>
              <w:right w:val="nil"/>
            </w:tcBorders>
          </w:tcPr>
          <w:p w14:paraId="167FDD66" w14:textId="77777777" w:rsidR="00883067" w:rsidRDefault="00883067" w:rsidP="008F5263">
            <w:pPr>
              <w:pStyle w:val="TableParagraph"/>
              <w:jc w:val="left"/>
              <w:rPr>
                <w:rFonts w:ascii="Times New Roman"/>
                <w:sz w:val="16"/>
              </w:rPr>
            </w:pPr>
            <w:r>
              <w:rPr>
                <w:rFonts w:ascii="Times New Roman"/>
                <w:sz w:val="16"/>
              </w:rPr>
              <w:t xml:space="preserve">                                                 </w:t>
            </w:r>
          </w:p>
        </w:tc>
        <w:tc>
          <w:tcPr>
            <w:tcW w:w="1906" w:type="dxa"/>
            <w:tcBorders>
              <w:top w:val="single" w:sz="4" w:space="0" w:color="FFFFFF"/>
              <w:left w:val="nil"/>
              <w:bottom w:val="nil"/>
            </w:tcBorders>
          </w:tcPr>
          <w:p w14:paraId="425D4BD3" w14:textId="77777777" w:rsidR="00883067" w:rsidRDefault="00883067" w:rsidP="008F5263">
            <w:pPr>
              <w:pStyle w:val="TableParagraph"/>
              <w:jc w:val="left"/>
              <w:rPr>
                <w:rFonts w:ascii="Times New Roman"/>
                <w:sz w:val="16"/>
              </w:rPr>
            </w:pPr>
          </w:p>
        </w:tc>
      </w:tr>
      <w:tr w:rsidR="00883067" w14:paraId="58C3280D" w14:textId="77777777" w:rsidTr="008F5263">
        <w:trPr>
          <w:trHeight w:val="265"/>
        </w:trPr>
        <w:tc>
          <w:tcPr>
            <w:tcW w:w="5036" w:type="dxa"/>
            <w:tcBorders>
              <w:top w:val="nil"/>
              <w:bottom w:val="single" w:sz="4" w:space="0" w:color="FFFFFF"/>
              <w:right w:val="nil"/>
            </w:tcBorders>
          </w:tcPr>
          <w:p w14:paraId="04F84B7A" w14:textId="77777777" w:rsidR="00883067" w:rsidRDefault="00883067" w:rsidP="008F5263">
            <w:pPr>
              <w:pStyle w:val="TableParagraph"/>
              <w:spacing w:before="16"/>
              <w:ind w:left="256"/>
              <w:jc w:val="left"/>
              <w:rPr>
                <w:sz w:val="18"/>
              </w:rPr>
            </w:pPr>
            <w:r>
              <w:rPr>
                <w:sz w:val="18"/>
              </w:rPr>
              <w:t>Jorge García Vázquez</w:t>
            </w:r>
          </w:p>
        </w:tc>
        <w:tc>
          <w:tcPr>
            <w:tcW w:w="2126" w:type="dxa"/>
            <w:tcBorders>
              <w:top w:val="nil"/>
              <w:left w:val="nil"/>
              <w:bottom w:val="single" w:sz="4" w:space="0" w:color="FFFFFF"/>
              <w:right w:val="nil"/>
            </w:tcBorders>
          </w:tcPr>
          <w:p w14:paraId="4474284A" w14:textId="77777777" w:rsidR="00883067" w:rsidRDefault="00883067" w:rsidP="008F5263">
            <w:pPr>
              <w:pStyle w:val="TableParagraph"/>
              <w:spacing w:before="16"/>
              <w:ind w:right="62"/>
              <w:rPr>
                <w:sz w:val="18"/>
              </w:rPr>
            </w:pPr>
            <w:r>
              <w:rPr>
                <w:sz w:val="18"/>
              </w:rPr>
              <w:t>5</w:t>
            </w:r>
          </w:p>
        </w:tc>
        <w:tc>
          <w:tcPr>
            <w:tcW w:w="1906" w:type="dxa"/>
            <w:tcBorders>
              <w:top w:val="nil"/>
              <w:left w:val="nil"/>
              <w:bottom w:val="single" w:sz="4" w:space="0" w:color="FFFFFF"/>
            </w:tcBorders>
          </w:tcPr>
          <w:p w14:paraId="373A75BA" w14:textId="77777777" w:rsidR="00883067" w:rsidRDefault="00883067" w:rsidP="008F5263">
            <w:pPr>
              <w:pStyle w:val="TableParagraph"/>
              <w:spacing w:before="16"/>
              <w:ind w:right="59"/>
              <w:rPr>
                <w:sz w:val="18"/>
              </w:rPr>
            </w:pPr>
            <w:r>
              <w:rPr>
                <w:sz w:val="18"/>
              </w:rPr>
              <w:t>5</w:t>
            </w:r>
          </w:p>
        </w:tc>
      </w:tr>
      <w:tr w:rsidR="00883067" w14:paraId="25E92005" w14:textId="77777777" w:rsidTr="008F5263">
        <w:trPr>
          <w:trHeight w:val="244"/>
        </w:trPr>
        <w:tc>
          <w:tcPr>
            <w:tcW w:w="5036" w:type="dxa"/>
            <w:tcBorders>
              <w:top w:val="single" w:sz="4" w:space="0" w:color="FFFFFF"/>
              <w:right w:val="single" w:sz="4" w:space="0" w:color="FFFFFF"/>
            </w:tcBorders>
            <w:shd w:val="clear" w:color="auto" w:fill="BFBFBF" w:themeFill="background1" w:themeFillShade="BF"/>
          </w:tcPr>
          <w:p w14:paraId="51E45F80" w14:textId="77777777" w:rsidR="00883067" w:rsidRDefault="00883067" w:rsidP="008F52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4130971A" w14:textId="77777777" w:rsidR="00883067" w:rsidRDefault="00883067" w:rsidP="008F5263">
            <w:pPr>
              <w:pStyle w:val="TableParagraph"/>
              <w:spacing w:before="33" w:line="191" w:lineRule="exact"/>
              <w:ind w:right="57"/>
              <w:jc w:val="center"/>
              <w:rPr>
                <w:b/>
                <w:sz w:val="18"/>
              </w:rPr>
            </w:pPr>
            <w:r>
              <w:rPr>
                <w:b/>
                <w:sz w:val="18"/>
              </w:rPr>
              <w:t xml:space="preserve">                                    5</w:t>
            </w:r>
          </w:p>
        </w:tc>
        <w:tc>
          <w:tcPr>
            <w:tcW w:w="1906" w:type="dxa"/>
            <w:tcBorders>
              <w:top w:val="single" w:sz="4" w:space="0" w:color="FFFFFF"/>
              <w:left w:val="single" w:sz="4" w:space="0" w:color="FFFFFF"/>
            </w:tcBorders>
            <w:shd w:val="clear" w:color="auto" w:fill="BFBFBF" w:themeFill="background1" w:themeFillShade="BF"/>
          </w:tcPr>
          <w:p w14:paraId="0021A5FA" w14:textId="77777777" w:rsidR="00883067" w:rsidRDefault="00883067" w:rsidP="008F5263">
            <w:pPr>
              <w:pStyle w:val="TableParagraph"/>
              <w:spacing w:before="33" w:line="191" w:lineRule="exact"/>
              <w:ind w:right="60"/>
              <w:rPr>
                <w:b/>
                <w:sz w:val="18"/>
              </w:rPr>
            </w:pPr>
            <w:r>
              <w:rPr>
                <w:b/>
                <w:sz w:val="18"/>
              </w:rPr>
              <w:t>5</w:t>
            </w:r>
          </w:p>
        </w:tc>
      </w:tr>
    </w:tbl>
    <w:p w14:paraId="7B7E1C22" w14:textId="77777777" w:rsidR="00883067" w:rsidRDefault="00883067" w:rsidP="00883067">
      <w:pPr>
        <w:pStyle w:val="Textoindependiente"/>
        <w:rPr>
          <w:sz w:val="28"/>
        </w:rPr>
      </w:pPr>
    </w:p>
    <w:p w14:paraId="300A350C" w14:textId="77777777" w:rsidR="00883067" w:rsidRDefault="00883067" w:rsidP="00883067">
      <w:pPr>
        <w:pStyle w:val="Textoindependiente"/>
        <w:rPr>
          <w:sz w:val="28"/>
        </w:rPr>
      </w:pPr>
    </w:p>
    <w:p w14:paraId="12A1C808" w14:textId="77777777" w:rsidR="00883067" w:rsidRDefault="00883067" w:rsidP="00883067">
      <w:pPr>
        <w:pStyle w:val="Ttulo2"/>
        <w:spacing w:before="198"/>
        <w:ind w:left="1050"/>
      </w:pPr>
      <w:r>
        <w:t>Bienes Disponibles para su Transformación o Consumo (inventarios)</w:t>
      </w:r>
    </w:p>
    <w:p w14:paraId="638396FF" w14:textId="77777777" w:rsidR="00883067" w:rsidRDefault="00883067" w:rsidP="00883067">
      <w:pPr>
        <w:pStyle w:val="Textoindependiente"/>
        <w:spacing w:before="11"/>
        <w:rPr>
          <w:b/>
          <w:sz w:val="23"/>
        </w:rPr>
      </w:pPr>
    </w:p>
    <w:p w14:paraId="4A44A867" w14:textId="77777777" w:rsidR="00883067" w:rsidRDefault="00883067" w:rsidP="00883067">
      <w:pPr>
        <w:pStyle w:val="Textoindependiente"/>
        <w:ind w:left="762" w:right="895"/>
        <w:jc w:val="both"/>
      </w:pPr>
      <w:r>
        <w:t>El DIF Tulum no tiene bienes disponibles para su transformación o consumo (inventarios).</w:t>
      </w:r>
    </w:p>
    <w:p w14:paraId="46FD433F" w14:textId="77777777" w:rsidR="00883067" w:rsidRDefault="00883067" w:rsidP="00883067">
      <w:pPr>
        <w:pStyle w:val="Textoindependiente"/>
        <w:rPr>
          <w:sz w:val="28"/>
        </w:rPr>
      </w:pPr>
    </w:p>
    <w:p w14:paraId="7D099AD4" w14:textId="77777777" w:rsidR="00883067" w:rsidRDefault="00883067" w:rsidP="00883067">
      <w:pPr>
        <w:pStyle w:val="Ttulo2"/>
        <w:spacing w:before="242"/>
        <w:ind w:left="1050"/>
      </w:pPr>
      <w:r>
        <w:t>Inversiones Financieras</w:t>
      </w:r>
    </w:p>
    <w:p w14:paraId="7485BA23" w14:textId="77777777" w:rsidR="00883067" w:rsidRDefault="00883067" w:rsidP="00883067">
      <w:pPr>
        <w:pStyle w:val="Textoindependiente"/>
        <w:spacing w:before="11"/>
        <w:rPr>
          <w:b/>
          <w:sz w:val="23"/>
        </w:rPr>
      </w:pPr>
    </w:p>
    <w:p w14:paraId="4942CC1F" w14:textId="77777777" w:rsidR="00883067" w:rsidRDefault="00883067" w:rsidP="00883067">
      <w:pPr>
        <w:pStyle w:val="Textoindependiente"/>
        <w:ind w:left="762"/>
        <w:jc w:val="both"/>
      </w:pPr>
      <w:r>
        <w:t>El DIF Tulum al 31 de marzo del 2021 no realizó inversiones financieras</w:t>
      </w:r>
    </w:p>
    <w:p w14:paraId="229DA166" w14:textId="77777777" w:rsidR="00883067" w:rsidRDefault="00883067" w:rsidP="00883067">
      <w:pPr>
        <w:pStyle w:val="Textoindependiente"/>
        <w:rPr>
          <w:sz w:val="28"/>
        </w:rPr>
      </w:pPr>
    </w:p>
    <w:p w14:paraId="14457B42" w14:textId="77777777" w:rsidR="00883067" w:rsidRDefault="00883067" w:rsidP="00883067">
      <w:pPr>
        <w:pStyle w:val="Ttulo2"/>
        <w:spacing w:before="241"/>
        <w:jc w:val="both"/>
      </w:pPr>
      <w:r>
        <w:t>ACTIVO NO CIRCULANTE</w:t>
      </w:r>
    </w:p>
    <w:p w14:paraId="4896451A" w14:textId="77777777" w:rsidR="00883067" w:rsidRDefault="00883067" w:rsidP="00883067">
      <w:pPr>
        <w:pStyle w:val="Textoindependiente"/>
        <w:spacing w:before="4"/>
        <w:rPr>
          <w:b/>
          <w:sz w:val="31"/>
        </w:rPr>
      </w:pPr>
    </w:p>
    <w:p w14:paraId="47E5E424" w14:textId="77777777" w:rsidR="00883067" w:rsidRDefault="00883067" w:rsidP="00883067">
      <w:pPr>
        <w:ind w:left="1050"/>
        <w:rPr>
          <w:b/>
          <w:sz w:val="24"/>
        </w:rPr>
      </w:pPr>
      <w:r>
        <w:rPr>
          <w:b/>
          <w:sz w:val="24"/>
        </w:rPr>
        <w:t>Bienes Muebles</w:t>
      </w:r>
    </w:p>
    <w:p w14:paraId="596E0FEB" w14:textId="77777777" w:rsidR="00883067" w:rsidRDefault="00883067" w:rsidP="00883067">
      <w:pPr>
        <w:pStyle w:val="Textoindependiente"/>
        <w:spacing w:before="11"/>
        <w:rPr>
          <w:b/>
          <w:sz w:val="23"/>
        </w:rPr>
      </w:pPr>
    </w:p>
    <w:p w14:paraId="6E659837" w14:textId="77777777" w:rsidR="00883067" w:rsidRDefault="00883067" w:rsidP="00883067">
      <w:pPr>
        <w:pStyle w:val="Textoindependiente"/>
        <w:spacing w:line="276" w:lineRule="auto"/>
        <w:ind w:left="762" w:right="901"/>
        <w:jc w:val="both"/>
      </w:pPr>
      <w:r>
        <w:t>Al 31 de marzo de 2021 y al 31 de diciembre de 2020, este rubro se compone como se muestra a continuación:</w:t>
      </w:r>
    </w:p>
    <w:p w14:paraId="4A8D5AC2" w14:textId="77777777" w:rsidR="00883067" w:rsidRDefault="00883067" w:rsidP="00883067">
      <w:pPr>
        <w:pStyle w:val="Textoindependiente"/>
        <w:spacing w:before="4"/>
        <w:rPr>
          <w:sz w:val="23"/>
        </w:rPr>
      </w:pPr>
    </w:p>
    <w:tbl>
      <w:tblPr>
        <w:tblStyle w:val="TableNormal"/>
        <w:tblW w:w="0" w:type="auto"/>
        <w:tblInd w:w="652" w:type="dxa"/>
        <w:tblLayout w:type="fixed"/>
        <w:tblLook w:val="01E0" w:firstRow="1" w:lastRow="1" w:firstColumn="1" w:lastColumn="1" w:noHBand="0" w:noVBand="0"/>
      </w:tblPr>
      <w:tblGrid>
        <w:gridCol w:w="5036"/>
        <w:gridCol w:w="2126"/>
        <w:gridCol w:w="1906"/>
      </w:tblGrid>
      <w:tr w:rsidR="00883067" w14:paraId="37171B38" w14:textId="77777777" w:rsidTr="008F5263">
        <w:trPr>
          <w:trHeight w:val="249"/>
        </w:trPr>
        <w:tc>
          <w:tcPr>
            <w:tcW w:w="5036" w:type="dxa"/>
            <w:tcBorders>
              <w:top w:val="single" w:sz="4" w:space="0" w:color="D9D9D9"/>
              <w:left w:val="single" w:sz="4" w:space="0" w:color="D9D9D9"/>
              <w:bottom w:val="single" w:sz="4" w:space="0" w:color="FFFFFF"/>
              <w:right w:val="single" w:sz="4" w:space="0" w:color="FFFFFF"/>
            </w:tcBorders>
            <w:shd w:val="clear" w:color="auto" w:fill="04C8B1"/>
          </w:tcPr>
          <w:p w14:paraId="2BDFAA28" w14:textId="77777777" w:rsidR="00883067" w:rsidRDefault="00883067" w:rsidP="008F5263">
            <w:pPr>
              <w:pStyle w:val="TableParagraph"/>
              <w:spacing w:line="217" w:lineRule="exact"/>
              <w:ind w:left="2072" w:right="2066"/>
              <w:jc w:val="center"/>
              <w:rPr>
                <w:b/>
                <w:sz w:val="18"/>
              </w:rPr>
            </w:pPr>
            <w:r>
              <w:rPr>
                <w:b/>
                <w:color w:val="FFFFFF"/>
                <w:sz w:val="18"/>
              </w:rPr>
              <w:t>Concepto</w:t>
            </w:r>
          </w:p>
        </w:tc>
        <w:tc>
          <w:tcPr>
            <w:tcW w:w="2126" w:type="dxa"/>
            <w:tcBorders>
              <w:top w:val="single" w:sz="4" w:space="0" w:color="D9D9D9"/>
              <w:left w:val="single" w:sz="4" w:space="0" w:color="FFFFFF"/>
              <w:bottom w:val="single" w:sz="4" w:space="0" w:color="FFFFFF"/>
              <w:right w:val="single" w:sz="4" w:space="0" w:color="FFFFFF"/>
            </w:tcBorders>
            <w:shd w:val="clear" w:color="auto" w:fill="04C8B1"/>
          </w:tcPr>
          <w:p w14:paraId="3E8F86AA" w14:textId="77777777" w:rsidR="00883067" w:rsidRDefault="00883067" w:rsidP="008F5263">
            <w:pPr>
              <w:pStyle w:val="TableParagraph"/>
              <w:spacing w:line="217" w:lineRule="exact"/>
              <w:ind w:left="813" w:right="803"/>
              <w:jc w:val="center"/>
              <w:rPr>
                <w:b/>
                <w:sz w:val="18"/>
              </w:rPr>
            </w:pPr>
            <w:r>
              <w:rPr>
                <w:b/>
                <w:color w:val="FFFFFF"/>
                <w:sz w:val="18"/>
              </w:rPr>
              <w:t>2021</w:t>
            </w:r>
          </w:p>
        </w:tc>
        <w:tc>
          <w:tcPr>
            <w:tcW w:w="1906" w:type="dxa"/>
            <w:tcBorders>
              <w:top w:val="single" w:sz="4" w:space="0" w:color="D9D9D9"/>
              <w:left w:val="single" w:sz="4" w:space="0" w:color="FFFFFF"/>
              <w:bottom w:val="single" w:sz="4" w:space="0" w:color="FFFFFF"/>
              <w:right w:val="single" w:sz="4" w:space="0" w:color="D9D9D9"/>
            </w:tcBorders>
            <w:shd w:val="clear" w:color="auto" w:fill="04C8B1"/>
          </w:tcPr>
          <w:p w14:paraId="232E0233" w14:textId="77777777" w:rsidR="00883067" w:rsidRDefault="00883067" w:rsidP="008F5263">
            <w:pPr>
              <w:pStyle w:val="TableParagraph"/>
              <w:spacing w:line="217" w:lineRule="exact"/>
              <w:ind w:left="704" w:right="693"/>
              <w:jc w:val="center"/>
              <w:rPr>
                <w:b/>
                <w:sz w:val="18"/>
              </w:rPr>
            </w:pPr>
            <w:r>
              <w:rPr>
                <w:b/>
                <w:color w:val="FFFFFF"/>
                <w:sz w:val="18"/>
              </w:rPr>
              <w:t>2020</w:t>
            </w:r>
          </w:p>
        </w:tc>
      </w:tr>
      <w:tr w:rsidR="00883067" w14:paraId="6A4FE2E6" w14:textId="77777777" w:rsidTr="008F5263">
        <w:trPr>
          <w:trHeight w:val="241"/>
        </w:trPr>
        <w:tc>
          <w:tcPr>
            <w:tcW w:w="5036" w:type="dxa"/>
            <w:tcBorders>
              <w:top w:val="single" w:sz="4" w:space="0" w:color="FFFFFF"/>
              <w:left w:val="single" w:sz="4" w:space="0" w:color="D9D9D9"/>
            </w:tcBorders>
          </w:tcPr>
          <w:p w14:paraId="0C7C1222" w14:textId="77777777" w:rsidR="00883067" w:rsidRDefault="00883067" w:rsidP="008F5263">
            <w:pPr>
              <w:pStyle w:val="TableParagraph"/>
              <w:spacing w:line="217" w:lineRule="exact"/>
              <w:ind w:left="69"/>
              <w:jc w:val="left"/>
              <w:rPr>
                <w:sz w:val="18"/>
              </w:rPr>
            </w:pPr>
            <w:r>
              <w:rPr>
                <w:sz w:val="18"/>
              </w:rPr>
              <w:t>Mobiliario y equipo de administración</w:t>
            </w:r>
          </w:p>
        </w:tc>
        <w:tc>
          <w:tcPr>
            <w:tcW w:w="2126" w:type="dxa"/>
            <w:tcBorders>
              <w:top w:val="single" w:sz="4" w:space="0" w:color="FFFFFF"/>
            </w:tcBorders>
          </w:tcPr>
          <w:p w14:paraId="0ED04D37" w14:textId="77777777" w:rsidR="00883067" w:rsidRDefault="00883067" w:rsidP="008F5263">
            <w:pPr>
              <w:pStyle w:val="TableParagraph"/>
              <w:spacing w:before="16" w:line="205" w:lineRule="exact"/>
              <w:ind w:right="62"/>
              <w:rPr>
                <w:sz w:val="18"/>
              </w:rPr>
            </w:pPr>
            <w:r>
              <w:rPr>
                <w:sz w:val="18"/>
              </w:rPr>
              <w:t>712</w:t>
            </w:r>
          </w:p>
        </w:tc>
        <w:tc>
          <w:tcPr>
            <w:tcW w:w="1906" w:type="dxa"/>
            <w:tcBorders>
              <w:top w:val="single" w:sz="4" w:space="0" w:color="FFFFFF"/>
              <w:right w:val="single" w:sz="4" w:space="0" w:color="D9D9D9"/>
            </w:tcBorders>
          </w:tcPr>
          <w:p w14:paraId="682EE68F" w14:textId="77777777" w:rsidR="00883067" w:rsidRDefault="00883067" w:rsidP="008F5263">
            <w:pPr>
              <w:pStyle w:val="TableParagraph"/>
              <w:spacing w:before="16" w:line="205" w:lineRule="exact"/>
              <w:ind w:right="59"/>
              <w:rPr>
                <w:sz w:val="18"/>
              </w:rPr>
            </w:pPr>
            <w:r>
              <w:rPr>
                <w:sz w:val="18"/>
              </w:rPr>
              <w:t>881</w:t>
            </w:r>
          </w:p>
        </w:tc>
      </w:tr>
      <w:tr w:rsidR="00883067" w14:paraId="20B95830" w14:textId="77777777" w:rsidTr="008F5263">
        <w:trPr>
          <w:trHeight w:val="249"/>
        </w:trPr>
        <w:tc>
          <w:tcPr>
            <w:tcW w:w="5036" w:type="dxa"/>
            <w:tcBorders>
              <w:left w:val="single" w:sz="4" w:space="0" w:color="D9D9D9"/>
            </w:tcBorders>
          </w:tcPr>
          <w:p w14:paraId="15C0816D" w14:textId="77777777" w:rsidR="00883067" w:rsidRDefault="00883067" w:rsidP="008F5263">
            <w:pPr>
              <w:pStyle w:val="TableParagraph"/>
              <w:spacing w:before="8"/>
              <w:ind w:left="69"/>
              <w:jc w:val="left"/>
              <w:rPr>
                <w:sz w:val="18"/>
              </w:rPr>
            </w:pPr>
            <w:r>
              <w:rPr>
                <w:sz w:val="18"/>
              </w:rPr>
              <w:t>Mobiliario y equipo educacional y recreativo</w:t>
            </w:r>
          </w:p>
        </w:tc>
        <w:tc>
          <w:tcPr>
            <w:tcW w:w="2126" w:type="dxa"/>
          </w:tcPr>
          <w:p w14:paraId="1531ED58" w14:textId="77777777" w:rsidR="00883067" w:rsidRDefault="00883067" w:rsidP="008F5263">
            <w:pPr>
              <w:pStyle w:val="TableParagraph"/>
              <w:spacing w:before="25" w:line="205" w:lineRule="exact"/>
              <w:ind w:right="62"/>
              <w:rPr>
                <w:sz w:val="18"/>
              </w:rPr>
            </w:pPr>
            <w:r>
              <w:rPr>
                <w:sz w:val="18"/>
              </w:rPr>
              <w:t>76</w:t>
            </w:r>
          </w:p>
        </w:tc>
        <w:tc>
          <w:tcPr>
            <w:tcW w:w="1906" w:type="dxa"/>
            <w:tcBorders>
              <w:right w:val="single" w:sz="4" w:space="0" w:color="D9D9D9"/>
            </w:tcBorders>
          </w:tcPr>
          <w:p w14:paraId="376B0C08" w14:textId="77777777" w:rsidR="00883067" w:rsidRDefault="00883067" w:rsidP="008F5263">
            <w:pPr>
              <w:pStyle w:val="TableParagraph"/>
              <w:spacing w:before="25" w:line="205" w:lineRule="exact"/>
              <w:ind w:right="59"/>
              <w:rPr>
                <w:sz w:val="18"/>
              </w:rPr>
            </w:pPr>
            <w:r>
              <w:rPr>
                <w:sz w:val="18"/>
              </w:rPr>
              <w:t>134</w:t>
            </w:r>
          </w:p>
        </w:tc>
      </w:tr>
      <w:tr w:rsidR="00883067" w14:paraId="175DCA96" w14:textId="77777777" w:rsidTr="008F5263">
        <w:trPr>
          <w:trHeight w:val="249"/>
        </w:trPr>
        <w:tc>
          <w:tcPr>
            <w:tcW w:w="5036" w:type="dxa"/>
            <w:tcBorders>
              <w:left w:val="single" w:sz="4" w:space="0" w:color="D9D9D9"/>
            </w:tcBorders>
          </w:tcPr>
          <w:p w14:paraId="0178F5A5" w14:textId="77777777" w:rsidR="00883067" w:rsidRDefault="00883067" w:rsidP="008F5263">
            <w:pPr>
              <w:pStyle w:val="TableParagraph"/>
              <w:spacing w:before="7"/>
              <w:ind w:left="69"/>
              <w:jc w:val="left"/>
              <w:rPr>
                <w:sz w:val="18"/>
              </w:rPr>
            </w:pPr>
            <w:r>
              <w:rPr>
                <w:sz w:val="18"/>
              </w:rPr>
              <w:t>Equipo e instrumental médico y de laboratorio</w:t>
            </w:r>
          </w:p>
        </w:tc>
        <w:tc>
          <w:tcPr>
            <w:tcW w:w="2126" w:type="dxa"/>
          </w:tcPr>
          <w:p w14:paraId="18746401" w14:textId="77777777" w:rsidR="00883067" w:rsidRDefault="00883067" w:rsidP="008F5263">
            <w:pPr>
              <w:pStyle w:val="TableParagraph"/>
              <w:spacing w:before="24" w:line="205" w:lineRule="exact"/>
              <w:ind w:right="62"/>
              <w:rPr>
                <w:sz w:val="18"/>
              </w:rPr>
            </w:pPr>
            <w:r>
              <w:rPr>
                <w:sz w:val="18"/>
              </w:rPr>
              <w:t>13</w:t>
            </w:r>
          </w:p>
        </w:tc>
        <w:tc>
          <w:tcPr>
            <w:tcW w:w="1906" w:type="dxa"/>
            <w:tcBorders>
              <w:right w:val="single" w:sz="4" w:space="0" w:color="D9D9D9"/>
            </w:tcBorders>
          </w:tcPr>
          <w:p w14:paraId="442D4285" w14:textId="77777777" w:rsidR="00883067" w:rsidRDefault="00883067" w:rsidP="008F5263">
            <w:pPr>
              <w:pStyle w:val="TableParagraph"/>
              <w:spacing w:before="24" w:line="205" w:lineRule="exact"/>
              <w:ind w:right="59"/>
              <w:rPr>
                <w:sz w:val="18"/>
              </w:rPr>
            </w:pPr>
            <w:r>
              <w:rPr>
                <w:sz w:val="18"/>
              </w:rPr>
              <w:t>13</w:t>
            </w:r>
          </w:p>
        </w:tc>
      </w:tr>
      <w:tr w:rsidR="00883067" w14:paraId="2E066644" w14:textId="77777777" w:rsidTr="008F5263">
        <w:trPr>
          <w:trHeight w:val="249"/>
        </w:trPr>
        <w:tc>
          <w:tcPr>
            <w:tcW w:w="5036" w:type="dxa"/>
            <w:tcBorders>
              <w:left w:val="single" w:sz="4" w:space="0" w:color="D9D9D9"/>
            </w:tcBorders>
          </w:tcPr>
          <w:p w14:paraId="0431AB9F" w14:textId="77777777" w:rsidR="00883067" w:rsidRDefault="00883067" w:rsidP="008F5263">
            <w:pPr>
              <w:pStyle w:val="TableParagraph"/>
              <w:spacing w:before="7"/>
              <w:ind w:left="69"/>
              <w:jc w:val="left"/>
              <w:rPr>
                <w:sz w:val="18"/>
              </w:rPr>
            </w:pPr>
            <w:r>
              <w:rPr>
                <w:sz w:val="18"/>
              </w:rPr>
              <w:t>Vehículos y equipos de transporte</w:t>
            </w:r>
          </w:p>
        </w:tc>
        <w:tc>
          <w:tcPr>
            <w:tcW w:w="2126" w:type="dxa"/>
          </w:tcPr>
          <w:p w14:paraId="00919F0C" w14:textId="77777777" w:rsidR="00883067" w:rsidRDefault="00883067" w:rsidP="008F5263">
            <w:pPr>
              <w:pStyle w:val="TableParagraph"/>
              <w:spacing w:before="24" w:line="205" w:lineRule="exact"/>
              <w:ind w:right="62"/>
              <w:rPr>
                <w:sz w:val="18"/>
              </w:rPr>
            </w:pPr>
            <w:r>
              <w:rPr>
                <w:sz w:val="18"/>
              </w:rPr>
              <w:t>36</w:t>
            </w:r>
          </w:p>
        </w:tc>
        <w:tc>
          <w:tcPr>
            <w:tcW w:w="1906" w:type="dxa"/>
            <w:tcBorders>
              <w:right w:val="single" w:sz="4" w:space="0" w:color="D9D9D9"/>
            </w:tcBorders>
          </w:tcPr>
          <w:p w14:paraId="6D8F503F" w14:textId="77777777" w:rsidR="00883067" w:rsidRDefault="00883067" w:rsidP="008F5263">
            <w:pPr>
              <w:pStyle w:val="TableParagraph"/>
              <w:spacing w:before="24" w:line="205" w:lineRule="exact"/>
              <w:ind w:right="59"/>
              <w:rPr>
                <w:sz w:val="18"/>
              </w:rPr>
            </w:pPr>
            <w:r>
              <w:rPr>
                <w:sz w:val="18"/>
              </w:rPr>
              <w:t>36</w:t>
            </w:r>
          </w:p>
        </w:tc>
      </w:tr>
      <w:tr w:rsidR="00883067" w14:paraId="623B54CD" w14:textId="77777777" w:rsidTr="008F5263">
        <w:trPr>
          <w:trHeight w:val="259"/>
        </w:trPr>
        <w:tc>
          <w:tcPr>
            <w:tcW w:w="5036" w:type="dxa"/>
            <w:tcBorders>
              <w:left w:val="single" w:sz="4" w:space="0" w:color="D9D9D9"/>
            </w:tcBorders>
          </w:tcPr>
          <w:p w14:paraId="468E1AF1" w14:textId="77777777" w:rsidR="00883067" w:rsidRDefault="00883067" w:rsidP="008F5263">
            <w:pPr>
              <w:pStyle w:val="TableParagraph"/>
              <w:spacing w:before="7"/>
              <w:ind w:left="69"/>
              <w:jc w:val="left"/>
              <w:rPr>
                <w:sz w:val="18"/>
              </w:rPr>
            </w:pPr>
            <w:r>
              <w:rPr>
                <w:sz w:val="18"/>
              </w:rPr>
              <w:t>Maquinaria, otros equipos y herramientas</w:t>
            </w:r>
          </w:p>
        </w:tc>
        <w:tc>
          <w:tcPr>
            <w:tcW w:w="2126" w:type="dxa"/>
          </w:tcPr>
          <w:p w14:paraId="54AC5A07" w14:textId="77777777" w:rsidR="00883067" w:rsidRDefault="00883067" w:rsidP="008F5263">
            <w:pPr>
              <w:pStyle w:val="TableParagraph"/>
              <w:spacing w:before="41" w:line="198" w:lineRule="exact"/>
              <w:ind w:right="62"/>
              <w:rPr>
                <w:sz w:val="18"/>
              </w:rPr>
            </w:pPr>
            <w:r>
              <w:rPr>
                <w:sz w:val="18"/>
              </w:rPr>
              <w:t>293</w:t>
            </w:r>
          </w:p>
        </w:tc>
        <w:tc>
          <w:tcPr>
            <w:tcW w:w="1906" w:type="dxa"/>
            <w:tcBorders>
              <w:right w:val="single" w:sz="4" w:space="0" w:color="D9D9D9"/>
            </w:tcBorders>
          </w:tcPr>
          <w:p w14:paraId="7306AD82" w14:textId="77777777" w:rsidR="00883067" w:rsidRDefault="00883067" w:rsidP="008F5263">
            <w:pPr>
              <w:pStyle w:val="TableParagraph"/>
              <w:spacing w:before="41" w:line="198" w:lineRule="exact"/>
              <w:ind w:right="59"/>
              <w:rPr>
                <w:sz w:val="18"/>
              </w:rPr>
            </w:pPr>
            <w:r>
              <w:rPr>
                <w:sz w:val="18"/>
              </w:rPr>
              <w:t>353</w:t>
            </w:r>
          </w:p>
        </w:tc>
      </w:tr>
      <w:tr w:rsidR="00883067" w14:paraId="67A0B358" w14:textId="77777777" w:rsidTr="008F5263">
        <w:trPr>
          <w:trHeight w:val="250"/>
        </w:trPr>
        <w:tc>
          <w:tcPr>
            <w:tcW w:w="5036" w:type="dxa"/>
            <w:tcBorders>
              <w:left w:val="single" w:sz="4" w:space="0" w:color="D9D9D9"/>
              <w:bottom w:val="single" w:sz="4" w:space="0" w:color="FFFFFF"/>
            </w:tcBorders>
          </w:tcPr>
          <w:p w14:paraId="193130FD" w14:textId="77777777" w:rsidR="00883067" w:rsidRDefault="00883067" w:rsidP="008F5263">
            <w:pPr>
              <w:pStyle w:val="TableParagraph"/>
              <w:ind w:left="69"/>
              <w:jc w:val="left"/>
              <w:rPr>
                <w:sz w:val="18"/>
              </w:rPr>
            </w:pPr>
            <w:r>
              <w:rPr>
                <w:sz w:val="18"/>
              </w:rPr>
              <w:t>Activos biológicos</w:t>
            </w:r>
          </w:p>
        </w:tc>
        <w:tc>
          <w:tcPr>
            <w:tcW w:w="2126" w:type="dxa"/>
            <w:tcBorders>
              <w:bottom w:val="single" w:sz="4" w:space="0" w:color="FFFFFF"/>
            </w:tcBorders>
          </w:tcPr>
          <w:p w14:paraId="0F311EB3" w14:textId="77777777" w:rsidR="00883067" w:rsidRDefault="00883067" w:rsidP="008F5263">
            <w:pPr>
              <w:pStyle w:val="TableParagraph"/>
              <w:spacing w:before="15" w:line="215" w:lineRule="exact"/>
              <w:ind w:right="62"/>
              <w:rPr>
                <w:sz w:val="18"/>
              </w:rPr>
            </w:pPr>
            <w:r>
              <w:rPr>
                <w:sz w:val="18"/>
              </w:rPr>
              <w:t>16</w:t>
            </w:r>
          </w:p>
        </w:tc>
        <w:tc>
          <w:tcPr>
            <w:tcW w:w="1906" w:type="dxa"/>
            <w:tcBorders>
              <w:bottom w:val="single" w:sz="4" w:space="0" w:color="FFFFFF"/>
              <w:right w:val="single" w:sz="4" w:space="0" w:color="D9D9D9"/>
            </w:tcBorders>
          </w:tcPr>
          <w:p w14:paraId="6A7362C3" w14:textId="77777777" w:rsidR="00883067" w:rsidRDefault="00883067" w:rsidP="008F5263">
            <w:pPr>
              <w:pStyle w:val="TableParagraph"/>
              <w:spacing w:before="15" w:line="215" w:lineRule="exact"/>
              <w:ind w:right="59"/>
              <w:rPr>
                <w:sz w:val="18"/>
              </w:rPr>
            </w:pPr>
            <w:r>
              <w:rPr>
                <w:sz w:val="18"/>
              </w:rPr>
              <w:t>16</w:t>
            </w:r>
          </w:p>
        </w:tc>
      </w:tr>
      <w:tr w:rsidR="00883067" w14:paraId="6AA62A97" w14:textId="77777777" w:rsidTr="008F5263">
        <w:trPr>
          <w:trHeight w:val="244"/>
        </w:trPr>
        <w:tc>
          <w:tcPr>
            <w:tcW w:w="5036" w:type="dxa"/>
            <w:tcBorders>
              <w:top w:val="single" w:sz="4" w:space="0" w:color="FFFFFF"/>
              <w:left w:val="single" w:sz="4" w:space="0" w:color="D9D9D9"/>
              <w:bottom w:val="single" w:sz="4" w:space="0" w:color="D9D9D9"/>
              <w:right w:val="single" w:sz="4" w:space="0" w:color="FFFFFF"/>
            </w:tcBorders>
            <w:shd w:val="clear" w:color="auto" w:fill="BFBFBF" w:themeFill="background1" w:themeFillShade="BF"/>
          </w:tcPr>
          <w:p w14:paraId="1B0D3560" w14:textId="77777777" w:rsidR="00883067" w:rsidRDefault="00883067" w:rsidP="008F52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bottom w:val="single" w:sz="4" w:space="0" w:color="D9D9D9"/>
              <w:right w:val="single" w:sz="4" w:space="0" w:color="FFFFFF"/>
            </w:tcBorders>
            <w:shd w:val="clear" w:color="auto" w:fill="BFBFBF" w:themeFill="background1" w:themeFillShade="BF"/>
          </w:tcPr>
          <w:p w14:paraId="64C567C2" w14:textId="77777777" w:rsidR="00883067" w:rsidRDefault="00883067" w:rsidP="008F5263">
            <w:pPr>
              <w:pStyle w:val="TableParagraph"/>
              <w:spacing w:before="31" w:line="193" w:lineRule="exact"/>
              <w:ind w:right="55"/>
              <w:rPr>
                <w:b/>
                <w:sz w:val="18"/>
              </w:rPr>
            </w:pPr>
            <w:r>
              <w:rPr>
                <w:b/>
                <w:sz w:val="18"/>
              </w:rPr>
              <w:t>1,146</w:t>
            </w:r>
          </w:p>
        </w:tc>
        <w:tc>
          <w:tcPr>
            <w:tcW w:w="1906" w:type="dxa"/>
            <w:tcBorders>
              <w:top w:val="single" w:sz="4" w:space="0" w:color="FFFFFF"/>
              <w:left w:val="single" w:sz="4" w:space="0" w:color="FFFFFF"/>
              <w:bottom w:val="single" w:sz="4" w:space="0" w:color="D9D9D9"/>
              <w:right w:val="single" w:sz="4" w:space="0" w:color="D9D9D9"/>
            </w:tcBorders>
            <w:shd w:val="clear" w:color="auto" w:fill="BFBFBF" w:themeFill="background1" w:themeFillShade="BF"/>
          </w:tcPr>
          <w:p w14:paraId="042A6D0C" w14:textId="77777777" w:rsidR="00883067" w:rsidRDefault="00883067" w:rsidP="008F5263">
            <w:pPr>
              <w:pStyle w:val="TableParagraph"/>
              <w:spacing w:before="31" w:line="193" w:lineRule="exact"/>
              <w:ind w:right="57"/>
              <w:rPr>
                <w:b/>
                <w:sz w:val="18"/>
              </w:rPr>
            </w:pPr>
            <w:r>
              <w:rPr>
                <w:b/>
                <w:sz w:val="18"/>
              </w:rPr>
              <w:t>1,433</w:t>
            </w:r>
          </w:p>
        </w:tc>
      </w:tr>
    </w:tbl>
    <w:p w14:paraId="03BCDCC5" w14:textId="77777777" w:rsidR="00883067" w:rsidRDefault="00883067" w:rsidP="00883067">
      <w:pPr>
        <w:pStyle w:val="Textoindependiente"/>
        <w:rPr>
          <w:sz w:val="28"/>
        </w:rPr>
      </w:pPr>
    </w:p>
    <w:p w14:paraId="7F6E12FB" w14:textId="77777777" w:rsidR="00883067" w:rsidRDefault="00883067" w:rsidP="00883067">
      <w:pPr>
        <w:pStyle w:val="Textoindependiente"/>
        <w:rPr>
          <w:sz w:val="28"/>
        </w:rPr>
      </w:pPr>
    </w:p>
    <w:p w14:paraId="3CDB27D6" w14:textId="77777777" w:rsidR="00883067" w:rsidRDefault="00883067" w:rsidP="00883067">
      <w:pPr>
        <w:pStyle w:val="Textoindependiente"/>
        <w:rPr>
          <w:sz w:val="28"/>
        </w:rPr>
      </w:pPr>
    </w:p>
    <w:p w14:paraId="3E9411F0" w14:textId="77777777" w:rsidR="00883067" w:rsidRDefault="00883067" w:rsidP="00883067">
      <w:pPr>
        <w:spacing w:before="1"/>
        <w:ind w:right="2282"/>
        <w:rPr>
          <w:sz w:val="21"/>
        </w:rPr>
      </w:pPr>
    </w:p>
    <w:p w14:paraId="5180EBD1" w14:textId="77777777" w:rsidR="00883067" w:rsidRDefault="00883067" w:rsidP="00883067">
      <w:pPr>
        <w:jc w:val="center"/>
        <w:rPr>
          <w:sz w:val="21"/>
        </w:rPr>
        <w:sectPr w:rsidR="00883067">
          <w:pgSz w:w="12240" w:h="15840"/>
          <w:pgMar w:top="1500" w:right="800" w:bottom="280" w:left="940" w:header="720" w:footer="720" w:gutter="0"/>
          <w:cols w:space="720"/>
        </w:sectPr>
      </w:pPr>
    </w:p>
    <w:p w14:paraId="59E3A3A4" w14:textId="77777777" w:rsidR="00883067" w:rsidRDefault="00883067" w:rsidP="00883067">
      <w:pPr>
        <w:pStyle w:val="Textoindependiente"/>
        <w:rPr>
          <w:sz w:val="20"/>
        </w:rPr>
      </w:pPr>
    </w:p>
    <w:p w14:paraId="0D09A7F1" w14:textId="77777777" w:rsidR="00883067" w:rsidRDefault="00883067" w:rsidP="00883067">
      <w:pPr>
        <w:pStyle w:val="Ttulo2"/>
        <w:spacing w:before="241"/>
        <w:ind w:left="1050"/>
      </w:pPr>
      <w:r>
        <w:t>Activos Intangibles</w:t>
      </w:r>
    </w:p>
    <w:p w14:paraId="467C8877" w14:textId="77777777" w:rsidR="00883067" w:rsidRDefault="00883067" w:rsidP="00883067">
      <w:pPr>
        <w:pStyle w:val="Textoindependiente"/>
        <w:spacing w:before="11"/>
        <w:rPr>
          <w:b/>
          <w:sz w:val="23"/>
        </w:rPr>
      </w:pPr>
    </w:p>
    <w:p w14:paraId="328C14BF" w14:textId="77777777" w:rsidR="00883067" w:rsidRDefault="00883067" w:rsidP="00883067">
      <w:pPr>
        <w:pStyle w:val="Textoindependiente"/>
        <w:spacing w:line="276" w:lineRule="auto"/>
        <w:ind w:left="762" w:right="918"/>
      </w:pPr>
      <w:r>
        <w:t>Al 31 de marzo de 2021 y al 31 de diciembre de 2020, este rubro se compone como se muestra a continuación:</w:t>
      </w:r>
    </w:p>
    <w:p w14:paraId="4304C338" w14:textId="77777777" w:rsidR="00883067" w:rsidRDefault="00883067" w:rsidP="00883067">
      <w:pPr>
        <w:pStyle w:val="Textoindependiente"/>
        <w:spacing w:before="4"/>
        <w:rPr>
          <w:sz w:val="23"/>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883067" w14:paraId="05D86E93" w14:textId="77777777" w:rsidTr="008F5263">
        <w:trPr>
          <w:trHeight w:val="249"/>
        </w:trPr>
        <w:tc>
          <w:tcPr>
            <w:tcW w:w="5036" w:type="dxa"/>
            <w:tcBorders>
              <w:bottom w:val="single" w:sz="4" w:space="0" w:color="FFFFFF"/>
              <w:right w:val="single" w:sz="4" w:space="0" w:color="FFFFFF"/>
            </w:tcBorders>
            <w:shd w:val="clear" w:color="auto" w:fill="04C8B1"/>
          </w:tcPr>
          <w:p w14:paraId="28C22166" w14:textId="77777777" w:rsidR="00883067" w:rsidRDefault="00883067" w:rsidP="008F5263">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3A8808AB" w14:textId="77777777" w:rsidR="00883067" w:rsidRDefault="00883067" w:rsidP="008F5263">
            <w:pPr>
              <w:pStyle w:val="TableParagraph"/>
              <w:spacing w:line="217" w:lineRule="exact"/>
              <w:ind w:left="813" w:right="803"/>
              <w:jc w:val="center"/>
              <w:rPr>
                <w:b/>
                <w:sz w:val="18"/>
              </w:rPr>
            </w:pPr>
            <w:r>
              <w:rPr>
                <w:b/>
                <w:color w:val="FFFFFF"/>
                <w:sz w:val="18"/>
              </w:rPr>
              <w:t>2021</w:t>
            </w:r>
          </w:p>
        </w:tc>
        <w:tc>
          <w:tcPr>
            <w:tcW w:w="1906" w:type="dxa"/>
            <w:tcBorders>
              <w:left w:val="single" w:sz="4" w:space="0" w:color="FFFFFF"/>
              <w:bottom w:val="single" w:sz="4" w:space="0" w:color="FFFFFF"/>
            </w:tcBorders>
            <w:shd w:val="clear" w:color="auto" w:fill="04C8B1"/>
          </w:tcPr>
          <w:p w14:paraId="0FC14DF5" w14:textId="77777777" w:rsidR="00883067" w:rsidRDefault="00883067" w:rsidP="008F5263">
            <w:pPr>
              <w:pStyle w:val="TableParagraph"/>
              <w:spacing w:line="217" w:lineRule="exact"/>
              <w:ind w:left="704" w:right="693"/>
              <w:jc w:val="center"/>
              <w:rPr>
                <w:b/>
                <w:sz w:val="18"/>
              </w:rPr>
            </w:pPr>
            <w:r>
              <w:rPr>
                <w:b/>
                <w:color w:val="FFFFFF"/>
                <w:sz w:val="18"/>
              </w:rPr>
              <w:t>2020</w:t>
            </w:r>
          </w:p>
        </w:tc>
      </w:tr>
      <w:tr w:rsidR="00883067" w14:paraId="7FE085B9" w14:textId="77777777" w:rsidTr="008F5263">
        <w:trPr>
          <w:trHeight w:val="249"/>
        </w:trPr>
        <w:tc>
          <w:tcPr>
            <w:tcW w:w="5036" w:type="dxa"/>
            <w:tcBorders>
              <w:top w:val="single" w:sz="4" w:space="0" w:color="FFFFFF"/>
              <w:bottom w:val="single" w:sz="4" w:space="0" w:color="FFFFFF"/>
              <w:right w:val="nil"/>
            </w:tcBorders>
          </w:tcPr>
          <w:p w14:paraId="5B16A437" w14:textId="77777777" w:rsidR="00883067" w:rsidRDefault="00883067" w:rsidP="008F5263">
            <w:pPr>
              <w:pStyle w:val="TableParagraph"/>
              <w:spacing w:line="217" w:lineRule="exact"/>
              <w:ind w:left="69"/>
              <w:jc w:val="left"/>
              <w:rPr>
                <w:sz w:val="18"/>
              </w:rPr>
            </w:pPr>
            <w:r>
              <w:rPr>
                <w:sz w:val="18"/>
              </w:rPr>
              <w:t>Software</w:t>
            </w:r>
          </w:p>
        </w:tc>
        <w:tc>
          <w:tcPr>
            <w:tcW w:w="2126" w:type="dxa"/>
            <w:tcBorders>
              <w:top w:val="single" w:sz="4" w:space="0" w:color="FFFFFF"/>
              <w:left w:val="nil"/>
              <w:bottom w:val="single" w:sz="4" w:space="0" w:color="FFFFFF"/>
              <w:right w:val="nil"/>
            </w:tcBorders>
          </w:tcPr>
          <w:p w14:paraId="0EA6AF45" w14:textId="77777777" w:rsidR="00883067" w:rsidRDefault="00883067" w:rsidP="008F5263">
            <w:pPr>
              <w:pStyle w:val="TableParagraph"/>
              <w:spacing w:line="217" w:lineRule="exact"/>
              <w:ind w:right="62"/>
              <w:rPr>
                <w:sz w:val="18"/>
              </w:rPr>
            </w:pPr>
            <w:r>
              <w:rPr>
                <w:sz w:val="18"/>
              </w:rPr>
              <w:t>15</w:t>
            </w:r>
          </w:p>
        </w:tc>
        <w:tc>
          <w:tcPr>
            <w:tcW w:w="1906" w:type="dxa"/>
            <w:tcBorders>
              <w:top w:val="single" w:sz="4" w:space="0" w:color="FFFFFF"/>
              <w:left w:val="nil"/>
              <w:bottom w:val="single" w:sz="4" w:space="0" w:color="FFFFFF"/>
            </w:tcBorders>
          </w:tcPr>
          <w:p w14:paraId="2B9EA303" w14:textId="77777777" w:rsidR="00883067" w:rsidRDefault="00883067" w:rsidP="008F5263">
            <w:pPr>
              <w:pStyle w:val="TableParagraph"/>
              <w:spacing w:line="217" w:lineRule="exact"/>
              <w:ind w:right="59"/>
              <w:rPr>
                <w:sz w:val="18"/>
              </w:rPr>
            </w:pPr>
            <w:r>
              <w:rPr>
                <w:sz w:val="18"/>
              </w:rPr>
              <w:t>15</w:t>
            </w:r>
          </w:p>
        </w:tc>
      </w:tr>
      <w:tr w:rsidR="00883067" w14:paraId="1C15CAA4" w14:textId="77777777" w:rsidTr="008F5263">
        <w:trPr>
          <w:trHeight w:val="246"/>
        </w:trPr>
        <w:tc>
          <w:tcPr>
            <w:tcW w:w="5036" w:type="dxa"/>
            <w:tcBorders>
              <w:top w:val="single" w:sz="4" w:space="0" w:color="FFFFFF"/>
              <w:right w:val="single" w:sz="4" w:space="0" w:color="FFFFFF"/>
            </w:tcBorders>
            <w:shd w:val="clear" w:color="auto" w:fill="BFBFBF" w:themeFill="background1" w:themeFillShade="BF"/>
          </w:tcPr>
          <w:p w14:paraId="63771007" w14:textId="77777777" w:rsidR="00883067" w:rsidRDefault="00883067" w:rsidP="008F52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69AEC644" w14:textId="77777777" w:rsidR="00883067" w:rsidRDefault="00883067" w:rsidP="008F5263">
            <w:pPr>
              <w:pStyle w:val="TableParagraph"/>
              <w:spacing w:line="217" w:lineRule="exact"/>
              <w:ind w:right="57"/>
              <w:rPr>
                <w:b/>
                <w:sz w:val="18"/>
              </w:rPr>
            </w:pPr>
            <w:r>
              <w:rPr>
                <w:b/>
                <w:sz w:val="18"/>
              </w:rPr>
              <w:t>15</w:t>
            </w:r>
          </w:p>
        </w:tc>
        <w:tc>
          <w:tcPr>
            <w:tcW w:w="1906" w:type="dxa"/>
            <w:tcBorders>
              <w:top w:val="single" w:sz="4" w:space="0" w:color="FFFFFF"/>
              <w:left w:val="single" w:sz="4" w:space="0" w:color="FFFFFF"/>
            </w:tcBorders>
            <w:shd w:val="clear" w:color="auto" w:fill="BFBFBF" w:themeFill="background1" w:themeFillShade="BF"/>
          </w:tcPr>
          <w:p w14:paraId="70F903DB" w14:textId="77777777" w:rsidR="00883067" w:rsidRDefault="00883067" w:rsidP="008F5263">
            <w:pPr>
              <w:pStyle w:val="TableParagraph"/>
              <w:spacing w:before="33" w:line="193" w:lineRule="exact"/>
              <w:ind w:right="59"/>
              <w:rPr>
                <w:b/>
                <w:sz w:val="18"/>
              </w:rPr>
            </w:pPr>
            <w:r>
              <w:rPr>
                <w:b/>
                <w:sz w:val="18"/>
              </w:rPr>
              <w:t>15</w:t>
            </w:r>
          </w:p>
        </w:tc>
      </w:tr>
    </w:tbl>
    <w:p w14:paraId="0B0BC694" w14:textId="77777777" w:rsidR="00883067" w:rsidRDefault="00883067" w:rsidP="00883067">
      <w:pPr>
        <w:pStyle w:val="Textoindependiente"/>
        <w:spacing w:before="2"/>
        <w:rPr>
          <w:sz w:val="36"/>
        </w:rPr>
      </w:pPr>
    </w:p>
    <w:p w14:paraId="5DCDDCCD" w14:textId="77777777" w:rsidR="00883067" w:rsidRDefault="00883067" w:rsidP="00883067">
      <w:pPr>
        <w:pStyle w:val="Ttulo2"/>
        <w:ind w:left="1050"/>
      </w:pPr>
      <w:r>
        <w:t>Depreciación, deterioro y amortización</w:t>
      </w:r>
    </w:p>
    <w:p w14:paraId="3D9C97CA" w14:textId="77777777" w:rsidR="00883067" w:rsidRDefault="00883067" w:rsidP="00883067">
      <w:pPr>
        <w:pStyle w:val="Textoindependiente"/>
        <w:spacing w:before="11"/>
        <w:rPr>
          <w:b/>
          <w:sz w:val="23"/>
        </w:rPr>
      </w:pPr>
    </w:p>
    <w:p w14:paraId="3B77E8C4" w14:textId="77777777" w:rsidR="00883067" w:rsidRDefault="00883067" w:rsidP="00883067">
      <w:pPr>
        <w:pStyle w:val="Textoindependiente"/>
        <w:spacing w:before="1" w:line="276" w:lineRule="auto"/>
        <w:ind w:left="762" w:right="826"/>
      </w:pPr>
      <w:r>
        <w:t>Al 28 de febrero de 2021 y al 31 de diciembre de 2020, la depreciación, deterioro y amortización acumulada se muestra a continuación:</w:t>
      </w:r>
    </w:p>
    <w:p w14:paraId="02296C84" w14:textId="77777777" w:rsidR="00883067" w:rsidRDefault="00883067" w:rsidP="00883067">
      <w:pPr>
        <w:pStyle w:val="Textoindependiente"/>
        <w:spacing w:before="4"/>
        <w:rPr>
          <w:sz w:val="16"/>
        </w:rPr>
      </w:pPr>
    </w:p>
    <w:tbl>
      <w:tblPr>
        <w:tblStyle w:val="TableNormal"/>
        <w:tblW w:w="0" w:type="auto"/>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964"/>
        <w:gridCol w:w="2124"/>
        <w:gridCol w:w="1702"/>
      </w:tblGrid>
      <w:tr w:rsidR="00883067" w14:paraId="314DAEE6" w14:textId="77777777" w:rsidTr="008F5263">
        <w:trPr>
          <w:trHeight w:val="249"/>
        </w:trPr>
        <w:tc>
          <w:tcPr>
            <w:tcW w:w="4964" w:type="dxa"/>
            <w:tcBorders>
              <w:bottom w:val="single" w:sz="4" w:space="0" w:color="FFFFFF"/>
              <w:right w:val="single" w:sz="4" w:space="0" w:color="FFFFFF"/>
            </w:tcBorders>
            <w:shd w:val="clear" w:color="auto" w:fill="24A792"/>
          </w:tcPr>
          <w:p w14:paraId="0A34B81B" w14:textId="77777777" w:rsidR="00883067" w:rsidRDefault="00883067" w:rsidP="008F5263">
            <w:pPr>
              <w:pStyle w:val="TableParagraph"/>
              <w:spacing w:line="217" w:lineRule="exact"/>
              <w:ind w:left="2036" w:right="2030"/>
              <w:jc w:val="center"/>
              <w:rPr>
                <w:b/>
                <w:sz w:val="18"/>
              </w:rPr>
            </w:pPr>
            <w:r>
              <w:rPr>
                <w:b/>
                <w:color w:val="FFFFFF"/>
                <w:sz w:val="18"/>
              </w:rPr>
              <w:t>Concepto</w:t>
            </w:r>
          </w:p>
        </w:tc>
        <w:tc>
          <w:tcPr>
            <w:tcW w:w="2124" w:type="dxa"/>
            <w:tcBorders>
              <w:left w:val="single" w:sz="4" w:space="0" w:color="FFFFFF"/>
              <w:bottom w:val="single" w:sz="4" w:space="0" w:color="FFFFFF"/>
              <w:right w:val="single" w:sz="4" w:space="0" w:color="FFFFFF"/>
            </w:tcBorders>
            <w:shd w:val="clear" w:color="auto" w:fill="24A792"/>
          </w:tcPr>
          <w:p w14:paraId="2387A779" w14:textId="77777777" w:rsidR="00883067" w:rsidRDefault="00883067" w:rsidP="008F5263">
            <w:pPr>
              <w:pStyle w:val="TableParagraph"/>
              <w:spacing w:line="217" w:lineRule="exact"/>
              <w:ind w:left="837" w:right="777"/>
              <w:jc w:val="center"/>
              <w:rPr>
                <w:b/>
                <w:sz w:val="18"/>
              </w:rPr>
            </w:pPr>
            <w:r>
              <w:rPr>
                <w:b/>
                <w:color w:val="FFFFFF"/>
                <w:sz w:val="18"/>
              </w:rPr>
              <w:t>2021</w:t>
            </w:r>
          </w:p>
        </w:tc>
        <w:tc>
          <w:tcPr>
            <w:tcW w:w="1702" w:type="dxa"/>
            <w:tcBorders>
              <w:left w:val="single" w:sz="4" w:space="0" w:color="FFFFFF"/>
              <w:bottom w:val="single" w:sz="4" w:space="0" w:color="FFFFFF"/>
            </w:tcBorders>
            <w:shd w:val="clear" w:color="auto" w:fill="24A792"/>
          </w:tcPr>
          <w:p w14:paraId="26309841" w14:textId="77777777" w:rsidR="00883067" w:rsidRDefault="00883067" w:rsidP="008F5263">
            <w:pPr>
              <w:pStyle w:val="TableParagraph"/>
              <w:spacing w:line="217" w:lineRule="exact"/>
              <w:ind w:left="627" w:right="566"/>
              <w:jc w:val="center"/>
              <w:rPr>
                <w:b/>
                <w:sz w:val="18"/>
              </w:rPr>
            </w:pPr>
            <w:r>
              <w:rPr>
                <w:b/>
                <w:color w:val="FFFFFF"/>
                <w:sz w:val="18"/>
              </w:rPr>
              <w:t>2020</w:t>
            </w:r>
          </w:p>
        </w:tc>
      </w:tr>
      <w:tr w:rsidR="00883067" w14:paraId="77D4CE88" w14:textId="77777777" w:rsidTr="008F5263">
        <w:trPr>
          <w:trHeight w:val="217"/>
        </w:trPr>
        <w:tc>
          <w:tcPr>
            <w:tcW w:w="4964" w:type="dxa"/>
            <w:tcBorders>
              <w:top w:val="single" w:sz="4" w:space="0" w:color="FFFFFF"/>
              <w:bottom w:val="nil"/>
              <w:right w:val="nil"/>
            </w:tcBorders>
          </w:tcPr>
          <w:p w14:paraId="0C3B6F02" w14:textId="77777777" w:rsidR="00883067" w:rsidRDefault="00883067" w:rsidP="008F5263">
            <w:pPr>
              <w:pStyle w:val="TableParagraph"/>
              <w:spacing w:line="198" w:lineRule="exact"/>
              <w:ind w:left="69"/>
              <w:jc w:val="left"/>
              <w:rPr>
                <w:sz w:val="18"/>
              </w:rPr>
            </w:pPr>
            <w:r>
              <w:rPr>
                <w:sz w:val="18"/>
              </w:rPr>
              <w:t>Depreciación Acumulada de Bienes Muebles</w:t>
            </w:r>
          </w:p>
        </w:tc>
        <w:tc>
          <w:tcPr>
            <w:tcW w:w="2124" w:type="dxa"/>
            <w:tcBorders>
              <w:top w:val="single" w:sz="4" w:space="0" w:color="FFFFFF"/>
              <w:left w:val="nil"/>
              <w:bottom w:val="nil"/>
              <w:right w:val="nil"/>
            </w:tcBorders>
          </w:tcPr>
          <w:p w14:paraId="5F1E5975" w14:textId="77777777" w:rsidR="00883067" w:rsidRPr="00B15435" w:rsidRDefault="00883067" w:rsidP="008F5263">
            <w:pPr>
              <w:pStyle w:val="TableParagraph"/>
              <w:spacing w:line="198" w:lineRule="exact"/>
              <w:ind w:right="62"/>
              <w:rPr>
                <w:sz w:val="18"/>
              </w:rPr>
            </w:pPr>
            <w:r w:rsidRPr="00B15435">
              <w:rPr>
                <w:sz w:val="18"/>
              </w:rPr>
              <w:t>639</w:t>
            </w:r>
          </w:p>
        </w:tc>
        <w:tc>
          <w:tcPr>
            <w:tcW w:w="1702" w:type="dxa"/>
            <w:tcBorders>
              <w:top w:val="single" w:sz="4" w:space="0" w:color="FFFFFF"/>
              <w:left w:val="nil"/>
              <w:bottom w:val="nil"/>
            </w:tcBorders>
          </w:tcPr>
          <w:p w14:paraId="2A5AC8C4" w14:textId="77777777" w:rsidR="00883067" w:rsidRDefault="00883067" w:rsidP="008F5263">
            <w:pPr>
              <w:pStyle w:val="TableParagraph"/>
              <w:spacing w:line="198" w:lineRule="exact"/>
              <w:ind w:right="59"/>
              <w:rPr>
                <w:sz w:val="18"/>
              </w:rPr>
            </w:pPr>
            <w:r>
              <w:rPr>
                <w:sz w:val="18"/>
              </w:rPr>
              <w:t>835</w:t>
            </w:r>
          </w:p>
        </w:tc>
      </w:tr>
      <w:tr w:rsidR="00883067" w14:paraId="53A2136D" w14:textId="77777777" w:rsidTr="008F5263">
        <w:trPr>
          <w:trHeight w:val="217"/>
        </w:trPr>
        <w:tc>
          <w:tcPr>
            <w:tcW w:w="4964" w:type="dxa"/>
            <w:tcBorders>
              <w:top w:val="nil"/>
              <w:bottom w:val="nil"/>
              <w:right w:val="nil"/>
            </w:tcBorders>
          </w:tcPr>
          <w:p w14:paraId="3A04349D" w14:textId="77777777" w:rsidR="00883067" w:rsidRDefault="00883067" w:rsidP="008F5263">
            <w:pPr>
              <w:pStyle w:val="TableParagraph"/>
              <w:spacing w:line="197" w:lineRule="exact"/>
              <w:ind w:left="69"/>
              <w:jc w:val="left"/>
              <w:rPr>
                <w:sz w:val="18"/>
              </w:rPr>
            </w:pPr>
            <w:r>
              <w:rPr>
                <w:sz w:val="18"/>
              </w:rPr>
              <w:t>Deterioro Acumulado de Activos Biológicos</w:t>
            </w:r>
          </w:p>
        </w:tc>
        <w:tc>
          <w:tcPr>
            <w:tcW w:w="2124" w:type="dxa"/>
            <w:tcBorders>
              <w:top w:val="nil"/>
              <w:left w:val="nil"/>
              <w:bottom w:val="nil"/>
              <w:right w:val="nil"/>
            </w:tcBorders>
          </w:tcPr>
          <w:p w14:paraId="4E633297" w14:textId="77777777" w:rsidR="00883067" w:rsidRPr="00B15435" w:rsidRDefault="00883067" w:rsidP="008F5263">
            <w:pPr>
              <w:pStyle w:val="TableParagraph"/>
              <w:spacing w:line="197" w:lineRule="exact"/>
              <w:ind w:right="62"/>
              <w:rPr>
                <w:sz w:val="18"/>
              </w:rPr>
            </w:pPr>
            <w:r w:rsidRPr="00B15435">
              <w:rPr>
                <w:sz w:val="18"/>
              </w:rPr>
              <w:t>16</w:t>
            </w:r>
          </w:p>
        </w:tc>
        <w:tc>
          <w:tcPr>
            <w:tcW w:w="1702" w:type="dxa"/>
            <w:tcBorders>
              <w:top w:val="nil"/>
              <w:left w:val="nil"/>
              <w:bottom w:val="nil"/>
            </w:tcBorders>
          </w:tcPr>
          <w:p w14:paraId="4E98B69A" w14:textId="77777777" w:rsidR="00883067" w:rsidRDefault="00883067" w:rsidP="008F5263">
            <w:pPr>
              <w:pStyle w:val="TableParagraph"/>
              <w:spacing w:line="197" w:lineRule="exact"/>
              <w:ind w:right="59"/>
              <w:rPr>
                <w:sz w:val="18"/>
              </w:rPr>
            </w:pPr>
            <w:r>
              <w:rPr>
                <w:sz w:val="18"/>
              </w:rPr>
              <w:t>16</w:t>
            </w:r>
          </w:p>
        </w:tc>
      </w:tr>
      <w:tr w:rsidR="00883067" w14:paraId="74139C6E" w14:textId="77777777" w:rsidTr="008F5263">
        <w:trPr>
          <w:trHeight w:val="217"/>
        </w:trPr>
        <w:tc>
          <w:tcPr>
            <w:tcW w:w="4964" w:type="dxa"/>
            <w:tcBorders>
              <w:top w:val="nil"/>
              <w:bottom w:val="single" w:sz="4" w:space="0" w:color="FFFFFF"/>
              <w:right w:val="nil"/>
            </w:tcBorders>
          </w:tcPr>
          <w:p w14:paraId="0BD02281" w14:textId="77777777" w:rsidR="00883067" w:rsidRDefault="00883067" w:rsidP="008F5263">
            <w:pPr>
              <w:pStyle w:val="TableParagraph"/>
              <w:spacing w:line="198" w:lineRule="exact"/>
              <w:ind w:left="69"/>
              <w:jc w:val="left"/>
              <w:rPr>
                <w:sz w:val="18"/>
              </w:rPr>
            </w:pPr>
            <w:r>
              <w:rPr>
                <w:sz w:val="18"/>
              </w:rPr>
              <w:t>Amortización Acumulada de Activos Intangibles</w:t>
            </w:r>
          </w:p>
        </w:tc>
        <w:tc>
          <w:tcPr>
            <w:tcW w:w="2124" w:type="dxa"/>
            <w:tcBorders>
              <w:top w:val="nil"/>
              <w:left w:val="nil"/>
              <w:bottom w:val="single" w:sz="4" w:space="0" w:color="FFFFFF"/>
              <w:right w:val="nil"/>
            </w:tcBorders>
          </w:tcPr>
          <w:p w14:paraId="4AC8638A" w14:textId="77777777" w:rsidR="00883067" w:rsidRPr="00B15435" w:rsidRDefault="00883067" w:rsidP="008F5263">
            <w:pPr>
              <w:pStyle w:val="TableParagraph"/>
              <w:spacing w:line="198" w:lineRule="exact"/>
              <w:ind w:right="62"/>
              <w:rPr>
                <w:sz w:val="18"/>
              </w:rPr>
            </w:pPr>
            <w:r w:rsidRPr="00B15435">
              <w:rPr>
                <w:sz w:val="18"/>
              </w:rPr>
              <w:t>15</w:t>
            </w:r>
          </w:p>
        </w:tc>
        <w:tc>
          <w:tcPr>
            <w:tcW w:w="1702" w:type="dxa"/>
            <w:tcBorders>
              <w:top w:val="nil"/>
              <w:left w:val="nil"/>
              <w:bottom w:val="single" w:sz="4" w:space="0" w:color="FFFFFF"/>
            </w:tcBorders>
          </w:tcPr>
          <w:p w14:paraId="049F7336" w14:textId="77777777" w:rsidR="00883067" w:rsidRDefault="00883067" w:rsidP="008F5263">
            <w:pPr>
              <w:pStyle w:val="TableParagraph"/>
              <w:spacing w:line="198" w:lineRule="exact"/>
              <w:ind w:right="59"/>
              <w:rPr>
                <w:sz w:val="18"/>
              </w:rPr>
            </w:pPr>
            <w:r>
              <w:rPr>
                <w:sz w:val="18"/>
              </w:rPr>
              <w:t>15</w:t>
            </w:r>
          </w:p>
        </w:tc>
      </w:tr>
      <w:tr w:rsidR="00883067" w14:paraId="65CA5536" w14:textId="77777777" w:rsidTr="008F5263">
        <w:trPr>
          <w:trHeight w:val="218"/>
        </w:trPr>
        <w:tc>
          <w:tcPr>
            <w:tcW w:w="4964" w:type="dxa"/>
            <w:tcBorders>
              <w:top w:val="single" w:sz="4" w:space="0" w:color="FFFFFF"/>
              <w:left w:val="nil"/>
              <w:bottom w:val="nil"/>
              <w:right w:val="single" w:sz="4" w:space="0" w:color="FFFFFF"/>
            </w:tcBorders>
            <w:shd w:val="clear" w:color="auto" w:fill="D9D9D9"/>
          </w:tcPr>
          <w:p w14:paraId="2F65228C" w14:textId="77777777" w:rsidR="00883067" w:rsidRDefault="00883067" w:rsidP="008F5263">
            <w:pPr>
              <w:pStyle w:val="TableParagraph"/>
              <w:spacing w:line="198" w:lineRule="exact"/>
              <w:ind w:left="74"/>
              <w:jc w:val="left"/>
              <w:rPr>
                <w:b/>
                <w:sz w:val="18"/>
              </w:rPr>
            </w:pPr>
            <w:r>
              <w:rPr>
                <w:b/>
                <w:sz w:val="18"/>
              </w:rPr>
              <w:t>Total</w:t>
            </w:r>
          </w:p>
        </w:tc>
        <w:tc>
          <w:tcPr>
            <w:tcW w:w="2124" w:type="dxa"/>
            <w:tcBorders>
              <w:top w:val="single" w:sz="4" w:space="0" w:color="FFFFFF"/>
              <w:left w:val="single" w:sz="4" w:space="0" w:color="FFFFFF"/>
              <w:bottom w:val="nil"/>
              <w:right w:val="single" w:sz="4" w:space="0" w:color="FFFFFF"/>
            </w:tcBorders>
            <w:shd w:val="clear" w:color="auto" w:fill="D9D9D9"/>
          </w:tcPr>
          <w:p w14:paraId="55EB0EA1" w14:textId="77777777" w:rsidR="00883067" w:rsidRDefault="00883067" w:rsidP="008F5263">
            <w:pPr>
              <w:pStyle w:val="TableParagraph"/>
              <w:spacing w:line="198" w:lineRule="exact"/>
              <w:ind w:right="55"/>
              <w:rPr>
                <w:b/>
                <w:sz w:val="18"/>
              </w:rPr>
            </w:pPr>
            <w:r>
              <w:rPr>
                <w:b/>
                <w:sz w:val="18"/>
              </w:rPr>
              <w:t>670</w:t>
            </w:r>
          </w:p>
        </w:tc>
        <w:tc>
          <w:tcPr>
            <w:tcW w:w="1702" w:type="dxa"/>
            <w:tcBorders>
              <w:top w:val="single" w:sz="4" w:space="0" w:color="FFFFFF"/>
              <w:left w:val="single" w:sz="4" w:space="0" w:color="FFFFFF"/>
              <w:bottom w:val="nil"/>
              <w:right w:val="nil"/>
            </w:tcBorders>
            <w:shd w:val="clear" w:color="auto" w:fill="D9D9D9"/>
          </w:tcPr>
          <w:p w14:paraId="359D120D" w14:textId="77777777" w:rsidR="00883067" w:rsidRDefault="00883067" w:rsidP="008F5263">
            <w:pPr>
              <w:pStyle w:val="TableParagraph"/>
              <w:spacing w:line="198" w:lineRule="exact"/>
              <w:ind w:right="62"/>
              <w:rPr>
                <w:b/>
                <w:sz w:val="18"/>
              </w:rPr>
            </w:pPr>
            <w:r>
              <w:rPr>
                <w:b/>
                <w:sz w:val="18"/>
              </w:rPr>
              <w:t>866</w:t>
            </w:r>
          </w:p>
        </w:tc>
      </w:tr>
    </w:tbl>
    <w:p w14:paraId="1E33E651" w14:textId="77777777" w:rsidR="00883067" w:rsidRDefault="00883067" w:rsidP="00883067">
      <w:pPr>
        <w:pStyle w:val="Textoindependiente"/>
        <w:rPr>
          <w:sz w:val="28"/>
        </w:rPr>
      </w:pPr>
    </w:p>
    <w:p w14:paraId="481761E7" w14:textId="77777777" w:rsidR="00883067" w:rsidRDefault="00883067" w:rsidP="00883067">
      <w:pPr>
        <w:pStyle w:val="Textoindependiente"/>
        <w:spacing w:before="223"/>
        <w:ind w:left="611" w:right="796"/>
        <w:jc w:val="center"/>
      </w:pPr>
      <w:r>
        <w:t>La depreciación de marzo 2021 y la acumulada se muestran en la siguiente tabla:</w:t>
      </w:r>
    </w:p>
    <w:p w14:paraId="4413C8C3" w14:textId="77777777" w:rsidR="00883067" w:rsidRDefault="00883067" w:rsidP="00883067">
      <w:pPr>
        <w:pStyle w:val="Textoindependiente"/>
        <w:spacing w:before="11"/>
        <w:rPr>
          <w:sz w:val="28"/>
        </w:rPr>
      </w:pPr>
    </w:p>
    <w:tbl>
      <w:tblPr>
        <w:tblStyle w:val="TableNormal"/>
        <w:tblW w:w="9726" w:type="dxa"/>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253"/>
        <w:gridCol w:w="1762"/>
        <w:gridCol w:w="1711"/>
      </w:tblGrid>
      <w:tr w:rsidR="00883067" w14:paraId="35258EAE" w14:textId="77777777" w:rsidTr="008F5263">
        <w:trPr>
          <w:trHeight w:val="436"/>
        </w:trPr>
        <w:tc>
          <w:tcPr>
            <w:tcW w:w="6253" w:type="dxa"/>
            <w:tcBorders>
              <w:bottom w:val="single" w:sz="4" w:space="0" w:color="FFFFFF"/>
              <w:right w:val="single" w:sz="4" w:space="0" w:color="FFFFFF"/>
            </w:tcBorders>
            <w:shd w:val="clear" w:color="auto" w:fill="24A792"/>
          </w:tcPr>
          <w:p w14:paraId="4609C59E" w14:textId="77777777" w:rsidR="00883067" w:rsidRDefault="00883067" w:rsidP="008F5263">
            <w:pPr>
              <w:pStyle w:val="TableParagraph"/>
              <w:spacing w:before="110"/>
              <w:ind w:left="2401" w:right="2396"/>
              <w:jc w:val="center"/>
              <w:rPr>
                <w:b/>
                <w:sz w:val="18"/>
              </w:rPr>
            </w:pPr>
            <w:r>
              <w:rPr>
                <w:b/>
                <w:color w:val="FFFFFF"/>
                <w:sz w:val="18"/>
              </w:rPr>
              <w:t>Concepto</w:t>
            </w:r>
          </w:p>
        </w:tc>
        <w:tc>
          <w:tcPr>
            <w:tcW w:w="1762" w:type="dxa"/>
            <w:tcBorders>
              <w:left w:val="single" w:sz="4" w:space="0" w:color="FFFFFF"/>
              <w:bottom w:val="single" w:sz="4" w:space="0" w:color="FFFFFF"/>
              <w:right w:val="single" w:sz="4" w:space="0" w:color="FFFFFF"/>
            </w:tcBorders>
            <w:shd w:val="clear" w:color="auto" w:fill="24A792"/>
          </w:tcPr>
          <w:p w14:paraId="7FEF23FF" w14:textId="77777777" w:rsidR="00883067" w:rsidRDefault="00883067" w:rsidP="008F5263">
            <w:pPr>
              <w:pStyle w:val="TableParagraph"/>
              <w:spacing w:before="9" w:line="216" w:lineRule="exact"/>
              <w:ind w:left="235" w:right="169" w:hanging="41"/>
              <w:jc w:val="left"/>
              <w:rPr>
                <w:b/>
                <w:sz w:val="18"/>
              </w:rPr>
            </w:pPr>
            <w:r>
              <w:rPr>
                <w:b/>
                <w:color w:val="FFFFFF"/>
                <w:sz w:val="18"/>
              </w:rPr>
              <w:t>Depreciación marzo 2021</w:t>
            </w:r>
          </w:p>
        </w:tc>
        <w:tc>
          <w:tcPr>
            <w:tcW w:w="1711" w:type="dxa"/>
            <w:tcBorders>
              <w:left w:val="single" w:sz="4" w:space="0" w:color="FFFFFF"/>
              <w:bottom w:val="single" w:sz="4" w:space="0" w:color="FFFFFF"/>
            </w:tcBorders>
            <w:shd w:val="clear" w:color="auto" w:fill="24A792"/>
          </w:tcPr>
          <w:p w14:paraId="1444F988" w14:textId="77777777" w:rsidR="00883067" w:rsidRDefault="00883067" w:rsidP="008F5263">
            <w:pPr>
              <w:pStyle w:val="TableParagraph"/>
              <w:spacing w:before="9" w:line="216" w:lineRule="exact"/>
              <w:ind w:left="281" w:right="167" w:hanging="87"/>
              <w:jc w:val="left"/>
              <w:rPr>
                <w:b/>
                <w:sz w:val="18"/>
              </w:rPr>
            </w:pPr>
            <w:r>
              <w:rPr>
                <w:b/>
                <w:color w:val="FFFFFF"/>
                <w:sz w:val="18"/>
              </w:rPr>
              <w:t>Depreciación Acumulada</w:t>
            </w:r>
          </w:p>
        </w:tc>
      </w:tr>
      <w:tr w:rsidR="00883067" w14:paraId="23EC85B2" w14:textId="77777777" w:rsidTr="008F5263">
        <w:trPr>
          <w:trHeight w:val="210"/>
        </w:trPr>
        <w:tc>
          <w:tcPr>
            <w:tcW w:w="6253" w:type="dxa"/>
            <w:tcBorders>
              <w:top w:val="single" w:sz="4" w:space="0" w:color="FFFFFF"/>
              <w:bottom w:val="single" w:sz="4" w:space="0" w:color="FFFFFF"/>
              <w:right w:val="single" w:sz="4" w:space="0" w:color="FFFFFF"/>
            </w:tcBorders>
            <w:shd w:val="clear" w:color="auto" w:fill="7CE9C6"/>
          </w:tcPr>
          <w:p w14:paraId="7CDF6C7E" w14:textId="77777777" w:rsidR="00883067" w:rsidRDefault="00883067" w:rsidP="008F5263">
            <w:pPr>
              <w:pStyle w:val="TableParagraph"/>
              <w:spacing w:line="191" w:lineRule="exact"/>
              <w:ind w:left="69"/>
              <w:jc w:val="left"/>
              <w:rPr>
                <w:b/>
                <w:sz w:val="18"/>
              </w:rPr>
            </w:pPr>
            <w:r>
              <w:rPr>
                <w:b/>
                <w:sz w:val="18"/>
              </w:rPr>
              <w:t>MOBILIARIO Y EQUIPO DE ADMINISTRACIÓN</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22522253" w14:textId="77777777" w:rsidR="00883067" w:rsidRDefault="00883067" w:rsidP="008F5263">
            <w:pPr>
              <w:pStyle w:val="TableParagraph"/>
              <w:spacing w:line="191"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43FB8A11" w14:textId="77777777" w:rsidR="00883067" w:rsidRPr="0066290A" w:rsidRDefault="00883067" w:rsidP="008F5263">
            <w:pPr>
              <w:pStyle w:val="TableParagraph"/>
              <w:spacing w:line="191" w:lineRule="exact"/>
              <w:ind w:right="54"/>
              <w:rPr>
                <w:b/>
                <w:color w:val="000000" w:themeColor="text1"/>
                <w:sz w:val="18"/>
              </w:rPr>
            </w:pPr>
            <w:r w:rsidRPr="0066290A">
              <w:rPr>
                <w:b/>
                <w:color w:val="000000" w:themeColor="text1"/>
                <w:sz w:val="18"/>
              </w:rPr>
              <w:t>365</w:t>
            </w:r>
          </w:p>
        </w:tc>
      </w:tr>
      <w:tr w:rsidR="00883067" w14:paraId="342EE187" w14:textId="77777777" w:rsidTr="008F5263">
        <w:trPr>
          <w:trHeight w:val="217"/>
        </w:trPr>
        <w:tc>
          <w:tcPr>
            <w:tcW w:w="6253" w:type="dxa"/>
            <w:tcBorders>
              <w:top w:val="single" w:sz="4" w:space="0" w:color="FFFFFF"/>
              <w:bottom w:val="nil"/>
              <w:right w:val="nil"/>
            </w:tcBorders>
          </w:tcPr>
          <w:p w14:paraId="43D1B722" w14:textId="77777777" w:rsidR="00883067" w:rsidRDefault="00883067" w:rsidP="008F5263">
            <w:pPr>
              <w:pStyle w:val="TableParagraph"/>
              <w:spacing w:line="198" w:lineRule="exact"/>
              <w:ind w:left="393"/>
              <w:jc w:val="left"/>
              <w:rPr>
                <w:sz w:val="18"/>
              </w:rPr>
            </w:pPr>
            <w:r>
              <w:rPr>
                <w:sz w:val="18"/>
              </w:rPr>
              <w:t>Muebles de Oficina y Estantería</w:t>
            </w:r>
          </w:p>
        </w:tc>
        <w:tc>
          <w:tcPr>
            <w:tcW w:w="1762" w:type="dxa"/>
            <w:tcBorders>
              <w:top w:val="single" w:sz="4" w:space="0" w:color="FFFFFF"/>
              <w:left w:val="nil"/>
              <w:bottom w:val="nil"/>
              <w:right w:val="nil"/>
            </w:tcBorders>
          </w:tcPr>
          <w:p w14:paraId="5F6B7967" w14:textId="77777777" w:rsidR="00883067" w:rsidRDefault="00883067" w:rsidP="008F5263">
            <w:pPr>
              <w:pStyle w:val="TableParagraph"/>
              <w:spacing w:line="198" w:lineRule="exact"/>
              <w:ind w:right="62"/>
              <w:rPr>
                <w:sz w:val="18"/>
              </w:rPr>
            </w:pPr>
            <w:r>
              <w:rPr>
                <w:color w:val="585858"/>
                <w:sz w:val="18"/>
              </w:rPr>
              <w:t>0</w:t>
            </w:r>
          </w:p>
        </w:tc>
        <w:tc>
          <w:tcPr>
            <w:tcW w:w="1711" w:type="dxa"/>
            <w:tcBorders>
              <w:top w:val="single" w:sz="4" w:space="0" w:color="FFFFFF"/>
              <w:left w:val="nil"/>
              <w:bottom w:val="nil"/>
            </w:tcBorders>
          </w:tcPr>
          <w:p w14:paraId="391D4D65" w14:textId="77777777" w:rsidR="00883067" w:rsidRPr="0066290A" w:rsidRDefault="00883067" w:rsidP="008F5263">
            <w:pPr>
              <w:pStyle w:val="TableParagraph"/>
              <w:spacing w:line="198" w:lineRule="exact"/>
              <w:ind w:right="57"/>
              <w:rPr>
                <w:color w:val="000000" w:themeColor="text1"/>
                <w:sz w:val="18"/>
              </w:rPr>
            </w:pPr>
            <w:r w:rsidRPr="0066290A">
              <w:rPr>
                <w:color w:val="000000" w:themeColor="text1"/>
                <w:sz w:val="18"/>
              </w:rPr>
              <w:t>76</w:t>
            </w:r>
          </w:p>
        </w:tc>
      </w:tr>
      <w:tr w:rsidR="00883067" w14:paraId="6AB3DB34" w14:textId="77777777" w:rsidTr="008F5263">
        <w:trPr>
          <w:trHeight w:val="217"/>
        </w:trPr>
        <w:tc>
          <w:tcPr>
            <w:tcW w:w="6253" w:type="dxa"/>
            <w:tcBorders>
              <w:top w:val="nil"/>
              <w:bottom w:val="nil"/>
              <w:right w:val="nil"/>
            </w:tcBorders>
          </w:tcPr>
          <w:p w14:paraId="058EB69D" w14:textId="77777777" w:rsidR="00883067" w:rsidRDefault="00883067" w:rsidP="008F5263">
            <w:pPr>
              <w:pStyle w:val="TableParagraph"/>
              <w:spacing w:line="197" w:lineRule="exact"/>
              <w:ind w:left="393"/>
              <w:jc w:val="left"/>
              <w:rPr>
                <w:sz w:val="18"/>
              </w:rPr>
            </w:pPr>
            <w:r>
              <w:rPr>
                <w:sz w:val="18"/>
              </w:rPr>
              <w:t>Muebles, Excepto de Oficina y Estantería</w:t>
            </w:r>
          </w:p>
        </w:tc>
        <w:tc>
          <w:tcPr>
            <w:tcW w:w="1762" w:type="dxa"/>
            <w:tcBorders>
              <w:top w:val="nil"/>
              <w:left w:val="nil"/>
              <w:bottom w:val="nil"/>
              <w:right w:val="nil"/>
            </w:tcBorders>
          </w:tcPr>
          <w:p w14:paraId="4F004BD9" w14:textId="77777777" w:rsidR="00883067" w:rsidRDefault="00883067" w:rsidP="008F5263">
            <w:pPr>
              <w:pStyle w:val="TableParagraph"/>
              <w:spacing w:line="197" w:lineRule="exact"/>
              <w:ind w:right="62"/>
              <w:rPr>
                <w:sz w:val="18"/>
              </w:rPr>
            </w:pPr>
            <w:r>
              <w:rPr>
                <w:color w:val="585858"/>
                <w:sz w:val="18"/>
              </w:rPr>
              <w:t>0</w:t>
            </w:r>
          </w:p>
        </w:tc>
        <w:tc>
          <w:tcPr>
            <w:tcW w:w="1711" w:type="dxa"/>
            <w:tcBorders>
              <w:top w:val="nil"/>
              <w:left w:val="nil"/>
              <w:bottom w:val="nil"/>
            </w:tcBorders>
          </w:tcPr>
          <w:p w14:paraId="596AA11E" w14:textId="77777777" w:rsidR="00883067" w:rsidRPr="0066290A" w:rsidRDefault="00883067" w:rsidP="008F5263">
            <w:pPr>
              <w:pStyle w:val="TableParagraph"/>
              <w:spacing w:line="197" w:lineRule="exact"/>
              <w:ind w:right="57"/>
              <w:rPr>
                <w:color w:val="000000" w:themeColor="text1"/>
                <w:sz w:val="18"/>
              </w:rPr>
            </w:pPr>
            <w:r w:rsidRPr="0066290A">
              <w:rPr>
                <w:color w:val="000000" w:themeColor="text1"/>
                <w:sz w:val="18"/>
              </w:rPr>
              <w:t>13</w:t>
            </w:r>
          </w:p>
        </w:tc>
      </w:tr>
      <w:tr w:rsidR="00883067" w14:paraId="4A224303" w14:textId="77777777" w:rsidTr="008F5263">
        <w:trPr>
          <w:trHeight w:val="217"/>
        </w:trPr>
        <w:tc>
          <w:tcPr>
            <w:tcW w:w="6253" w:type="dxa"/>
            <w:tcBorders>
              <w:top w:val="nil"/>
              <w:bottom w:val="nil"/>
              <w:right w:val="nil"/>
            </w:tcBorders>
          </w:tcPr>
          <w:p w14:paraId="10ED5BE5" w14:textId="77777777" w:rsidR="00883067" w:rsidRDefault="00883067" w:rsidP="008F5263">
            <w:pPr>
              <w:pStyle w:val="TableParagraph"/>
              <w:spacing w:line="197" w:lineRule="exact"/>
              <w:ind w:left="393"/>
              <w:jc w:val="left"/>
              <w:rPr>
                <w:sz w:val="18"/>
              </w:rPr>
            </w:pPr>
            <w:r>
              <w:rPr>
                <w:sz w:val="18"/>
              </w:rPr>
              <w:t>Equipo de Cómputo y de Tecnologías de la Información</w:t>
            </w:r>
          </w:p>
        </w:tc>
        <w:tc>
          <w:tcPr>
            <w:tcW w:w="1762" w:type="dxa"/>
            <w:tcBorders>
              <w:top w:val="nil"/>
              <w:left w:val="nil"/>
              <w:bottom w:val="nil"/>
              <w:right w:val="nil"/>
            </w:tcBorders>
          </w:tcPr>
          <w:p w14:paraId="7CEB1949" w14:textId="77777777" w:rsidR="00883067" w:rsidRDefault="00883067" w:rsidP="008F5263">
            <w:pPr>
              <w:pStyle w:val="TableParagraph"/>
              <w:spacing w:line="197" w:lineRule="exact"/>
              <w:ind w:right="62"/>
              <w:rPr>
                <w:sz w:val="18"/>
              </w:rPr>
            </w:pPr>
            <w:r>
              <w:rPr>
                <w:color w:val="585858"/>
                <w:sz w:val="18"/>
              </w:rPr>
              <w:t>0</w:t>
            </w:r>
          </w:p>
        </w:tc>
        <w:tc>
          <w:tcPr>
            <w:tcW w:w="1711" w:type="dxa"/>
            <w:tcBorders>
              <w:top w:val="nil"/>
              <w:left w:val="nil"/>
              <w:bottom w:val="nil"/>
            </w:tcBorders>
          </w:tcPr>
          <w:p w14:paraId="6235EF17" w14:textId="77777777" w:rsidR="00883067" w:rsidRPr="0066290A" w:rsidRDefault="00883067" w:rsidP="008F5263">
            <w:pPr>
              <w:pStyle w:val="TableParagraph"/>
              <w:spacing w:line="197" w:lineRule="exact"/>
              <w:ind w:right="57"/>
              <w:rPr>
                <w:color w:val="000000" w:themeColor="text1"/>
                <w:sz w:val="18"/>
              </w:rPr>
            </w:pPr>
            <w:r w:rsidRPr="0066290A">
              <w:rPr>
                <w:color w:val="000000" w:themeColor="text1"/>
                <w:sz w:val="18"/>
              </w:rPr>
              <w:t>251</w:t>
            </w:r>
          </w:p>
        </w:tc>
      </w:tr>
      <w:tr w:rsidR="00883067" w14:paraId="704F06E5" w14:textId="77777777" w:rsidTr="008F5263">
        <w:trPr>
          <w:trHeight w:val="218"/>
        </w:trPr>
        <w:tc>
          <w:tcPr>
            <w:tcW w:w="6253" w:type="dxa"/>
            <w:tcBorders>
              <w:top w:val="nil"/>
              <w:bottom w:val="single" w:sz="4" w:space="0" w:color="FFFFFF"/>
              <w:right w:val="nil"/>
            </w:tcBorders>
          </w:tcPr>
          <w:p w14:paraId="1F719505" w14:textId="77777777" w:rsidR="00883067" w:rsidRDefault="00883067" w:rsidP="008F5263">
            <w:pPr>
              <w:pStyle w:val="TableParagraph"/>
              <w:spacing w:line="198" w:lineRule="exact"/>
              <w:ind w:left="393"/>
              <w:jc w:val="left"/>
              <w:rPr>
                <w:sz w:val="18"/>
              </w:rPr>
            </w:pPr>
            <w:r>
              <w:rPr>
                <w:sz w:val="18"/>
              </w:rPr>
              <w:t>Otros Mobiliarios y Equipos de Administración</w:t>
            </w:r>
          </w:p>
        </w:tc>
        <w:tc>
          <w:tcPr>
            <w:tcW w:w="1762" w:type="dxa"/>
            <w:tcBorders>
              <w:top w:val="nil"/>
              <w:left w:val="nil"/>
              <w:bottom w:val="single" w:sz="4" w:space="0" w:color="FFFFFF"/>
              <w:right w:val="nil"/>
            </w:tcBorders>
          </w:tcPr>
          <w:p w14:paraId="636EACDE" w14:textId="77777777" w:rsidR="00883067" w:rsidRDefault="00883067" w:rsidP="008F5263">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27EAA880" w14:textId="77777777" w:rsidR="00883067" w:rsidRPr="0066290A" w:rsidRDefault="00883067" w:rsidP="008F5263">
            <w:pPr>
              <w:pStyle w:val="TableParagraph"/>
              <w:spacing w:line="198" w:lineRule="exact"/>
              <w:ind w:right="57"/>
              <w:rPr>
                <w:color w:val="000000" w:themeColor="text1"/>
                <w:sz w:val="18"/>
              </w:rPr>
            </w:pPr>
            <w:r w:rsidRPr="0066290A">
              <w:rPr>
                <w:color w:val="000000" w:themeColor="text1"/>
                <w:sz w:val="18"/>
              </w:rPr>
              <w:t>25</w:t>
            </w:r>
          </w:p>
        </w:tc>
      </w:tr>
      <w:tr w:rsidR="00883067" w14:paraId="3BA9A63C" w14:textId="77777777" w:rsidTr="008F5263">
        <w:trPr>
          <w:trHeight w:val="215"/>
        </w:trPr>
        <w:tc>
          <w:tcPr>
            <w:tcW w:w="6253" w:type="dxa"/>
            <w:tcBorders>
              <w:top w:val="single" w:sz="4" w:space="0" w:color="FFFFFF"/>
              <w:bottom w:val="single" w:sz="4" w:space="0" w:color="FFFFFF"/>
              <w:right w:val="single" w:sz="4" w:space="0" w:color="FFFFFF"/>
            </w:tcBorders>
            <w:shd w:val="clear" w:color="auto" w:fill="7CE9C6"/>
          </w:tcPr>
          <w:p w14:paraId="22C87B93" w14:textId="77777777" w:rsidR="00883067" w:rsidRDefault="00883067" w:rsidP="008F5263">
            <w:pPr>
              <w:pStyle w:val="TableParagraph"/>
              <w:spacing w:line="196" w:lineRule="exact"/>
              <w:ind w:left="69"/>
              <w:jc w:val="left"/>
              <w:rPr>
                <w:b/>
                <w:sz w:val="18"/>
              </w:rPr>
            </w:pPr>
            <w:r>
              <w:rPr>
                <w:b/>
                <w:sz w:val="18"/>
              </w:rPr>
              <w:t>MOBILIARIO Y EQUIPO EDUCACIONAL Y RECREATIVO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0397DF7" w14:textId="77777777" w:rsidR="00883067" w:rsidRDefault="00883067" w:rsidP="008F5263">
            <w:pPr>
              <w:pStyle w:val="TableParagraph"/>
              <w:spacing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38A20BC0" w14:textId="77777777" w:rsidR="00883067" w:rsidRPr="0066290A" w:rsidRDefault="00883067" w:rsidP="008F5263">
            <w:pPr>
              <w:pStyle w:val="TableParagraph"/>
              <w:spacing w:line="196" w:lineRule="exact"/>
              <w:ind w:right="57"/>
              <w:rPr>
                <w:b/>
                <w:color w:val="000000" w:themeColor="text1"/>
                <w:sz w:val="18"/>
              </w:rPr>
            </w:pPr>
            <w:r w:rsidRPr="0066290A">
              <w:rPr>
                <w:b/>
                <w:color w:val="000000" w:themeColor="text1"/>
                <w:sz w:val="18"/>
              </w:rPr>
              <w:t>76</w:t>
            </w:r>
          </w:p>
        </w:tc>
      </w:tr>
      <w:tr w:rsidR="00883067" w14:paraId="78525F69" w14:textId="77777777" w:rsidTr="008F5263">
        <w:trPr>
          <w:trHeight w:val="217"/>
        </w:trPr>
        <w:tc>
          <w:tcPr>
            <w:tcW w:w="6253" w:type="dxa"/>
            <w:tcBorders>
              <w:top w:val="single" w:sz="4" w:space="0" w:color="FFFFFF"/>
              <w:bottom w:val="nil"/>
              <w:right w:val="nil"/>
            </w:tcBorders>
          </w:tcPr>
          <w:p w14:paraId="765B19B8" w14:textId="77777777" w:rsidR="00883067" w:rsidRDefault="00883067" w:rsidP="008F5263">
            <w:pPr>
              <w:pStyle w:val="TableParagraph"/>
              <w:spacing w:line="198" w:lineRule="exact"/>
              <w:ind w:left="393"/>
              <w:jc w:val="left"/>
              <w:rPr>
                <w:sz w:val="18"/>
              </w:rPr>
            </w:pPr>
            <w:r>
              <w:rPr>
                <w:sz w:val="18"/>
              </w:rPr>
              <w:t>Equipos y Aparatos Audiovisuales</w:t>
            </w:r>
          </w:p>
        </w:tc>
        <w:tc>
          <w:tcPr>
            <w:tcW w:w="1762" w:type="dxa"/>
            <w:tcBorders>
              <w:top w:val="single" w:sz="4" w:space="0" w:color="FFFFFF"/>
              <w:left w:val="nil"/>
              <w:bottom w:val="nil"/>
              <w:right w:val="nil"/>
            </w:tcBorders>
          </w:tcPr>
          <w:p w14:paraId="1FF6A474" w14:textId="77777777" w:rsidR="00883067" w:rsidRDefault="00883067" w:rsidP="008F5263">
            <w:pPr>
              <w:pStyle w:val="TableParagraph"/>
              <w:spacing w:line="198" w:lineRule="exact"/>
              <w:ind w:right="62"/>
              <w:rPr>
                <w:sz w:val="18"/>
              </w:rPr>
            </w:pPr>
            <w:r>
              <w:rPr>
                <w:color w:val="585858"/>
                <w:sz w:val="18"/>
              </w:rPr>
              <w:t>0</w:t>
            </w:r>
          </w:p>
        </w:tc>
        <w:tc>
          <w:tcPr>
            <w:tcW w:w="1711" w:type="dxa"/>
            <w:tcBorders>
              <w:top w:val="single" w:sz="4" w:space="0" w:color="FFFFFF"/>
              <w:left w:val="nil"/>
              <w:bottom w:val="nil"/>
            </w:tcBorders>
          </w:tcPr>
          <w:p w14:paraId="540FAC50" w14:textId="77777777" w:rsidR="00883067" w:rsidRPr="0066290A" w:rsidRDefault="00883067" w:rsidP="008F5263">
            <w:pPr>
              <w:pStyle w:val="TableParagraph"/>
              <w:spacing w:line="198" w:lineRule="exact"/>
              <w:ind w:right="57"/>
              <w:rPr>
                <w:color w:val="000000" w:themeColor="text1"/>
                <w:sz w:val="18"/>
              </w:rPr>
            </w:pPr>
            <w:r w:rsidRPr="0066290A">
              <w:rPr>
                <w:color w:val="000000" w:themeColor="text1"/>
                <w:sz w:val="18"/>
              </w:rPr>
              <w:t>19</w:t>
            </w:r>
          </w:p>
        </w:tc>
      </w:tr>
      <w:tr w:rsidR="00883067" w14:paraId="3477D6CD" w14:textId="77777777" w:rsidTr="008F5263">
        <w:trPr>
          <w:trHeight w:val="217"/>
        </w:trPr>
        <w:tc>
          <w:tcPr>
            <w:tcW w:w="6253" w:type="dxa"/>
            <w:tcBorders>
              <w:top w:val="nil"/>
              <w:bottom w:val="nil"/>
              <w:right w:val="nil"/>
            </w:tcBorders>
          </w:tcPr>
          <w:p w14:paraId="0B2343FF" w14:textId="77777777" w:rsidR="00883067" w:rsidRDefault="00883067" w:rsidP="008F5263">
            <w:pPr>
              <w:pStyle w:val="TableParagraph"/>
              <w:spacing w:line="197" w:lineRule="exact"/>
              <w:ind w:left="393"/>
              <w:jc w:val="left"/>
              <w:rPr>
                <w:sz w:val="18"/>
              </w:rPr>
            </w:pPr>
            <w:r>
              <w:rPr>
                <w:sz w:val="18"/>
              </w:rPr>
              <w:t>Cámaras Fotográficas y de Video</w:t>
            </w:r>
          </w:p>
        </w:tc>
        <w:tc>
          <w:tcPr>
            <w:tcW w:w="1762" w:type="dxa"/>
            <w:tcBorders>
              <w:top w:val="nil"/>
              <w:left w:val="nil"/>
              <w:bottom w:val="nil"/>
              <w:right w:val="nil"/>
            </w:tcBorders>
          </w:tcPr>
          <w:p w14:paraId="62F4430F" w14:textId="77777777" w:rsidR="00883067" w:rsidRDefault="00883067" w:rsidP="008F5263">
            <w:pPr>
              <w:pStyle w:val="TableParagraph"/>
              <w:spacing w:line="197" w:lineRule="exact"/>
              <w:ind w:right="62"/>
              <w:rPr>
                <w:sz w:val="18"/>
              </w:rPr>
            </w:pPr>
            <w:r>
              <w:rPr>
                <w:color w:val="585858"/>
                <w:sz w:val="18"/>
              </w:rPr>
              <w:t>0</w:t>
            </w:r>
          </w:p>
        </w:tc>
        <w:tc>
          <w:tcPr>
            <w:tcW w:w="1711" w:type="dxa"/>
            <w:tcBorders>
              <w:top w:val="nil"/>
              <w:left w:val="nil"/>
              <w:bottom w:val="nil"/>
            </w:tcBorders>
          </w:tcPr>
          <w:p w14:paraId="4FBD83D8" w14:textId="77777777" w:rsidR="00883067" w:rsidRPr="0066290A" w:rsidRDefault="00883067" w:rsidP="008F5263">
            <w:pPr>
              <w:pStyle w:val="TableParagraph"/>
              <w:spacing w:line="197" w:lineRule="exact"/>
              <w:ind w:right="57"/>
              <w:rPr>
                <w:color w:val="000000" w:themeColor="text1"/>
                <w:sz w:val="18"/>
              </w:rPr>
            </w:pPr>
            <w:r w:rsidRPr="0066290A">
              <w:rPr>
                <w:color w:val="000000" w:themeColor="text1"/>
                <w:sz w:val="18"/>
              </w:rPr>
              <w:t>47</w:t>
            </w:r>
          </w:p>
        </w:tc>
      </w:tr>
      <w:tr w:rsidR="00883067" w14:paraId="3AC457F7" w14:textId="77777777" w:rsidTr="008F5263">
        <w:trPr>
          <w:trHeight w:val="217"/>
        </w:trPr>
        <w:tc>
          <w:tcPr>
            <w:tcW w:w="6253" w:type="dxa"/>
            <w:tcBorders>
              <w:top w:val="nil"/>
              <w:bottom w:val="single" w:sz="4" w:space="0" w:color="FFFFFF"/>
              <w:right w:val="nil"/>
            </w:tcBorders>
          </w:tcPr>
          <w:p w14:paraId="74784E70" w14:textId="77777777" w:rsidR="00883067" w:rsidRDefault="00883067" w:rsidP="008F5263">
            <w:pPr>
              <w:pStyle w:val="TableParagraph"/>
              <w:spacing w:line="198" w:lineRule="exact"/>
              <w:ind w:left="393"/>
              <w:jc w:val="left"/>
              <w:rPr>
                <w:sz w:val="18"/>
              </w:rPr>
            </w:pPr>
            <w:r>
              <w:rPr>
                <w:sz w:val="18"/>
              </w:rPr>
              <w:t>Otro Mobiliario y Equipo Educacional y Recreativo</w:t>
            </w:r>
          </w:p>
        </w:tc>
        <w:tc>
          <w:tcPr>
            <w:tcW w:w="1762" w:type="dxa"/>
            <w:tcBorders>
              <w:top w:val="nil"/>
              <w:left w:val="nil"/>
              <w:bottom w:val="single" w:sz="4" w:space="0" w:color="FFFFFF"/>
              <w:right w:val="nil"/>
            </w:tcBorders>
          </w:tcPr>
          <w:p w14:paraId="466601F8" w14:textId="77777777" w:rsidR="00883067" w:rsidRDefault="00883067" w:rsidP="008F5263">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5266547E" w14:textId="77777777" w:rsidR="00883067" w:rsidRPr="0066290A" w:rsidRDefault="00883067" w:rsidP="008F5263">
            <w:pPr>
              <w:pStyle w:val="TableParagraph"/>
              <w:spacing w:line="198" w:lineRule="exact"/>
              <w:ind w:right="57"/>
              <w:rPr>
                <w:color w:val="000000" w:themeColor="text1"/>
                <w:sz w:val="18"/>
              </w:rPr>
            </w:pPr>
            <w:r w:rsidRPr="0066290A">
              <w:rPr>
                <w:color w:val="000000" w:themeColor="text1"/>
                <w:sz w:val="18"/>
              </w:rPr>
              <w:t>10</w:t>
            </w:r>
          </w:p>
        </w:tc>
      </w:tr>
      <w:tr w:rsidR="00883067" w14:paraId="7475D3CB" w14:textId="77777777" w:rsidTr="008F5263">
        <w:trPr>
          <w:trHeight w:val="218"/>
        </w:trPr>
        <w:tc>
          <w:tcPr>
            <w:tcW w:w="6253" w:type="dxa"/>
            <w:tcBorders>
              <w:top w:val="single" w:sz="4" w:space="0" w:color="FFFFFF"/>
              <w:bottom w:val="single" w:sz="4" w:space="0" w:color="FFFFFF"/>
              <w:right w:val="single" w:sz="4" w:space="0" w:color="FFFFFF"/>
            </w:tcBorders>
            <w:shd w:val="clear" w:color="auto" w:fill="7CE9C6"/>
          </w:tcPr>
          <w:p w14:paraId="196F71AE" w14:textId="77777777" w:rsidR="00883067" w:rsidRDefault="00883067" w:rsidP="008F5263">
            <w:pPr>
              <w:pStyle w:val="TableParagraph"/>
              <w:spacing w:line="198" w:lineRule="exact"/>
              <w:ind w:left="69"/>
              <w:jc w:val="left"/>
              <w:rPr>
                <w:b/>
                <w:sz w:val="18"/>
              </w:rPr>
            </w:pPr>
            <w:r>
              <w:rPr>
                <w:b/>
                <w:sz w:val="18"/>
              </w:rPr>
              <w:t>EQUIPO E INSTRUMENTAL MÉDICO Y DE LABORATORIO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6368D69B" w14:textId="77777777" w:rsidR="00883067" w:rsidRDefault="00883067" w:rsidP="008F5263">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47FDF391" w14:textId="77777777" w:rsidR="00883067" w:rsidRPr="0066290A" w:rsidRDefault="00883067" w:rsidP="008F5263">
            <w:pPr>
              <w:pStyle w:val="TableParagraph"/>
              <w:spacing w:line="198" w:lineRule="exact"/>
              <w:ind w:right="57"/>
              <w:rPr>
                <w:b/>
                <w:color w:val="000000" w:themeColor="text1"/>
                <w:sz w:val="18"/>
              </w:rPr>
            </w:pPr>
            <w:r w:rsidRPr="0066290A">
              <w:rPr>
                <w:b/>
                <w:color w:val="000000" w:themeColor="text1"/>
                <w:sz w:val="18"/>
              </w:rPr>
              <w:t>13</w:t>
            </w:r>
          </w:p>
        </w:tc>
      </w:tr>
      <w:tr w:rsidR="00883067" w14:paraId="75EE6458" w14:textId="77777777" w:rsidTr="008F5263">
        <w:trPr>
          <w:trHeight w:val="212"/>
        </w:trPr>
        <w:tc>
          <w:tcPr>
            <w:tcW w:w="6253" w:type="dxa"/>
            <w:tcBorders>
              <w:top w:val="single" w:sz="4" w:space="0" w:color="FFFFFF"/>
              <w:bottom w:val="single" w:sz="4" w:space="0" w:color="FFFFFF"/>
              <w:right w:val="nil"/>
            </w:tcBorders>
          </w:tcPr>
          <w:p w14:paraId="674B15F2" w14:textId="77777777" w:rsidR="00883067" w:rsidRDefault="00883067" w:rsidP="008F5263">
            <w:pPr>
              <w:pStyle w:val="TableParagraph"/>
              <w:spacing w:line="196" w:lineRule="exact"/>
              <w:ind w:left="393"/>
              <w:jc w:val="left"/>
              <w:rPr>
                <w:sz w:val="18"/>
              </w:rPr>
            </w:pPr>
            <w:r>
              <w:rPr>
                <w:sz w:val="18"/>
              </w:rPr>
              <w:t>Instrumental Médico y de Laboratorio</w:t>
            </w:r>
          </w:p>
        </w:tc>
        <w:tc>
          <w:tcPr>
            <w:tcW w:w="1762" w:type="dxa"/>
            <w:tcBorders>
              <w:top w:val="single" w:sz="4" w:space="0" w:color="FFFFFF"/>
              <w:left w:val="nil"/>
              <w:bottom w:val="single" w:sz="4" w:space="0" w:color="FFFFFF"/>
              <w:right w:val="nil"/>
            </w:tcBorders>
          </w:tcPr>
          <w:p w14:paraId="4695C0DA" w14:textId="77777777" w:rsidR="00883067" w:rsidRDefault="00883067" w:rsidP="008F5263">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7A144029" w14:textId="77777777" w:rsidR="00883067" w:rsidRPr="0066290A" w:rsidRDefault="00883067" w:rsidP="008F5263">
            <w:pPr>
              <w:pStyle w:val="TableParagraph"/>
              <w:spacing w:line="196" w:lineRule="exact"/>
              <w:ind w:right="57"/>
              <w:rPr>
                <w:color w:val="000000" w:themeColor="text1"/>
                <w:sz w:val="18"/>
              </w:rPr>
            </w:pPr>
            <w:r w:rsidRPr="0066290A">
              <w:rPr>
                <w:color w:val="000000" w:themeColor="text1"/>
                <w:sz w:val="18"/>
              </w:rPr>
              <w:t>13</w:t>
            </w:r>
          </w:p>
        </w:tc>
      </w:tr>
      <w:tr w:rsidR="00883067" w14:paraId="098C3784" w14:textId="77777777" w:rsidTr="008F5263">
        <w:trPr>
          <w:trHeight w:val="273"/>
        </w:trPr>
        <w:tc>
          <w:tcPr>
            <w:tcW w:w="6253" w:type="dxa"/>
            <w:tcBorders>
              <w:top w:val="single" w:sz="4" w:space="0" w:color="FFFFFF"/>
              <w:bottom w:val="single" w:sz="4" w:space="0" w:color="FFFFFF"/>
              <w:right w:val="nil"/>
            </w:tcBorders>
            <w:shd w:val="clear" w:color="auto" w:fill="66FFCC"/>
          </w:tcPr>
          <w:p w14:paraId="558C831F" w14:textId="77777777" w:rsidR="00883067" w:rsidRPr="002F4F79" w:rsidRDefault="00883067" w:rsidP="008F5263">
            <w:pPr>
              <w:pStyle w:val="TableParagraph"/>
              <w:spacing w:line="196" w:lineRule="exact"/>
              <w:ind w:left="393"/>
              <w:jc w:val="left"/>
              <w:rPr>
                <w:b/>
                <w:sz w:val="18"/>
              </w:rPr>
            </w:pPr>
            <w:r w:rsidRPr="002F4F79">
              <w:rPr>
                <w:b/>
                <w:sz w:val="18"/>
              </w:rPr>
              <w:t>EQUIPO DE TRANSPORTE</w:t>
            </w:r>
          </w:p>
        </w:tc>
        <w:tc>
          <w:tcPr>
            <w:tcW w:w="1762" w:type="dxa"/>
            <w:tcBorders>
              <w:top w:val="single" w:sz="4" w:space="0" w:color="FFFFFF"/>
              <w:left w:val="nil"/>
              <w:bottom w:val="single" w:sz="4" w:space="0" w:color="FFFFFF"/>
              <w:right w:val="nil"/>
            </w:tcBorders>
            <w:shd w:val="clear" w:color="auto" w:fill="66FFCC"/>
          </w:tcPr>
          <w:p w14:paraId="0A8F1F8C" w14:textId="77777777" w:rsidR="00883067" w:rsidRPr="002F4F79" w:rsidRDefault="00883067" w:rsidP="008F5263">
            <w:pPr>
              <w:pStyle w:val="TableParagraph"/>
              <w:spacing w:line="196" w:lineRule="exact"/>
              <w:ind w:right="62"/>
              <w:rPr>
                <w:b/>
                <w:color w:val="585858"/>
                <w:sz w:val="18"/>
              </w:rPr>
            </w:pPr>
            <w:r>
              <w:rPr>
                <w:color w:val="585858"/>
                <w:sz w:val="18"/>
              </w:rPr>
              <w:t>0</w:t>
            </w:r>
          </w:p>
        </w:tc>
        <w:tc>
          <w:tcPr>
            <w:tcW w:w="1711" w:type="dxa"/>
            <w:tcBorders>
              <w:top w:val="single" w:sz="4" w:space="0" w:color="FFFFFF"/>
              <w:left w:val="nil"/>
              <w:bottom w:val="single" w:sz="4" w:space="0" w:color="FFFFFF"/>
            </w:tcBorders>
            <w:shd w:val="clear" w:color="auto" w:fill="66FFCC"/>
          </w:tcPr>
          <w:p w14:paraId="2FB9E4D3" w14:textId="77777777" w:rsidR="00883067" w:rsidRPr="0066290A" w:rsidRDefault="00883067" w:rsidP="008F5263">
            <w:pPr>
              <w:pStyle w:val="TableParagraph"/>
              <w:spacing w:line="196" w:lineRule="exact"/>
              <w:ind w:right="57"/>
              <w:rPr>
                <w:b/>
                <w:color w:val="000000" w:themeColor="text1"/>
                <w:sz w:val="18"/>
              </w:rPr>
            </w:pPr>
            <w:r w:rsidRPr="0066290A">
              <w:rPr>
                <w:b/>
                <w:color w:val="000000" w:themeColor="text1"/>
                <w:sz w:val="18"/>
              </w:rPr>
              <w:t>5</w:t>
            </w:r>
          </w:p>
        </w:tc>
      </w:tr>
      <w:tr w:rsidR="00883067" w14:paraId="3D79E43F" w14:textId="77777777" w:rsidTr="008F5263">
        <w:trPr>
          <w:trHeight w:val="218"/>
        </w:trPr>
        <w:tc>
          <w:tcPr>
            <w:tcW w:w="6253" w:type="dxa"/>
            <w:tcBorders>
              <w:top w:val="single" w:sz="4" w:space="0" w:color="FFFFFF"/>
              <w:bottom w:val="single" w:sz="4" w:space="0" w:color="FFFFFF"/>
              <w:right w:val="single" w:sz="4" w:space="0" w:color="FFFFFF"/>
            </w:tcBorders>
            <w:shd w:val="clear" w:color="auto" w:fill="auto"/>
          </w:tcPr>
          <w:p w14:paraId="633A73A8" w14:textId="77777777" w:rsidR="00883067" w:rsidRPr="002F4F79" w:rsidRDefault="00883067" w:rsidP="008F5263">
            <w:pPr>
              <w:pStyle w:val="TableParagraph"/>
              <w:spacing w:before="2" w:line="196" w:lineRule="exact"/>
              <w:ind w:left="69"/>
              <w:jc w:val="left"/>
              <w:rPr>
                <w:sz w:val="18"/>
              </w:rPr>
            </w:pPr>
            <w:r>
              <w:rPr>
                <w:sz w:val="18"/>
              </w:rPr>
              <w:t xml:space="preserve">      </w:t>
            </w:r>
            <w:r w:rsidRPr="002F4F79">
              <w:rPr>
                <w:sz w:val="18"/>
              </w:rPr>
              <w:t>Equipo de transporte</w:t>
            </w:r>
          </w:p>
        </w:tc>
        <w:tc>
          <w:tcPr>
            <w:tcW w:w="1762" w:type="dxa"/>
            <w:tcBorders>
              <w:top w:val="single" w:sz="4" w:space="0" w:color="FFFFFF"/>
              <w:left w:val="single" w:sz="4" w:space="0" w:color="FFFFFF"/>
              <w:bottom w:val="single" w:sz="4" w:space="0" w:color="FFFFFF"/>
              <w:right w:val="single" w:sz="4" w:space="0" w:color="FFFFFF"/>
            </w:tcBorders>
            <w:shd w:val="clear" w:color="auto" w:fill="auto"/>
          </w:tcPr>
          <w:p w14:paraId="5473D06B" w14:textId="77777777" w:rsidR="00883067" w:rsidRDefault="00883067" w:rsidP="008F5263">
            <w:pPr>
              <w:pStyle w:val="TableParagraph"/>
              <w:spacing w:before="2"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auto"/>
          </w:tcPr>
          <w:p w14:paraId="7A0F7149" w14:textId="77777777" w:rsidR="00883067" w:rsidRPr="0066290A" w:rsidRDefault="00883067" w:rsidP="008F5263">
            <w:pPr>
              <w:pStyle w:val="TableParagraph"/>
              <w:spacing w:before="2" w:line="196" w:lineRule="exact"/>
              <w:ind w:right="54"/>
              <w:rPr>
                <w:color w:val="000000" w:themeColor="text1"/>
                <w:sz w:val="18"/>
              </w:rPr>
            </w:pPr>
            <w:r w:rsidRPr="0066290A">
              <w:rPr>
                <w:color w:val="000000" w:themeColor="text1"/>
                <w:sz w:val="18"/>
              </w:rPr>
              <w:t>5</w:t>
            </w:r>
          </w:p>
        </w:tc>
      </w:tr>
      <w:tr w:rsidR="00883067" w14:paraId="0750287B" w14:textId="77777777" w:rsidTr="008F5263">
        <w:trPr>
          <w:trHeight w:val="218"/>
        </w:trPr>
        <w:tc>
          <w:tcPr>
            <w:tcW w:w="6253" w:type="dxa"/>
            <w:tcBorders>
              <w:top w:val="single" w:sz="4" w:space="0" w:color="FFFFFF"/>
              <w:bottom w:val="single" w:sz="4" w:space="0" w:color="FFFFFF"/>
              <w:right w:val="single" w:sz="4" w:space="0" w:color="FFFFFF"/>
            </w:tcBorders>
            <w:shd w:val="clear" w:color="auto" w:fill="7CE9C6"/>
          </w:tcPr>
          <w:p w14:paraId="08361FEE" w14:textId="77777777" w:rsidR="00883067" w:rsidRDefault="00883067" w:rsidP="008F5263">
            <w:pPr>
              <w:pStyle w:val="TableParagraph"/>
              <w:spacing w:before="2" w:line="196" w:lineRule="exact"/>
              <w:ind w:left="69"/>
              <w:jc w:val="left"/>
              <w:rPr>
                <w:b/>
                <w:sz w:val="18"/>
              </w:rPr>
            </w:pPr>
            <w:r>
              <w:rPr>
                <w:b/>
                <w:sz w:val="18"/>
              </w:rPr>
              <w:t>MAQUINARIA, OTROS EQUIPOS Y HERRAMIENTAS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1F73952D" w14:textId="77777777" w:rsidR="00883067" w:rsidRDefault="00883067" w:rsidP="008F5263">
            <w:pPr>
              <w:pStyle w:val="TableParagraph"/>
              <w:spacing w:before="2"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302E9D2A" w14:textId="77777777" w:rsidR="00883067" w:rsidRPr="0066290A" w:rsidRDefault="00883067" w:rsidP="008F5263">
            <w:pPr>
              <w:pStyle w:val="TableParagraph"/>
              <w:spacing w:before="2" w:line="196" w:lineRule="exact"/>
              <w:ind w:right="54"/>
              <w:rPr>
                <w:b/>
                <w:color w:val="000000" w:themeColor="text1"/>
                <w:sz w:val="18"/>
              </w:rPr>
            </w:pPr>
            <w:r w:rsidRPr="0066290A">
              <w:rPr>
                <w:b/>
                <w:color w:val="000000" w:themeColor="text1"/>
                <w:sz w:val="18"/>
              </w:rPr>
              <w:t>179</w:t>
            </w:r>
          </w:p>
        </w:tc>
      </w:tr>
      <w:tr w:rsidR="00883067" w14:paraId="11D6E770" w14:textId="77777777" w:rsidTr="008F5263">
        <w:trPr>
          <w:trHeight w:val="434"/>
        </w:trPr>
        <w:tc>
          <w:tcPr>
            <w:tcW w:w="6253" w:type="dxa"/>
            <w:tcBorders>
              <w:top w:val="single" w:sz="4" w:space="0" w:color="FFFFFF"/>
              <w:bottom w:val="nil"/>
              <w:right w:val="nil"/>
            </w:tcBorders>
          </w:tcPr>
          <w:p w14:paraId="292DB074" w14:textId="77777777" w:rsidR="00883067" w:rsidRDefault="00883067" w:rsidP="008F5263">
            <w:pPr>
              <w:pStyle w:val="TableParagraph"/>
              <w:spacing w:before="5" w:line="218" w:lineRule="exact"/>
              <w:ind w:left="393" w:right="255"/>
              <w:jc w:val="left"/>
              <w:rPr>
                <w:sz w:val="18"/>
              </w:rPr>
            </w:pPr>
            <w:r>
              <w:rPr>
                <w:sz w:val="18"/>
              </w:rPr>
              <w:t>Sistemas de Aire Acondicionado, Calefacción y de Refrigeración industrial y comercial</w:t>
            </w:r>
          </w:p>
        </w:tc>
        <w:tc>
          <w:tcPr>
            <w:tcW w:w="1762" w:type="dxa"/>
            <w:tcBorders>
              <w:top w:val="single" w:sz="4" w:space="0" w:color="FFFFFF"/>
              <w:left w:val="nil"/>
              <w:bottom w:val="nil"/>
              <w:right w:val="nil"/>
            </w:tcBorders>
          </w:tcPr>
          <w:p w14:paraId="58D72DB4" w14:textId="77777777" w:rsidR="00883067" w:rsidRDefault="00883067" w:rsidP="008F5263">
            <w:pPr>
              <w:pStyle w:val="TableParagraph"/>
              <w:spacing w:before="110"/>
              <w:ind w:right="62"/>
              <w:rPr>
                <w:sz w:val="18"/>
              </w:rPr>
            </w:pPr>
            <w:r>
              <w:rPr>
                <w:color w:val="585858"/>
                <w:sz w:val="18"/>
              </w:rPr>
              <w:t>0</w:t>
            </w:r>
          </w:p>
        </w:tc>
        <w:tc>
          <w:tcPr>
            <w:tcW w:w="1711" w:type="dxa"/>
            <w:tcBorders>
              <w:top w:val="single" w:sz="4" w:space="0" w:color="FFFFFF"/>
              <w:left w:val="nil"/>
              <w:bottom w:val="nil"/>
            </w:tcBorders>
          </w:tcPr>
          <w:p w14:paraId="52012AE1" w14:textId="77777777" w:rsidR="00883067" w:rsidRPr="0066290A" w:rsidRDefault="00883067" w:rsidP="008F5263">
            <w:pPr>
              <w:pStyle w:val="TableParagraph"/>
              <w:spacing w:before="110"/>
              <w:ind w:right="57"/>
              <w:rPr>
                <w:color w:val="000000" w:themeColor="text1"/>
                <w:sz w:val="18"/>
              </w:rPr>
            </w:pPr>
            <w:r w:rsidRPr="0066290A">
              <w:rPr>
                <w:color w:val="000000" w:themeColor="text1"/>
                <w:sz w:val="18"/>
              </w:rPr>
              <w:t>170</w:t>
            </w:r>
          </w:p>
        </w:tc>
      </w:tr>
      <w:tr w:rsidR="00883067" w14:paraId="18DC470E" w14:textId="77777777" w:rsidTr="008F5263">
        <w:trPr>
          <w:trHeight w:val="210"/>
        </w:trPr>
        <w:tc>
          <w:tcPr>
            <w:tcW w:w="6253" w:type="dxa"/>
            <w:tcBorders>
              <w:top w:val="nil"/>
              <w:bottom w:val="single" w:sz="4" w:space="0" w:color="FFFFFF"/>
              <w:right w:val="nil"/>
            </w:tcBorders>
          </w:tcPr>
          <w:p w14:paraId="7C79642A" w14:textId="77777777" w:rsidR="00883067" w:rsidRDefault="00883067" w:rsidP="008F5263">
            <w:pPr>
              <w:pStyle w:val="TableParagraph"/>
              <w:spacing w:line="191" w:lineRule="exact"/>
              <w:ind w:left="393"/>
              <w:jc w:val="left"/>
              <w:rPr>
                <w:sz w:val="18"/>
              </w:rPr>
            </w:pPr>
            <w:r>
              <w:rPr>
                <w:sz w:val="18"/>
              </w:rPr>
              <w:t>Equipo de Comunicación y Telecomunicación</w:t>
            </w:r>
          </w:p>
        </w:tc>
        <w:tc>
          <w:tcPr>
            <w:tcW w:w="1762" w:type="dxa"/>
            <w:tcBorders>
              <w:top w:val="nil"/>
              <w:left w:val="nil"/>
              <w:bottom w:val="single" w:sz="4" w:space="0" w:color="FFFFFF"/>
              <w:right w:val="nil"/>
            </w:tcBorders>
          </w:tcPr>
          <w:p w14:paraId="58048D1A" w14:textId="77777777" w:rsidR="00883067" w:rsidRDefault="00883067" w:rsidP="008F5263">
            <w:pPr>
              <w:pStyle w:val="TableParagraph"/>
              <w:spacing w:line="191" w:lineRule="exact"/>
              <w:ind w:right="62"/>
              <w:rPr>
                <w:sz w:val="18"/>
              </w:rPr>
            </w:pPr>
            <w:r>
              <w:rPr>
                <w:color w:val="585858"/>
                <w:sz w:val="18"/>
              </w:rPr>
              <w:t>0</w:t>
            </w:r>
          </w:p>
        </w:tc>
        <w:tc>
          <w:tcPr>
            <w:tcW w:w="1711" w:type="dxa"/>
            <w:tcBorders>
              <w:top w:val="nil"/>
              <w:left w:val="nil"/>
              <w:bottom w:val="single" w:sz="4" w:space="0" w:color="FFFFFF"/>
            </w:tcBorders>
          </w:tcPr>
          <w:p w14:paraId="41A60360" w14:textId="77777777" w:rsidR="00883067" w:rsidRPr="0066290A" w:rsidRDefault="00883067" w:rsidP="008F5263">
            <w:pPr>
              <w:pStyle w:val="TableParagraph"/>
              <w:spacing w:line="191" w:lineRule="exact"/>
              <w:ind w:right="57"/>
              <w:rPr>
                <w:color w:val="000000" w:themeColor="text1"/>
                <w:sz w:val="18"/>
              </w:rPr>
            </w:pPr>
            <w:r w:rsidRPr="0066290A">
              <w:rPr>
                <w:color w:val="000000" w:themeColor="text1"/>
                <w:sz w:val="18"/>
              </w:rPr>
              <w:t>9</w:t>
            </w:r>
          </w:p>
        </w:tc>
      </w:tr>
      <w:tr w:rsidR="00883067" w14:paraId="2C151ABE" w14:textId="77777777" w:rsidTr="008F5263">
        <w:trPr>
          <w:trHeight w:val="218"/>
        </w:trPr>
        <w:tc>
          <w:tcPr>
            <w:tcW w:w="6253" w:type="dxa"/>
            <w:tcBorders>
              <w:top w:val="single" w:sz="4" w:space="0" w:color="FFFFFF"/>
              <w:bottom w:val="single" w:sz="4" w:space="0" w:color="FFFFFF"/>
              <w:right w:val="single" w:sz="4" w:space="0" w:color="FFFFFF"/>
            </w:tcBorders>
            <w:shd w:val="clear" w:color="auto" w:fill="7CE9C6"/>
          </w:tcPr>
          <w:p w14:paraId="559E9B02" w14:textId="77777777" w:rsidR="00883067" w:rsidRDefault="00883067" w:rsidP="008F5263">
            <w:pPr>
              <w:pStyle w:val="TableParagraph"/>
              <w:spacing w:line="198" w:lineRule="exact"/>
              <w:ind w:left="69"/>
              <w:jc w:val="left"/>
              <w:rPr>
                <w:b/>
                <w:sz w:val="18"/>
              </w:rPr>
            </w:pPr>
            <w:r>
              <w:rPr>
                <w:b/>
                <w:sz w:val="18"/>
              </w:rPr>
              <w:t>ACTIVOS INTANGIBLES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40AD7B09" w14:textId="77777777" w:rsidR="00883067" w:rsidRDefault="00883067" w:rsidP="008F5263">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5A55E3E8" w14:textId="77777777" w:rsidR="00883067" w:rsidRPr="0066290A" w:rsidRDefault="00883067" w:rsidP="008F5263">
            <w:pPr>
              <w:pStyle w:val="TableParagraph"/>
              <w:spacing w:line="198" w:lineRule="exact"/>
              <w:ind w:right="57"/>
              <w:rPr>
                <w:b/>
                <w:color w:val="000000" w:themeColor="text1"/>
                <w:sz w:val="18"/>
              </w:rPr>
            </w:pPr>
            <w:r w:rsidRPr="0066290A">
              <w:rPr>
                <w:b/>
                <w:color w:val="000000" w:themeColor="text1"/>
                <w:sz w:val="18"/>
              </w:rPr>
              <w:t>15</w:t>
            </w:r>
          </w:p>
        </w:tc>
      </w:tr>
      <w:tr w:rsidR="00883067" w14:paraId="25891EAF" w14:textId="77777777" w:rsidTr="008F5263">
        <w:trPr>
          <w:trHeight w:val="215"/>
        </w:trPr>
        <w:tc>
          <w:tcPr>
            <w:tcW w:w="6253" w:type="dxa"/>
            <w:tcBorders>
              <w:top w:val="single" w:sz="4" w:space="0" w:color="FFFFFF"/>
              <w:bottom w:val="single" w:sz="4" w:space="0" w:color="FFFFFF"/>
              <w:right w:val="nil"/>
            </w:tcBorders>
          </w:tcPr>
          <w:p w14:paraId="40AFAE3C" w14:textId="77777777" w:rsidR="00883067" w:rsidRDefault="00883067" w:rsidP="008F5263">
            <w:pPr>
              <w:pStyle w:val="TableParagraph"/>
              <w:spacing w:line="196" w:lineRule="exact"/>
              <w:ind w:left="393"/>
              <w:jc w:val="left"/>
              <w:rPr>
                <w:sz w:val="18"/>
              </w:rPr>
            </w:pPr>
            <w:r>
              <w:rPr>
                <w:sz w:val="18"/>
              </w:rPr>
              <w:t>Software</w:t>
            </w:r>
          </w:p>
        </w:tc>
        <w:tc>
          <w:tcPr>
            <w:tcW w:w="1762" w:type="dxa"/>
            <w:tcBorders>
              <w:top w:val="single" w:sz="4" w:space="0" w:color="FFFFFF"/>
              <w:left w:val="nil"/>
              <w:bottom w:val="single" w:sz="4" w:space="0" w:color="FFFFFF"/>
              <w:right w:val="nil"/>
            </w:tcBorders>
          </w:tcPr>
          <w:p w14:paraId="2EBC0B04" w14:textId="77777777" w:rsidR="00883067" w:rsidRDefault="00883067" w:rsidP="008F5263">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7EFF5C69" w14:textId="77777777" w:rsidR="00883067" w:rsidRPr="0066290A" w:rsidRDefault="00883067" w:rsidP="008F5263">
            <w:pPr>
              <w:pStyle w:val="TableParagraph"/>
              <w:spacing w:line="196" w:lineRule="exact"/>
              <w:ind w:right="57"/>
              <w:rPr>
                <w:color w:val="000000" w:themeColor="text1"/>
                <w:sz w:val="18"/>
              </w:rPr>
            </w:pPr>
            <w:r w:rsidRPr="0066290A">
              <w:rPr>
                <w:color w:val="000000" w:themeColor="text1"/>
                <w:sz w:val="18"/>
              </w:rPr>
              <w:t>15</w:t>
            </w:r>
          </w:p>
        </w:tc>
      </w:tr>
      <w:tr w:rsidR="00883067" w14:paraId="33B6282A" w14:textId="77777777" w:rsidTr="008F5263">
        <w:trPr>
          <w:trHeight w:val="218"/>
        </w:trPr>
        <w:tc>
          <w:tcPr>
            <w:tcW w:w="6253" w:type="dxa"/>
            <w:tcBorders>
              <w:top w:val="single" w:sz="4" w:space="0" w:color="FFFFFF"/>
              <w:bottom w:val="single" w:sz="4" w:space="0" w:color="FFFFFF"/>
              <w:right w:val="single" w:sz="4" w:space="0" w:color="FFFFFF"/>
            </w:tcBorders>
            <w:shd w:val="clear" w:color="auto" w:fill="7CE9C6"/>
          </w:tcPr>
          <w:p w14:paraId="186AE0D7" w14:textId="77777777" w:rsidR="00883067" w:rsidRDefault="00883067" w:rsidP="008F5263">
            <w:pPr>
              <w:pStyle w:val="TableParagraph"/>
              <w:spacing w:line="198" w:lineRule="exact"/>
              <w:ind w:left="69"/>
              <w:jc w:val="left"/>
              <w:rPr>
                <w:b/>
                <w:sz w:val="18"/>
              </w:rPr>
            </w:pPr>
            <w:r>
              <w:rPr>
                <w:b/>
                <w:sz w:val="18"/>
              </w:rPr>
              <w:t>ACTIVOS BIOLÓGICOS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57405399" w14:textId="77777777" w:rsidR="00883067" w:rsidRDefault="00883067" w:rsidP="008F5263">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59D3F6F6" w14:textId="77777777" w:rsidR="00883067" w:rsidRPr="0066290A" w:rsidRDefault="00883067" w:rsidP="008F5263">
            <w:pPr>
              <w:pStyle w:val="TableParagraph"/>
              <w:spacing w:line="198" w:lineRule="exact"/>
              <w:ind w:right="57"/>
              <w:rPr>
                <w:b/>
                <w:color w:val="000000" w:themeColor="text1"/>
                <w:sz w:val="18"/>
              </w:rPr>
            </w:pPr>
            <w:r w:rsidRPr="0066290A">
              <w:rPr>
                <w:b/>
                <w:color w:val="000000" w:themeColor="text1"/>
                <w:sz w:val="18"/>
              </w:rPr>
              <w:t>16</w:t>
            </w:r>
          </w:p>
        </w:tc>
      </w:tr>
      <w:tr w:rsidR="00883067" w14:paraId="609E8A10" w14:textId="77777777" w:rsidTr="008F5263">
        <w:trPr>
          <w:trHeight w:val="217"/>
        </w:trPr>
        <w:tc>
          <w:tcPr>
            <w:tcW w:w="6253" w:type="dxa"/>
            <w:tcBorders>
              <w:top w:val="single" w:sz="4" w:space="0" w:color="FFFFFF"/>
              <w:bottom w:val="single" w:sz="4" w:space="0" w:color="FFFFFF"/>
              <w:right w:val="nil"/>
            </w:tcBorders>
          </w:tcPr>
          <w:p w14:paraId="6E2FA334" w14:textId="77777777" w:rsidR="00883067" w:rsidRDefault="00883067" w:rsidP="008F5263">
            <w:pPr>
              <w:pStyle w:val="TableParagraph"/>
              <w:spacing w:line="198" w:lineRule="exact"/>
              <w:ind w:left="393"/>
              <w:jc w:val="left"/>
              <w:rPr>
                <w:sz w:val="18"/>
              </w:rPr>
            </w:pPr>
            <w:r>
              <w:rPr>
                <w:sz w:val="18"/>
              </w:rPr>
              <w:t>Equinos</w:t>
            </w:r>
          </w:p>
        </w:tc>
        <w:tc>
          <w:tcPr>
            <w:tcW w:w="1762" w:type="dxa"/>
            <w:tcBorders>
              <w:top w:val="single" w:sz="4" w:space="0" w:color="FFFFFF"/>
              <w:left w:val="nil"/>
              <w:bottom w:val="single" w:sz="4" w:space="0" w:color="FFFFFF"/>
              <w:right w:val="nil"/>
            </w:tcBorders>
          </w:tcPr>
          <w:p w14:paraId="3494FAD3" w14:textId="77777777" w:rsidR="00883067" w:rsidRDefault="00883067" w:rsidP="008F5263">
            <w:pPr>
              <w:pStyle w:val="TableParagraph"/>
              <w:spacing w:line="198" w:lineRule="exact"/>
              <w:ind w:right="62"/>
              <w:rPr>
                <w:sz w:val="18"/>
              </w:rPr>
            </w:pPr>
            <w:r>
              <w:rPr>
                <w:sz w:val="18"/>
              </w:rPr>
              <w:t>0</w:t>
            </w:r>
          </w:p>
        </w:tc>
        <w:tc>
          <w:tcPr>
            <w:tcW w:w="1711" w:type="dxa"/>
            <w:tcBorders>
              <w:top w:val="single" w:sz="4" w:space="0" w:color="FFFFFF"/>
              <w:left w:val="nil"/>
              <w:bottom w:val="single" w:sz="4" w:space="0" w:color="FFFFFF"/>
            </w:tcBorders>
          </w:tcPr>
          <w:p w14:paraId="52675116" w14:textId="77777777" w:rsidR="00883067" w:rsidRPr="0066290A" w:rsidRDefault="00883067" w:rsidP="008F5263">
            <w:pPr>
              <w:pStyle w:val="TableParagraph"/>
              <w:spacing w:line="198" w:lineRule="exact"/>
              <w:ind w:right="57"/>
              <w:rPr>
                <w:color w:val="000000" w:themeColor="text1"/>
                <w:sz w:val="18"/>
              </w:rPr>
            </w:pPr>
            <w:r w:rsidRPr="0066290A">
              <w:rPr>
                <w:color w:val="000000" w:themeColor="text1"/>
                <w:sz w:val="18"/>
              </w:rPr>
              <w:t>16</w:t>
            </w:r>
          </w:p>
        </w:tc>
      </w:tr>
      <w:tr w:rsidR="00883067" w14:paraId="047B736C" w14:textId="77777777" w:rsidTr="008F5263">
        <w:trPr>
          <w:trHeight w:val="215"/>
        </w:trPr>
        <w:tc>
          <w:tcPr>
            <w:tcW w:w="6253" w:type="dxa"/>
            <w:tcBorders>
              <w:top w:val="single" w:sz="4" w:space="0" w:color="FFFFFF"/>
              <w:left w:val="nil"/>
              <w:bottom w:val="nil"/>
              <w:right w:val="nil"/>
            </w:tcBorders>
            <w:shd w:val="clear" w:color="auto" w:fill="D9D9D9"/>
          </w:tcPr>
          <w:p w14:paraId="3D23762F" w14:textId="77777777" w:rsidR="00883067" w:rsidRDefault="00883067" w:rsidP="008F5263">
            <w:pPr>
              <w:pStyle w:val="TableParagraph"/>
              <w:spacing w:line="196" w:lineRule="exact"/>
              <w:ind w:left="74"/>
              <w:jc w:val="left"/>
              <w:rPr>
                <w:b/>
                <w:sz w:val="18"/>
              </w:rPr>
            </w:pPr>
            <w:r>
              <w:rPr>
                <w:b/>
                <w:sz w:val="18"/>
              </w:rPr>
              <w:t>TOTAL</w:t>
            </w:r>
          </w:p>
        </w:tc>
        <w:tc>
          <w:tcPr>
            <w:tcW w:w="1762" w:type="dxa"/>
            <w:tcBorders>
              <w:top w:val="single" w:sz="4" w:space="0" w:color="FFFFFF"/>
              <w:left w:val="nil"/>
              <w:bottom w:val="nil"/>
              <w:right w:val="nil"/>
            </w:tcBorders>
            <w:shd w:val="clear" w:color="auto" w:fill="D9D9D9"/>
          </w:tcPr>
          <w:p w14:paraId="1479B1E8" w14:textId="77777777" w:rsidR="00883067" w:rsidRDefault="00883067" w:rsidP="008F5263">
            <w:pPr>
              <w:pStyle w:val="TableParagraph"/>
              <w:spacing w:line="196" w:lineRule="exact"/>
              <w:ind w:right="60"/>
              <w:rPr>
                <w:b/>
                <w:sz w:val="18"/>
              </w:rPr>
            </w:pPr>
            <w:r>
              <w:rPr>
                <w:b/>
                <w:sz w:val="18"/>
              </w:rPr>
              <w:t>0</w:t>
            </w:r>
          </w:p>
        </w:tc>
        <w:tc>
          <w:tcPr>
            <w:tcW w:w="1711" w:type="dxa"/>
            <w:tcBorders>
              <w:top w:val="single" w:sz="4" w:space="0" w:color="FFFFFF"/>
              <w:left w:val="nil"/>
              <w:bottom w:val="nil"/>
              <w:right w:val="nil"/>
            </w:tcBorders>
            <w:shd w:val="clear" w:color="auto" w:fill="D9D9D9"/>
          </w:tcPr>
          <w:p w14:paraId="1BAADA0A" w14:textId="77777777" w:rsidR="00883067" w:rsidRPr="0066290A" w:rsidRDefault="00883067" w:rsidP="008F5263">
            <w:pPr>
              <w:pStyle w:val="TableParagraph"/>
              <w:spacing w:line="196" w:lineRule="exact"/>
              <w:ind w:right="59"/>
              <w:rPr>
                <w:b/>
                <w:color w:val="000000" w:themeColor="text1"/>
                <w:sz w:val="18"/>
              </w:rPr>
            </w:pPr>
            <w:r w:rsidRPr="0066290A">
              <w:rPr>
                <w:b/>
                <w:color w:val="000000" w:themeColor="text1"/>
                <w:sz w:val="18"/>
              </w:rPr>
              <w:t>670</w:t>
            </w:r>
          </w:p>
        </w:tc>
      </w:tr>
    </w:tbl>
    <w:p w14:paraId="0F07BC25" w14:textId="77777777" w:rsidR="00883067" w:rsidRDefault="00883067" w:rsidP="00883067">
      <w:pPr>
        <w:rPr>
          <w:sz w:val="21"/>
        </w:rPr>
        <w:sectPr w:rsidR="00883067">
          <w:pgSz w:w="12240" w:h="15840"/>
          <w:pgMar w:top="1500" w:right="800" w:bottom="280" w:left="940" w:header="720" w:footer="720" w:gutter="0"/>
          <w:cols w:space="720"/>
        </w:sectPr>
      </w:pPr>
    </w:p>
    <w:p w14:paraId="36C99CFA" w14:textId="77777777" w:rsidR="00883067" w:rsidRDefault="00883067" w:rsidP="00883067">
      <w:pPr>
        <w:pStyle w:val="Textoindependiente"/>
        <w:ind w:right="898"/>
        <w:jc w:val="both"/>
      </w:pPr>
      <w:r w:rsidRPr="00A4513F">
        <w:lastRenderedPageBreak/>
        <w:t xml:space="preserve">A la </w:t>
      </w:r>
      <w:r>
        <w:t>fecha 31 marzo</w:t>
      </w:r>
      <w:r w:rsidRPr="00A4513F">
        <w:t xml:space="preserve"> 2021</w:t>
      </w:r>
      <w:r w:rsidRPr="00A4513F">
        <w:rPr>
          <w:spacing w:val="-4"/>
        </w:rPr>
        <w:t xml:space="preserve"> </w:t>
      </w:r>
      <w:r w:rsidRPr="00A4513F">
        <w:t>y</w:t>
      </w:r>
      <w:r w:rsidRPr="00A4513F">
        <w:rPr>
          <w:spacing w:val="-5"/>
        </w:rPr>
        <w:t xml:space="preserve"> 31 de diciembre </w:t>
      </w:r>
      <w:r w:rsidRPr="00A4513F">
        <w:t>2020,</w:t>
      </w:r>
      <w:r w:rsidRPr="00A4513F">
        <w:rPr>
          <w:spacing w:val="-6"/>
        </w:rPr>
        <w:t xml:space="preserve"> </w:t>
      </w:r>
      <w:r w:rsidRPr="00A4513F">
        <w:t>la</w:t>
      </w:r>
      <w:r w:rsidRPr="00A4513F">
        <w:rPr>
          <w:spacing w:val="-7"/>
        </w:rPr>
        <w:t xml:space="preserve"> </w:t>
      </w:r>
      <w:r w:rsidRPr="00A4513F">
        <w:t>depreciación,</w:t>
      </w:r>
      <w:r w:rsidRPr="00A4513F">
        <w:rPr>
          <w:spacing w:val="-6"/>
        </w:rPr>
        <w:t xml:space="preserve"> </w:t>
      </w:r>
      <w:r w:rsidRPr="00A4513F">
        <w:t>deterioro</w:t>
      </w:r>
      <w:r w:rsidRPr="00A4513F">
        <w:rPr>
          <w:spacing w:val="-4"/>
        </w:rPr>
        <w:t xml:space="preserve"> </w:t>
      </w:r>
      <w:r w:rsidRPr="00A4513F">
        <w:t>y</w:t>
      </w:r>
      <w:r w:rsidRPr="00A4513F">
        <w:rPr>
          <w:spacing w:val="-5"/>
        </w:rPr>
        <w:t xml:space="preserve"> </w:t>
      </w:r>
      <w:r w:rsidRPr="00A4513F">
        <w:t>amortización</w:t>
      </w:r>
      <w:r w:rsidRPr="00A4513F">
        <w:rPr>
          <w:spacing w:val="-2"/>
        </w:rPr>
        <w:t xml:space="preserve"> </w:t>
      </w:r>
      <w:r w:rsidRPr="00A4513F">
        <w:t>afecto</w:t>
      </w:r>
      <w:r w:rsidRPr="00A4513F">
        <w:rPr>
          <w:spacing w:val="-4"/>
        </w:rPr>
        <w:t xml:space="preserve"> </w:t>
      </w:r>
      <w:r w:rsidRPr="00A4513F">
        <w:t>al ejercicio por un importe de $173 respectivamente con cifras en miles de pesos.</w:t>
      </w:r>
    </w:p>
    <w:p w14:paraId="6F97EBDF" w14:textId="77777777" w:rsidR="00883067" w:rsidRDefault="00883067" w:rsidP="00883067">
      <w:pPr>
        <w:pStyle w:val="Textoindependiente"/>
        <w:rPr>
          <w:sz w:val="28"/>
        </w:rPr>
      </w:pPr>
    </w:p>
    <w:p w14:paraId="3240CE09" w14:textId="77777777" w:rsidR="00883067" w:rsidRDefault="00883067" w:rsidP="00883067">
      <w:pPr>
        <w:pStyle w:val="Ttulo2"/>
        <w:spacing w:before="241"/>
      </w:pPr>
      <w:r>
        <w:t>PASIVO</w:t>
      </w:r>
    </w:p>
    <w:p w14:paraId="7B2D0B34" w14:textId="77777777" w:rsidR="00883067" w:rsidRDefault="00883067" w:rsidP="00883067">
      <w:pPr>
        <w:pStyle w:val="Textoindependiente"/>
        <w:spacing w:before="8"/>
        <w:rPr>
          <w:b/>
          <w:sz w:val="27"/>
        </w:rPr>
      </w:pPr>
    </w:p>
    <w:p w14:paraId="0A13C53A" w14:textId="77777777" w:rsidR="00883067" w:rsidRDefault="00883067" w:rsidP="00883067">
      <w:pPr>
        <w:ind w:left="1050"/>
        <w:rPr>
          <w:b/>
          <w:sz w:val="24"/>
        </w:rPr>
      </w:pPr>
      <w:r>
        <w:rPr>
          <w:b/>
          <w:sz w:val="24"/>
        </w:rPr>
        <w:t>Cuentas por pagar a corto plazo</w:t>
      </w:r>
    </w:p>
    <w:p w14:paraId="3381F4F3" w14:textId="77777777" w:rsidR="00883067" w:rsidRDefault="00883067" w:rsidP="00883067">
      <w:pPr>
        <w:pStyle w:val="Textoindependiente"/>
        <w:spacing w:before="6"/>
        <w:rPr>
          <w:b/>
          <w:sz w:val="27"/>
        </w:rPr>
      </w:pPr>
    </w:p>
    <w:p w14:paraId="1B9ECE92" w14:textId="77777777" w:rsidR="00883067" w:rsidRDefault="00883067" w:rsidP="00883067">
      <w:pPr>
        <w:pStyle w:val="Textoindependiente"/>
        <w:spacing w:before="1" w:line="276" w:lineRule="auto"/>
        <w:ind w:left="762" w:right="901"/>
        <w:jc w:val="both"/>
      </w:pPr>
      <w:r>
        <w:t>Al 31 de marzo de 2021 y al 31 de diciembre de 2020, este rubro se compone como se muestra a continuación:</w:t>
      </w:r>
    </w:p>
    <w:p w14:paraId="366764AC" w14:textId="77777777" w:rsidR="00883067" w:rsidRDefault="00883067" w:rsidP="00883067">
      <w:pPr>
        <w:pStyle w:val="Textoindependiente"/>
        <w:spacing w:before="4"/>
        <w:rPr>
          <w:sz w:val="23"/>
        </w:rPr>
      </w:pPr>
    </w:p>
    <w:tbl>
      <w:tblPr>
        <w:tblStyle w:val="TableNormal"/>
        <w:tblW w:w="0" w:type="auto"/>
        <w:tblInd w:w="51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2189"/>
      </w:tblGrid>
      <w:tr w:rsidR="00883067" w14:paraId="141BC1AF" w14:textId="77777777" w:rsidTr="008F5263">
        <w:trPr>
          <w:trHeight w:val="249"/>
        </w:trPr>
        <w:tc>
          <w:tcPr>
            <w:tcW w:w="5036" w:type="dxa"/>
            <w:tcBorders>
              <w:bottom w:val="single" w:sz="4" w:space="0" w:color="FFFFFF"/>
              <w:right w:val="single" w:sz="4" w:space="0" w:color="FFFFFF"/>
            </w:tcBorders>
            <w:shd w:val="clear" w:color="auto" w:fill="24A792"/>
          </w:tcPr>
          <w:p w14:paraId="378DE5B7" w14:textId="77777777" w:rsidR="00883067" w:rsidRDefault="00883067" w:rsidP="008F5263">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24A792"/>
          </w:tcPr>
          <w:p w14:paraId="59B25F0B" w14:textId="77777777" w:rsidR="00883067" w:rsidRDefault="00883067" w:rsidP="008F5263">
            <w:pPr>
              <w:pStyle w:val="TableParagraph"/>
              <w:spacing w:line="217" w:lineRule="exact"/>
              <w:ind w:left="813" w:right="803"/>
              <w:jc w:val="center"/>
              <w:rPr>
                <w:b/>
                <w:sz w:val="18"/>
              </w:rPr>
            </w:pPr>
            <w:r>
              <w:rPr>
                <w:b/>
                <w:color w:val="FFFFFF"/>
                <w:sz w:val="18"/>
              </w:rPr>
              <w:t>2021</w:t>
            </w:r>
          </w:p>
        </w:tc>
        <w:tc>
          <w:tcPr>
            <w:tcW w:w="2189" w:type="dxa"/>
            <w:tcBorders>
              <w:left w:val="single" w:sz="4" w:space="0" w:color="FFFFFF"/>
              <w:bottom w:val="single" w:sz="4" w:space="0" w:color="FFFFFF"/>
            </w:tcBorders>
            <w:shd w:val="clear" w:color="auto" w:fill="24A792"/>
          </w:tcPr>
          <w:p w14:paraId="2AF5005D" w14:textId="77777777" w:rsidR="00883067" w:rsidRDefault="00883067" w:rsidP="008F5263">
            <w:pPr>
              <w:pStyle w:val="TableParagraph"/>
              <w:spacing w:line="217" w:lineRule="exact"/>
              <w:ind w:left="845" w:right="834"/>
              <w:jc w:val="center"/>
              <w:rPr>
                <w:b/>
                <w:sz w:val="18"/>
              </w:rPr>
            </w:pPr>
            <w:r>
              <w:rPr>
                <w:b/>
                <w:color w:val="FFFFFF"/>
                <w:sz w:val="18"/>
              </w:rPr>
              <w:t>2020</w:t>
            </w:r>
          </w:p>
        </w:tc>
      </w:tr>
      <w:tr w:rsidR="00883067" w14:paraId="7E8A1D35" w14:textId="77777777" w:rsidTr="008F5263">
        <w:trPr>
          <w:trHeight w:val="264"/>
        </w:trPr>
        <w:tc>
          <w:tcPr>
            <w:tcW w:w="5036" w:type="dxa"/>
            <w:tcBorders>
              <w:top w:val="single" w:sz="4" w:space="0" w:color="FFFFFF"/>
              <w:bottom w:val="nil"/>
              <w:right w:val="nil"/>
            </w:tcBorders>
          </w:tcPr>
          <w:p w14:paraId="07E21E82" w14:textId="77777777" w:rsidR="00883067" w:rsidRDefault="00883067" w:rsidP="008F5263">
            <w:pPr>
              <w:pStyle w:val="TableParagraph"/>
              <w:spacing w:line="217" w:lineRule="exact"/>
              <w:ind w:left="69"/>
              <w:jc w:val="left"/>
              <w:rPr>
                <w:sz w:val="18"/>
              </w:rPr>
            </w:pPr>
            <w:r>
              <w:rPr>
                <w:sz w:val="18"/>
              </w:rPr>
              <w:t>Proveedores por Pagar a Corto Plazo</w:t>
            </w:r>
          </w:p>
        </w:tc>
        <w:tc>
          <w:tcPr>
            <w:tcW w:w="2126" w:type="dxa"/>
            <w:tcBorders>
              <w:top w:val="single" w:sz="4" w:space="0" w:color="FFFFFF"/>
              <w:left w:val="nil"/>
              <w:bottom w:val="nil"/>
              <w:right w:val="nil"/>
            </w:tcBorders>
          </w:tcPr>
          <w:p w14:paraId="08B92318" w14:textId="77777777" w:rsidR="00883067" w:rsidRDefault="00883067" w:rsidP="008F5263">
            <w:pPr>
              <w:pStyle w:val="TableParagraph"/>
              <w:spacing w:before="21"/>
              <w:ind w:right="62"/>
              <w:rPr>
                <w:sz w:val="18"/>
              </w:rPr>
            </w:pPr>
            <w:r>
              <w:rPr>
                <w:sz w:val="18"/>
              </w:rPr>
              <w:t>0</w:t>
            </w:r>
          </w:p>
        </w:tc>
        <w:tc>
          <w:tcPr>
            <w:tcW w:w="2189" w:type="dxa"/>
            <w:tcBorders>
              <w:top w:val="single" w:sz="4" w:space="0" w:color="FFFFFF"/>
              <w:left w:val="nil"/>
              <w:bottom w:val="nil"/>
            </w:tcBorders>
          </w:tcPr>
          <w:p w14:paraId="4183F63B" w14:textId="77777777" w:rsidR="00883067" w:rsidRDefault="00883067" w:rsidP="008F5263">
            <w:pPr>
              <w:pStyle w:val="TableParagraph"/>
              <w:spacing w:before="21"/>
              <w:ind w:right="56"/>
              <w:rPr>
                <w:sz w:val="18"/>
              </w:rPr>
            </w:pPr>
            <w:r>
              <w:rPr>
                <w:sz w:val="18"/>
              </w:rPr>
              <w:t>307</w:t>
            </w:r>
          </w:p>
        </w:tc>
      </w:tr>
      <w:tr w:rsidR="00883067" w14:paraId="67CC6BA1" w14:textId="77777777" w:rsidTr="008F5263">
        <w:trPr>
          <w:trHeight w:val="316"/>
        </w:trPr>
        <w:tc>
          <w:tcPr>
            <w:tcW w:w="5036" w:type="dxa"/>
            <w:tcBorders>
              <w:top w:val="nil"/>
              <w:bottom w:val="single" w:sz="4" w:space="0" w:color="FFFFFF"/>
              <w:right w:val="nil"/>
            </w:tcBorders>
          </w:tcPr>
          <w:p w14:paraId="138F6A0D" w14:textId="77777777" w:rsidR="00883067" w:rsidRDefault="00883067" w:rsidP="008F5263">
            <w:pPr>
              <w:pStyle w:val="TableParagraph"/>
              <w:spacing w:before="25"/>
              <w:ind w:left="69"/>
              <w:jc w:val="left"/>
              <w:rPr>
                <w:sz w:val="18"/>
              </w:rPr>
            </w:pPr>
            <w:r>
              <w:rPr>
                <w:sz w:val="18"/>
              </w:rPr>
              <w:t>Retenciones y Contribuciones por Pagar a Corto Plazo</w:t>
            </w:r>
          </w:p>
        </w:tc>
        <w:tc>
          <w:tcPr>
            <w:tcW w:w="2126" w:type="dxa"/>
            <w:tcBorders>
              <w:top w:val="nil"/>
              <w:left w:val="nil"/>
              <w:bottom w:val="single" w:sz="4" w:space="0" w:color="FFFFFF"/>
              <w:right w:val="nil"/>
            </w:tcBorders>
          </w:tcPr>
          <w:p w14:paraId="7FE4287F" w14:textId="77777777" w:rsidR="00883067" w:rsidRDefault="00883067" w:rsidP="008F5263">
            <w:pPr>
              <w:pStyle w:val="TableParagraph"/>
              <w:spacing w:before="45"/>
              <w:ind w:right="62"/>
              <w:rPr>
                <w:sz w:val="18"/>
              </w:rPr>
            </w:pPr>
            <w:r>
              <w:rPr>
                <w:sz w:val="18"/>
              </w:rPr>
              <w:t>2</w:t>
            </w:r>
          </w:p>
        </w:tc>
        <w:tc>
          <w:tcPr>
            <w:tcW w:w="2189" w:type="dxa"/>
            <w:tcBorders>
              <w:top w:val="nil"/>
              <w:left w:val="nil"/>
              <w:bottom w:val="single" w:sz="4" w:space="0" w:color="FFFFFF"/>
            </w:tcBorders>
          </w:tcPr>
          <w:p w14:paraId="6EF27DAE" w14:textId="77777777" w:rsidR="00883067" w:rsidRDefault="00883067" w:rsidP="008F5263">
            <w:pPr>
              <w:pStyle w:val="TableParagraph"/>
              <w:spacing w:before="45"/>
              <w:ind w:right="57"/>
              <w:rPr>
                <w:sz w:val="18"/>
              </w:rPr>
            </w:pPr>
            <w:r>
              <w:rPr>
                <w:sz w:val="18"/>
              </w:rPr>
              <w:t>2</w:t>
            </w:r>
          </w:p>
        </w:tc>
      </w:tr>
      <w:tr w:rsidR="00883067" w14:paraId="0D2464CA" w14:textId="77777777" w:rsidTr="008F5263">
        <w:trPr>
          <w:trHeight w:val="249"/>
        </w:trPr>
        <w:tc>
          <w:tcPr>
            <w:tcW w:w="5036" w:type="dxa"/>
            <w:tcBorders>
              <w:top w:val="single" w:sz="4" w:space="0" w:color="FFFFFF"/>
              <w:left w:val="nil"/>
              <w:bottom w:val="nil"/>
              <w:right w:val="single" w:sz="4" w:space="0" w:color="FFFFFF"/>
            </w:tcBorders>
            <w:shd w:val="clear" w:color="auto" w:fill="D9D9D9"/>
          </w:tcPr>
          <w:p w14:paraId="2849DD3A" w14:textId="77777777" w:rsidR="00883067" w:rsidRDefault="00883067" w:rsidP="008F5263">
            <w:pPr>
              <w:pStyle w:val="TableParagraph"/>
              <w:spacing w:line="217" w:lineRule="exact"/>
              <w:ind w:left="74"/>
              <w:jc w:val="left"/>
              <w:rPr>
                <w:b/>
                <w:sz w:val="18"/>
              </w:rPr>
            </w:pPr>
            <w:r>
              <w:rPr>
                <w:b/>
                <w:sz w:val="18"/>
              </w:rPr>
              <w:t>Total</w:t>
            </w:r>
          </w:p>
        </w:tc>
        <w:tc>
          <w:tcPr>
            <w:tcW w:w="2126" w:type="dxa"/>
            <w:tcBorders>
              <w:top w:val="single" w:sz="4" w:space="0" w:color="FFFFFF"/>
              <w:left w:val="single" w:sz="4" w:space="0" w:color="FFFFFF"/>
              <w:bottom w:val="nil"/>
              <w:right w:val="single" w:sz="4" w:space="0" w:color="FFFFFF"/>
            </w:tcBorders>
            <w:shd w:val="clear" w:color="auto" w:fill="D9D9D9"/>
          </w:tcPr>
          <w:p w14:paraId="34B8B677" w14:textId="77777777" w:rsidR="00883067" w:rsidRDefault="00883067" w:rsidP="008F5263">
            <w:pPr>
              <w:pStyle w:val="TableParagraph"/>
              <w:spacing w:before="31" w:line="198" w:lineRule="exact"/>
              <w:ind w:right="54"/>
              <w:rPr>
                <w:b/>
                <w:sz w:val="18"/>
              </w:rPr>
            </w:pPr>
            <w:r>
              <w:rPr>
                <w:b/>
                <w:sz w:val="18"/>
              </w:rPr>
              <w:t>2</w:t>
            </w:r>
          </w:p>
        </w:tc>
        <w:tc>
          <w:tcPr>
            <w:tcW w:w="2189" w:type="dxa"/>
            <w:tcBorders>
              <w:top w:val="single" w:sz="4" w:space="0" w:color="FFFFFF"/>
              <w:left w:val="single" w:sz="4" w:space="0" w:color="FFFFFF"/>
              <w:bottom w:val="nil"/>
              <w:right w:val="nil"/>
            </w:tcBorders>
            <w:shd w:val="clear" w:color="auto" w:fill="D9D9D9"/>
          </w:tcPr>
          <w:p w14:paraId="2D3CB625" w14:textId="77777777" w:rsidR="00883067" w:rsidRDefault="00883067" w:rsidP="008F5263">
            <w:pPr>
              <w:pStyle w:val="TableParagraph"/>
              <w:spacing w:before="31" w:line="198" w:lineRule="exact"/>
              <w:ind w:right="61"/>
              <w:rPr>
                <w:b/>
                <w:sz w:val="18"/>
              </w:rPr>
            </w:pPr>
            <w:r>
              <w:rPr>
                <w:b/>
                <w:sz w:val="18"/>
              </w:rPr>
              <w:t>309</w:t>
            </w:r>
          </w:p>
        </w:tc>
      </w:tr>
    </w:tbl>
    <w:p w14:paraId="483B4777" w14:textId="77777777" w:rsidR="00883067" w:rsidRDefault="00883067" w:rsidP="00883067">
      <w:pPr>
        <w:pStyle w:val="Textoindependiente"/>
        <w:rPr>
          <w:sz w:val="20"/>
        </w:rPr>
      </w:pPr>
    </w:p>
    <w:p w14:paraId="25316EE8" w14:textId="77777777" w:rsidR="00883067" w:rsidRDefault="00883067" w:rsidP="00883067">
      <w:pPr>
        <w:pStyle w:val="Textoindependiente"/>
        <w:spacing w:before="8"/>
        <w:rPr>
          <w:sz w:val="26"/>
        </w:rPr>
      </w:pPr>
    </w:p>
    <w:tbl>
      <w:tblPr>
        <w:tblStyle w:val="TableNormal"/>
        <w:tblW w:w="0" w:type="auto"/>
        <w:tblInd w:w="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643"/>
        <w:gridCol w:w="1802"/>
        <w:gridCol w:w="1802"/>
      </w:tblGrid>
      <w:tr w:rsidR="00883067" w14:paraId="0578DB6B" w14:textId="77777777" w:rsidTr="008F5263">
        <w:trPr>
          <w:trHeight w:val="182"/>
        </w:trPr>
        <w:tc>
          <w:tcPr>
            <w:tcW w:w="5643" w:type="dxa"/>
            <w:tcBorders>
              <w:bottom w:val="single" w:sz="4" w:space="0" w:color="FFFFFF"/>
              <w:right w:val="single" w:sz="4" w:space="0" w:color="FFFFFF"/>
            </w:tcBorders>
            <w:shd w:val="clear" w:color="auto" w:fill="24A792"/>
          </w:tcPr>
          <w:p w14:paraId="7478897A" w14:textId="77777777" w:rsidR="00883067" w:rsidRDefault="00883067" w:rsidP="008F5263">
            <w:pPr>
              <w:pStyle w:val="TableParagraph"/>
              <w:spacing w:before="83" w:line="198" w:lineRule="exact"/>
              <w:ind w:left="69"/>
              <w:jc w:val="left"/>
              <w:rPr>
                <w:b/>
                <w:sz w:val="18"/>
              </w:rPr>
            </w:pPr>
            <w:r>
              <w:rPr>
                <w:b/>
                <w:color w:val="FFFFFF"/>
                <w:sz w:val="18"/>
              </w:rPr>
              <w:t>PROVEEDORES POR PAGAR A CORTO PLAZO</w:t>
            </w:r>
          </w:p>
        </w:tc>
        <w:tc>
          <w:tcPr>
            <w:tcW w:w="1802" w:type="dxa"/>
            <w:tcBorders>
              <w:left w:val="single" w:sz="4" w:space="0" w:color="FFFFFF"/>
              <w:bottom w:val="single" w:sz="4" w:space="0" w:color="FFFFFF"/>
            </w:tcBorders>
            <w:shd w:val="clear" w:color="auto" w:fill="24A792"/>
          </w:tcPr>
          <w:p w14:paraId="4F3F0D4C" w14:textId="77777777" w:rsidR="00883067" w:rsidRDefault="00883067" w:rsidP="008F5263">
            <w:pPr>
              <w:pStyle w:val="TableParagraph"/>
              <w:spacing w:before="52"/>
              <w:ind w:right="54"/>
              <w:rPr>
                <w:b/>
                <w:sz w:val="18"/>
              </w:rPr>
            </w:pPr>
            <w:r>
              <w:rPr>
                <w:b/>
                <w:sz w:val="18"/>
              </w:rPr>
              <w:t>0</w:t>
            </w:r>
          </w:p>
        </w:tc>
        <w:tc>
          <w:tcPr>
            <w:tcW w:w="1802" w:type="dxa"/>
            <w:tcBorders>
              <w:left w:val="single" w:sz="4" w:space="0" w:color="FFFFFF"/>
              <w:bottom w:val="single" w:sz="4" w:space="0" w:color="FFFFFF"/>
            </w:tcBorders>
            <w:shd w:val="clear" w:color="auto" w:fill="24A792"/>
          </w:tcPr>
          <w:p w14:paraId="40EDFFBD" w14:textId="77777777" w:rsidR="00883067" w:rsidRDefault="00883067" w:rsidP="008F5263">
            <w:pPr>
              <w:pStyle w:val="TableParagraph"/>
              <w:spacing w:before="52"/>
              <w:ind w:right="54"/>
              <w:rPr>
                <w:b/>
                <w:sz w:val="18"/>
              </w:rPr>
            </w:pPr>
          </w:p>
        </w:tc>
      </w:tr>
      <w:tr w:rsidR="00883067" w14:paraId="1C9AA44F" w14:textId="77777777" w:rsidTr="008F5263">
        <w:trPr>
          <w:trHeight w:val="946"/>
        </w:trPr>
        <w:tc>
          <w:tcPr>
            <w:tcW w:w="5643" w:type="dxa"/>
            <w:tcBorders>
              <w:top w:val="single" w:sz="4" w:space="0" w:color="FFFFFF"/>
              <w:bottom w:val="nil"/>
              <w:right w:val="nil"/>
            </w:tcBorders>
          </w:tcPr>
          <w:p w14:paraId="08863E9D" w14:textId="77777777" w:rsidR="00883067" w:rsidRPr="00031125" w:rsidRDefault="00883067" w:rsidP="008F5263">
            <w:pPr>
              <w:pStyle w:val="TableParagraph"/>
              <w:spacing w:before="81"/>
              <w:ind w:left="124"/>
              <w:jc w:val="left"/>
              <w:rPr>
                <w:sz w:val="18"/>
              </w:rPr>
            </w:pPr>
          </w:p>
        </w:tc>
        <w:tc>
          <w:tcPr>
            <w:tcW w:w="1802" w:type="dxa"/>
            <w:tcBorders>
              <w:top w:val="single" w:sz="4" w:space="0" w:color="FFFFFF"/>
              <w:left w:val="nil"/>
              <w:bottom w:val="nil"/>
            </w:tcBorders>
          </w:tcPr>
          <w:p w14:paraId="211CBCFE" w14:textId="77777777" w:rsidR="00883067" w:rsidRDefault="00883067" w:rsidP="008F5263">
            <w:pPr>
              <w:pStyle w:val="TableParagraph"/>
              <w:spacing w:before="50"/>
              <w:ind w:right="57"/>
              <w:jc w:val="left"/>
              <w:rPr>
                <w:sz w:val="18"/>
              </w:rPr>
            </w:pPr>
          </w:p>
          <w:p w14:paraId="668B1957" w14:textId="77777777" w:rsidR="00883067" w:rsidRDefault="00883067" w:rsidP="008F5263">
            <w:pPr>
              <w:pStyle w:val="TableParagraph"/>
              <w:spacing w:before="50"/>
              <w:ind w:right="57"/>
              <w:rPr>
                <w:sz w:val="18"/>
              </w:rPr>
            </w:pPr>
          </w:p>
          <w:p w14:paraId="0157F9DF" w14:textId="77777777" w:rsidR="00883067" w:rsidRDefault="00883067" w:rsidP="008F5263">
            <w:pPr>
              <w:pStyle w:val="TableParagraph"/>
              <w:spacing w:before="50"/>
              <w:ind w:right="57"/>
              <w:rPr>
                <w:sz w:val="18"/>
              </w:rPr>
            </w:pPr>
          </w:p>
        </w:tc>
        <w:tc>
          <w:tcPr>
            <w:tcW w:w="1802" w:type="dxa"/>
            <w:tcBorders>
              <w:top w:val="single" w:sz="4" w:space="0" w:color="FFFFFF"/>
              <w:left w:val="nil"/>
              <w:bottom w:val="nil"/>
            </w:tcBorders>
          </w:tcPr>
          <w:p w14:paraId="27199CA1" w14:textId="77777777" w:rsidR="00883067" w:rsidRDefault="00883067" w:rsidP="008F5263">
            <w:pPr>
              <w:pStyle w:val="TableParagraph"/>
              <w:spacing w:before="50"/>
              <w:ind w:right="57"/>
              <w:rPr>
                <w:sz w:val="18"/>
              </w:rPr>
            </w:pPr>
          </w:p>
        </w:tc>
      </w:tr>
      <w:tr w:rsidR="00883067" w14:paraId="0F4EB560" w14:textId="77777777" w:rsidTr="008F5263">
        <w:trPr>
          <w:trHeight w:val="10"/>
        </w:trPr>
        <w:tc>
          <w:tcPr>
            <w:tcW w:w="5643" w:type="dxa"/>
            <w:tcBorders>
              <w:top w:val="nil"/>
              <w:right w:val="nil"/>
            </w:tcBorders>
          </w:tcPr>
          <w:p w14:paraId="739E252E" w14:textId="77777777" w:rsidR="00883067" w:rsidRPr="00674EC1" w:rsidRDefault="00883067" w:rsidP="008F5263">
            <w:pPr>
              <w:pStyle w:val="TableParagraph"/>
              <w:spacing w:before="57" w:line="198" w:lineRule="exact"/>
              <w:jc w:val="left"/>
              <w:rPr>
                <w:sz w:val="18"/>
                <w:lang w:val="en-US"/>
              </w:rPr>
            </w:pPr>
          </w:p>
        </w:tc>
        <w:tc>
          <w:tcPr>
            <w:tcW w:w="1802" w:type="dxa"/>
            <w:tcBorders>
              <w:top w:val="nil"/>
              <w:left w:val="nil"/>
            </w:tcBorders>
          </w:tcPr>
          <w:p w14:paraId="150539EE" w14:textId="77777777" w:rsidR="00883067" w:rsidRDefault="00883067" w:rsidP="008F5263">
            <w:pPr>
              <w:pStyle w:val="TableParagraph"/>
              <w:spacing w:before="26"/>
              <w:ind w:right="57"/>
              <w:rPr>
                <w:sz w:val="18"/>
              </w:rPr>
            </w:pPr>
          </w:p>
        </w:tc>
        <w:tc>
          <w:tcPr>
            <w:tcW w:w="1802" w:type="dxa"/>
            <w:tcBorders>
              <w:top w:val="nil"/>
              <w:left w:val="nil"/>
            </w:tcBorders>
          </w:tcPr>
          <w:p w14:paraId="048C2406" w14:textId="77777777" w:rsidR="00883067" w:rsidRDefault="00883067" w:rsidP="008F5263">
            <w:pPr>
              <w:pStyle w:val="TableParagraph"/>
              <w:spacing w:before="26"/>
              <w:ind w:right="57"/>
              <w:jc w:val="left"/>
              <w:rPr>
                <w:sz w:val="18"/>
              </w:rPr>
            </w:pPr>
          </w:p>
        </w:tc>
      </w:tr>
    </w:tbl>
    <w:p w14:paraId="5990EA62" w14:textId="77777777" w:rsidR="00883067" w:rsidRDefault="00883067" w:rsidP="00883067">
      <w:pPr>
        <w:pStyle w:val="Textoindependiente"/>
        <w:rPr>
          <w:sz w:val="28"/>
        </w:rPr>
      </w:pPr>
    </w:p>
    <w:p w14:paraId="277C8885" w14:textId="77777777" w:rsidR="00883067" w:rsidRDefault="00883067" w:rsidP="00883067">
      <w:pPr>
        <w:pStyle w:val="Ttulo2"/>
        <w:spacing w:before="214" w:line="276" w:lineRule="auto"/>
        <w:ind w:right="4179"/>
      </w:pPr>
      <w:r>
        <w:t>NOTAS AL ESTADO DE ACTIVIDADES INGRESOS Y OTROS BENEFICIOS</w:t>
      </w:r>
    </w:p>
    <w:p w14:paraId="6F8E24C4" w14:textId="77777777" w:rsidR="00883067" w:rsidRDefault="00883067" w:rsidP="00883067">
      <w:pPr>
        <w:pStyle w:val="Textoindependiente"/>
        <w:spacing w:before="1"/>
        <w:rPr>
          <w:b/>
          <w:sz w:val="23"/>
        </w:rPr>
      </w:pPr>
    </w:p>
    <w:p w14:paraId="3B2553DC" w14:textId="77777777" w:rsidR="00883067" w:rsidRDefault="00883067" w:rsidP="00883067">
      <w:pPr>
        <w:pStyle w:val="Textoindependiente"/>
        <w:spacing w:line="273" w:lineRule="auto"/>
        <w:ind w:left="762" w:right="894"/>
        <w:jc w:val="both"/>
      </w:pPr>
      <w:r>
        <w:t>La</w:t>
      </w:r>
      <w:r>
        <w:rPr>
          <w:spacing w:val="-8"/>
        </w:rPr>
        <w:t xml:space="preserve"> </w:t>
      </w:r>
      <w:r>
        <w:t>composición</w:t>
      </w:r>
      <w:r>
        <w:rPr>
          <w:spacing w:val="-6"/>
        </w:rPr>
        <w:t xml:space="preserve"> </w:t>
      </w:r>
      <w:r>
        <w:t>de</w:t>
      </w:r>
      <w:r>
        <w:rPr>
          <w:spacing w:val="-6"/>
        </w:rPr>
        <w:t xml:space="preserve"> </w:t>
      </w:r>
      <w:r>
        <w:t>los</w:t>
      </w:r>
      <w:r>
        <w:rPr>
          <w:spacing w:val="-3"/>
        </w:rPr>
        <w:t xml:space="preserve"> </w:t>
      </w:r>
      <w:r>
        <w:t>mismos</w:t>
      </w:r>
      <w:r>
        <w:rPr>
          <w:spacing w:val="-7"/>
        </w:rPr>
        <w:t xml:space="preserve"> </w:t>
      </w:r>
      <w:r>
        <w:t>del</w:t>
      </w:r>
      <w:r>
        <w:rPr>
          <w:spacing w:val="-5"/>
        </w:rPr>
        <w:t xml:space="preserve"> </w:t>
      </w:r>
      <w:r>
        <w:t>1</w:t>
      </w:r>
      <w:r>
        <w:rPr>
          <w:spacing w:val="-5"/>
        </w:rPr>
        <w:t xml:space="preserve"> </w:t>
      </w:r>
      <w:r>
        <w:t>de</w:t>
      </w:r>
      <w:r>
        <w:rPr>
          <w:spacing w:val="-6"/>
        </w:rPr>
        <w:t xml:space="preserve"> </w:t>
      </w:r>
      <w:r>
        <w:t>enero</w:t>
      </w:r>
      <w:r>
        <w:rPr>
          <w:spacing w:val="-8"/>
        </w:rPr>
        <w:t xml:space="preserve"> </w:t>
      </w:r>
      <w:r>
        <w:t>al</w:t>
      </w:r>
      <w:r>
        <w:rPr>
          <w:spacing w:val="-5"/>
        </w:rPr>
        <w:t xml:space="preserve"> </w:t>
      </w:r>
      <w:r>
        <w:t>31</w:t>
      </w:r>
      <w:r>
        <w:rPr>
          <w:spacing w:val="-3"/>
        </w:rPr>
        <w:t xml:space="preserve"> </w:t>
      </w:r>
      <w:r>
        <w:t>de</w:t>
      </w:r>
      <w:r>
        <w:rPr>
          <w:spacing w:val="-6"/>
        </w:rPr>
        <w:t xml:space="preserve"> marzo </w:t>
      </w:r>
      <w:r>
        <w:t>de</w:t>
      </w:r>
      <w:r>
        <w:rPr>
          <w:spacing w:val="-2"/>
        </w:rPr>
        <w:t xml:space="preserve"> </w:t>
      </w:r>
      <w:r>
        <w:t>2021</w:t>
      </w:r>
      <w:r>
        <w:rPr>
          <w:spacing w:val="-4"/>
        </w:rPr>
        <w:t xml:space="preserve"> </w:t>
      </w:r>
      <w:r>
        <w:t>y</w:t>
      </w:r>
      <w:r>
        <w:rPr>
          <w:spacing w:val="-5"/>
        </w:rPr>
        <w:t xml:space="preserve"> </w:t>
      </w:r>
      <w:r>
        <w:t>ejercicio 2020 se presenta en el siguiente</w:t>
      </w:r>
      <w:r>
        <w:rPr>
          <w:spacing w:val="-5"/>
        </w:rPr>
        <w:t xml:space="preserve"> </w:t>
      </w:r>
      <w:r>
        <w:t>cuadro:</w:t>
      </w:r>
    </w:p>
    <w:p w14:paraId="220F050D" w14:textId="77777777" w:rsidR="00883067" w:rsidRDefault="00883067" w:rsidP="00883067">
      <w:pPr>
        <w:pStyle w:val="Textoindependiente"/>
        <w:spacing w:before="8"/>
        <w:rPr>
          <w:sz w:val="23"/>
        </w:rPr>
      </w:pPr>
    </w:p>
    <w:tbl>
      <w:tblPr>
        <w:tblStyle w:val="TableNormal"/>
        <w:tblW w:w="0" w:type="auto"/>
        <w:tblInd w:w="62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1"/>
        <w:gridCol w:w="1778"/>
        <w:gridCol w:w="987"/>
        <w:gridCol w:w="1685"/>
        <w:gridCol w:w="868"/>
      </w:tblGrid>
      <w:tr w:rsidR="00883067" w14:paraId="5CF45243" w14:textId="77777777" w:rsidTr="008F5263">
        <w:trPr>
          <w:trHeight w:val="222"/>
        </w:trPr>
        <w:tc>
          <w:tcPr>
            <w:tcW w:w="3831" w:type="dxa"/>
            <w:vMerge w:val="restart"/>
            <w:tcBorders>
              <w:bottom w:val="single" w:sz="4" w:space="0" w:color="FFFFFF"/>
              <w:right w:val="single" w:sz="4" w:space="0" w:color="FFFFFF"/>
            </w:tcBorders>
            <w:shd w:val="clear" w:color="auto" w:fill="24A792"/>
          </w:tcPr>
          <w:p w14:paraId="35418D4E" w14:textId="77777777" w:rsidR="00883067" w:rsidRDefault="00883067" w:rsidP="008F5263">
            <w:pPr>
              <w:pStyle w:val="TableParagraph"/>
              <w:spacing w:before="8"/>
              <w:jc w:val="left"/>
              <w:rPr>
                <w:sz w:val="18"/>
              </w:rPr>
            </w:pPr>
          </w:p>
          <w:p w14:paraId="2ED6AB0D" w14:textId="77777777" w:rsidR="00883067" w:rsidRDefault="00883067" w:rsidP="008F5263">
            <w:pPr>
              <w:pStyle w:val="TableParagraph"/>
              <w:spacing w:before="1"/>
              <w:ind w:left="1463" w:right="1456"/>
              <w:jc w:val="center"/>
              <w:rPr>
                <w:b/>
                <w:sz w:val="16"/>
              </w:rPr>
            </w:pPr>
            <w:r>
              <w:rPr>
                <w:b/>
                <w:color w:val="FFFFFF"/>
                <w:sz w:val="16"/>
              </w:rPr>
              <w:t>INGRESOS</w:t>
            </w:r>
          </w:p>
        </w:tc>
        <w:tc>
          <w:tcPr>
            <w:tcW w:w="2765" w:type="dxa"/>
            <w:gridSpan w:val="2"/>
            <w:tcBorders>
              <w:left w:val="single" w:sz="4" w:space="0" w:color="FFFFFF"/>
              <w:bottom w:val="single" w:sz="4" w:space="0" w:color="FFFFFF"/>
              <w:right w:val="single" w:sz="4" w:space="0" w:color="FFFFFF"/>
            </w:tcBorders>
            <w:shd w:val="clear" w:color="auto" w:fill="24A792"/>
          </w:tcPr>
          <w:p w14:paraId="7C6CD0A9" w14:textId="77777777" w:rsidR="00883067" w:rsidRDefault="00883067" w:rsidP="008F5263">
            <w:pPr>
              <w:pStyle w:val="TableParagraph"/>
              <w:spacing w:line="191" w:lineRule="exact"/>
              <w:ind w:left="1156" w:right="1150"/>
              <w:jc w:val="center"/>
              <w:rPr>
                <w:b/>
                <w:sz w:val="16"/>
              </w:rPr>
            </w:pPr>
            <w:r>
              <w:rPr>
                <w:b/>
                <w:color w:val="FFFFFF"/>
                <w:sz w:val="16"/>
              </w:rPr>
              <w:t>2021</w:t>
            </w:r>
          </w:p>
        </w:tc>
        <w:tc>
          <w:tcPr>
            <w:tcW w:w="2553" w:type="dxa"/>
            <w:gridSpan w:val="2"/>
            <w:tcBorders>
              <w:left w:val="single" w:sz="4" w:space="0" w:color="FFFFFF"/>
              <w:bottom w:val="single" w:sz="4" w:space="0" w:color="FFFFFF"/>
            </w:tcBorders>
            <w:shd w:val="clear" w:color="auto" w:fill="24A792"/>
          </w:tcPr>
          <w:p w14:paraId="758DD369" w14:textId="77777777" w:rsidR="00883067" w:rsidRDefault="00883067" w:rsidP="008F5263">
            <w:pPr>
              <w:pStyle w:val="TableParagraph"/>
              <w:spacing w:line="191" w:lineRule="exact"/>
              <w:ind w:left="1051" w:right="1043"/>
              <w:jc w:val="center"/>
              <w:rPr>
                <w:b/>
                <w:sz w:val="16"/>
              </w:rPr>
            </w:pPr>
            <w:r>
              <w:rPr>
                <w:b/>
                <w:color w:val="FFFFFF"/>
                <w:sz w:val="16"/>
              </w:rPr>
              <w:t>2020</w:t>
            </w:r>
          </w:p>
        </w:tc>
      </w:tr>
      <w:tr w:rsidR="00883067" w14:paraId="00D45A6B" w14:textId="77777777" w:rsidTr="008F5263">
        <w:trPr>
          <w:trHeight w:val="444"/>
        </w:trPr>
        <w:tc>
          <w:tcPr>
            <w:tcW w:w="3831" w:type="dxa"/>
            <w:vMerge/>
            <w:tcBorders>
              <w:top w:val="nil"/>
              <w:bottom w:val="single" w:sz="4" w:space="0" w:color="FFFFFF"/>
              <w:right w:val="single" w:sz="4" w:space="0" w:color="FFFFFF"/>
            </w:tcBorders>
            <w:shd w:val="clear" w:color="auto" w:fill="24A792"/>
          </w:tcPr>
          <w:p w14:paraId="2404BC91" w14:textId="77777777" w:rsidR="00883067" w:rsidRDefault="00883067" w:rsidP="008F5263">
            <w:pPr>
              <w:rPr>
                <w:sz w:val="2"/>
                <w:szCs w:val="2"/>
              </w:rPr>
            </w:pPr>
          </w:p>
        </w:tc>
        <w:tc>
          <w:tcPr>
            <w:tcW w:w="1778" w:type="dxa"/>
            <w:tcBorders>
              <w:top w:val="single" w:sz="4" w:space="0" w:color="FFFFFF"/>
              <w:left w:val="single" w:sz="4" w:space="0" w:color="FFFFFF"/>
              <w:bottom w:val="single" w:sz="4" w:space="0" w:color="FFFFFF"/>
              <w:right w:val="single" w:sz="4" w:space="0" w:color="FFFFFF"/>
            </w:tcBorders>
            <w:shd w:val="clear" w:color="auto" w:fill="24A792"/>
          </w:tcPr>
          <w:p w14:paraId="64C2D38D" w14:textId="77777777" w:rsidR="00883067" w:rsidRDefault="00883067" w:rsidP="008F5263">
            <w:pPr>
              <w:pStyle w:val="TableParagraph"/>
              <w:spacing w:line="191" w:lineRule="exact"/>
              <w:ind w:left="361" w:right="310"/>
              <w:jc w:val="center"/>
              <w:rPr>
                <w:b/>
                <w:sz w:val="16"/>
              </w:rPr>
            </w:pPr>
            <w:r>
              <w:rPr>
                <w:b/>
                <w:color w:val="FFFFFF"/>
                <w:sz w:val="16"/>
              </w:rPr>
              <w:t>SALDO</w:t>
            </w:r>
          </w:p>
          <w:p w14:paraId="213AB000" w14:textId="77777777" w:rsidR="00883067" w:rsidRDefault="00883067" w:rsidP="008F5263">
            <w:pPr>
              <w:pStyle w:val="TableParagraph"/>
              <w:spacing w:before="27"/>
              <w:ind w:left="361" w:right="356"/>
              <w:jc w:val="center"/>
              <w:rPr>
                <w:b/>
                <w:sz w:val="16"/>
              </w:rPr>
            </w:pPr>
            <w:r>
              <w:rPr>
                <w:b/>
                <w:color w:val="FFFFFF"/>
                <w:sz w:val="16"/>
              </w:rPr>
              <w:t>ACUMULADO</w:t>
            </w:r>
          </w:p>
        </w:tc>
        <w:tc>
          <w:tcPr>
            <w:tcW w:w="987" w:type="dxa"/>
            <w:tcBorders>
              <w:top w:val="single" w:sz="4" w:space="0" w:color="FFFFFF"/>
              <w:left w:val="single" w:sz="4" w:space="0" w:color="FFFFFF"/>
              <w:bottom w:val="single" w:sz="4" w:space="0" w:color="FFFFFF"/>
              <w:right w:val="single" w:sz="4" w:space="0" w:color="FFFFFF"/>
            </w:tcBorders>
            <w:shd w:val="clear" w:color="auto" w:fill="24A792"/>
          </w:tcPr>
          <w:p w14:paraId="637EB96E" w14:textId="77777777" w:rsidR="00883067" w:rsidRDefault="00883067" w:rsidP="008F5263">
            <w:pPr>
              <w:pStyle w:val="TableParagraph"/>
              <w:spacing w:before="108"/>
              <w:ind w:left="58"/>
              <w:jc w:val="center"/>
              <w:rPr>
                <w:b/>
                <w:sz w:val="16"/>
              </w:rPr>
            </w:pPr>
            <w:r>
              <w:rPr>
                <w:b/>
                <w:color w:val="FFFFFF"/>
                <w:sz w:val="16"/>
              </w:rPr>
              <w:t>%</w:t>
            </w:r>
          </w:p>
        </w:tc>
        <w:tc>
          <w:tcPr>
            <w:tcW w:w="1685" w:type="dxa"/>
            <w:tcBorders>
              <w:top w:val="single" w:sz="4" w:space="0" w:color="FFFFFF"/>
              <w:left w:val="single" w:sz="4" w:space="0" w:color="FFFFFF"/>
              <w:bottom w:val="single" w:sz="4" w:space="0" w:color="FFFFFF"/>
              <w:right w:val="single" w:sz="4" w:space="0" w:color="FFFFFF"/>
            </w:tcBorders>
            <w:shd w:val="clear" w:color="auto" w:fill="24A792"/>
          </w:tcPr>
          <w:p w14:paraId="0F9C8B1A" w14:textId="77777777" w:rsidR="00883067" w:rsidRDefault="00883067" w:rsidP="008F5263">
            <w:pPr>
              <w:pStyle w:val="TableParagraph"/>
              <w:spacing w:line="191" w:lineRule="exact"/>
              <w:ind w:left="299" w:right="248"/>
              <w:jc w:val="center"/>
              <w:rPr>
                <w:b/>
                <w:sz w:val="16"/>
              </w:rPr>
            </w:pPr>
            <w:r>
              <w:rPr>
                <w:b/>
                <w:color w:val="FFFFFF"/>
                <w:sz w:val="16"/>
              </w:rPr>
              <w:t>SALDO</w:t>
            </w:r>
          </w:p>
          <w:p w14:paraId="03912BA2" w14:textId="77777777" w:rsidR="00883067" w:rsidRDefault="00883067" w:rsidP="008F5263">
            <w:pPr>
              <w:pStyle w:val="TableParagraph"/>
              <w:spacing w:before="27"/>
              <w:ind w:left="299" w:right="294"/>
              <w:jc w:val="center"/>
              <w:rPr>
                <w:b/>
                <w:sz w:val="16"/>
              </w:rPr>
            </w:pPr>
            <w:r>
              <w:rPr>
                <w:b/>
                <w:color w:val="FFFFFF"/>
                <w:sz w:val="16"/>
              </w:rPr>
              <w:t>ACUMULADO</w:t>
            </w:r>
          </w:p>
        </w:tc>
        <w:tc>
          <w:tcPr>
            <w:tcW w:w="868" w:type="dxa"/>
            <w:tcBorders>
              <w:top w:val="single" w:sz="4" w:space="0" w:color="FFFFFF"/>
              <w:left w:val="single" w:sz="4" w:space="0" w:color="FFFFFF"/>
              <w:bottom w:val="single" w:sz="4" w:space="0" w:color="FFFFFF"/>
            </w:tcBorders>
            <w:shd w:val="clear" w:color="auto" w:fill="24A792"/>
          </w:tcPr>
          <w:p w14:paraId="73438864" w14:textId="77777777" w:rsidR="00883067" w:rsidRDefault="00883067" w:rsidP="008F5263">
            <w:pPr>
              <w:pStyle w:val="TableParagraph"/>
              <w:spacing w:before="108"/>
              <w:ind w:left="55"/>
              <w:jc w:val="center"/>
              <w:rPr>
                <w:b/>
                <w:sz w:val="16"/>
              </w:rPr>
            </w:pPr>
            <w:r>
              <w:rPr>
                <w:b/>
                <w:color w:val="FFFFFF"/>
                <w:sz w:val="16"/>
              </w:rPr>
              <w:t>%</w:t>
            </w:r>
          </w:p>
        </w:tc>
      </w:tr>
      <w:tr w:rsidR="00883067" w14:paraId="00DE43E8" w14:textId="77777777" w:rsidTr="008F5263">
        <w:trPr>
          <w:trHeight w:val="220"/>
        </w:trPr>
        <w:tc>
          <w:tcPr>
            <w:tcW w:w="3831" w:type="dxa"/>
            <w:tcBorders>
              <w:top w:val="single" w:sz="4" w:space="0" w:color="FFFFFF"/>
              <w:bottom w:val="nil"/>
              <w:right w:val="nil"/>
            </w:tcBorders>
          </w:tcPr>
          <w:p w14:paraId="6D9D7889" w14:textId="77777777" w:rsidR="00883067" w:rsidRDefault="00883067" w:rsidP="008F5263">
            <w:pPr>
              <w:pStyle w:val="TableParagraph"/>
              <w:spacing w:line="191" w:lineRule="exact"/>
              <w:ind w:left="69"/>
              <w:jc w:val="left"/>
              <w:rPr>
                <w:sz w:val="16"/>
              </w:rPr>
            </w:pPr>
            <w:r>
              <w:rPr>
                <w:sz w:val="16"/>
              </w:rPr>
              <w:t>Ingresos de la gestión</w:t>
            </w:r>
          </w:p>
        </w:tc>
        <w:tc>
          <w:tcPr>
            <w:tcW w:w="1778" w:type="dxa"/>
            <w:tcBorders>
              <w:top w:val="single" w:sz="4" w:space="0" w:color="FFFFFF"/>
              <w:left w:val="nil"/>
              <w:bottom w:val="nil"/>
              <w:right w:val="nil"/>
            </w:tcBorders>
          </w:tcPr>
          <w:p w14:paraId="4D260C6B" w14:textId="77777777" w:rsidR="00883067" w:rsidRDefault="00883067" w:rsidP="008F5263">
            <w:pPr>
              <w:pStyle w:val="TableParagraph"/>
              <w:spacing w:before="12" w:line="188" w:lineRule="exact"/>
              <w:ind w:right="61"/>
              <w:rPr>
                <w:sz w:val="16"/>
              </w:rPr>
            </w:pPr>
            <w:r>
              <w:rPr>
                <w:sz w:val="16"/>
              </w:rPr>
              <w:t>151</w:t>
            </w:r>
          </w:p>
        </w:tc>
        <w:tc>
          <w:tcPr>
            <w:tcW w:w="987" w:type="dxa"/>
            <w:tcBorders>
              <w:top w:val="single" w:sz="4" w:space="0" w:color="FFFFFF"/>
              <w:left w:val="nil"/>
              <w:bottom w:val="nil"/>
              <w:right w:val="nil"/>
            </w:tcBorders>
          </w:tcPr>
          <w:p w14:paraId="47B7326C" w14:textId="77777777" w:rsidR="00883067" w:rsidRDefault="00883067" w:rsidP="008F5263">
            <w:pPr>
              <w:pStyle w:val="TableParagraph"/>
              <w:spacing w:before="27" w:line="174" w:lineRule="exact"/>
              <w:ind w:right="59"/>
              <w:rPr>
                <w:sz w:val="16"/>
              </w:rPr>
            </w:pPr>
            <w:r>
              <w:rPr>
                <w:sz w:val="16"/>
              </w:rPr>
              <w:t>7.02%</w:t>
            </w:r>
          </w:p>
        </w:tc>
        <w:tc>
          <w:tcPr>
            <w:tcW w:w="1685" w:type="dxa"/>
            <w:tcBorders>
              <w:top w:val="single" w:sz="4" w:space="0" w:color="FFFFFF"/>
              <w:left w:val="nil"/>
              <w:bottom w:val="nil"/>
              <w:right w:val="nil"/>
            </w:tcBorders>
          </w:tcPr>
          <w:p w14:paraId="5A1632FF" w14:textId="77777777" w:rsidR="00883067" w:rsidRDefault="00883067" w:rsidP="008F5263">
            <w:pPr>
              <w:pStyle w:val="TableParagraph"/>
              <w:spacing w:before="4" w:line="196" w:lineRule="exact"/>
              <w:ind w:right="62"/>
              <w:rPr>
                <w:sz w:val="18"/>
              </w:rPr>
            </w:pPr>
            <w:r>
              <w:rPr>
                <w:sz w:val="18"/>
              </w:rPr>
              <w:t>1,194</w:t>
            </w:r>
          </w:p>
        </w:tc>
        <w:tc>
          <w:tcPr>
            <w:tcW w:w="868" w:type="dxa"/>
            <w:tcBorders>
              <w:top w:val="single" w:sz="4" w:space="0" w:color="FFFFFF"/>
              <w:left w:val="nil"/>
              <w:bottom w:val="nil"/>
            </w:tcBorders>
          </w:tcPr>
          <w:p w14:paraId="20AF51B5" w14:textId="77777777" w:rsidR="00883067" w:rsidRDefault="00883067" w:rsidP="008F5263">
            <w:pPr>
              <w:pStyle w:val="TableParagraph"/>
              <w:spacing w:before="27" w:line="174" w:lineRule="exact"/>
              <w:ind w:right="56"/>
              <w:rPr>
                <w:sz w:val="16"/>
              </w:rPr>
            </w:pPr>
            <w:r>
              <w:rPr>
                <w:sz w:val="16"/>
              </w:rPr>
              <w:t>19.27%</w:t>
            </w:r>
          </w:p>
        </w:tc>
      </w:tr>
      <w:tr w:rsidR="00883067" w14:paraId="5BFE0692" w14:textId="77777777" w:rsidTr="008F5263">
        <w:trPr>
          <w:trHeight w:val="443"/>
        </w:trPr>
        <w:tc>
          <w:tcPr>
            <w:tcW w:w="3831" w:type="dxa"/>
            <w:tcBorders>
              <w:top w:val="nil"/>
              <w:bottom w:val="nil"/>
              <w:right w:val="nil"/>
            </w:tcBorders>
          </w:tcPr>
          <w:p w14:paraId="69DFC2C4" w14:textId="77777777" w:rsidR="00883067" w:rsidRDefault="00883067" w:rsidP="008F5263">
            <w:pPr>
              <w:pStyle w:val="TableParagraph"/>
              <w:ind w:left="69"/>
              <w:jc w:val="left"/>
              <w:rPr>
                <w:sz w:val="16"/>
              </w:rPr>
            </w:pPr>
            <w:r>
              <w:rPr>
                <w:sz w:val="16"/>
              </w:rPr>
              <w:t>Participaciones, aportaciones, transferencias,</w:t>
            </w:r>
          </w:p>
          <w:p w14:paraId="483FCED7" w14:textId="77777777" w:rsidR="00883067" w:rsidRDefault="00883067" w:rsidP="008F5263">
            <w:pPr>
              <w:pStyle w:val="TableParagraph"/>
              <w:spacing w:before="28"/>
              <w:ind w:left="69"/>
              <w:jc w:val="left"/>
              <w:rPr>
                <w:sz w:val="16"/>
              </w:rPr>
            </w:pPr>
            <w:r>
              <w:rPr>
                <w:sz w:val="16"/>
              </w:rPr>
              <w:t>Asignaciones, subsidios y otras ayudas.</w:t>
            </w:r>
          </w:p>
        </w:tc>
        <w:tc>
          <w:tcPr>
            <w:tcW w:w="1778" w:type="dxa"/>
            <w:tcBorders>
              <w:top w:val="nil"/>
              <w:left w:val="nil"/>
              <w:bottom w:val="nil"/>
              <w:right w:val="nil"/>
            </w:tcBorders>
          </w:tcPr>
          <w:p w14:paraId="52EEFA27" w14:textId="77777777" w:rsidR="00883067" w:rsidRDefault="00883067" w:rsidP="008F5263">
            <w:pPr>
              <w:pStyle w:val="TableParagraph"/>
              <w:spacing w:before="125"/>
              <w:ind w:right="61"/>
              <w:rPr>
                <w:sz w:val="16"/>
              </w:rPr>
            </w:pPr>
            <w:r>
              <w:rPr>
                <w:sz w:val="16"/>
              </w:rPr>
              <w:t>2,000</w:t>
            </w:r>
          </w:p>
        </w:tc>
        <w:tc>
          <w:tcPr>
            <w:tcW w:w="987" w:type="dxa"/>
            <w:tcBorders>
              <w:top w:val="nil"/>
              <w:left w:val="nil"/>
              <w:bottom w:val="nil"/>
              <w:right w:val="nil"/>
            </w:tcBorders>
          </w:tcPr>
          <w:p w14:paraId="34FF8129" w14:textId="77777777" w:rsidR="00883067" w:rsidRDefault="00883067" w:rsidP="008F5263">
            <w:pPr>
              <w:pStyle w:val="TableParagraph"/>
              <w:spacing w:line="174" w:lineRule="exact"/>
              <w:ind w:right="59"/>
              <w:jc w:val="left"/>
              <w:rPr>
                <w:sz w:val="20"/>
              </w:rPr>
            </w:pPr>
          </w:p>
          <w:p w14:paraId="490AD750" w14:textId="77777777" w:rsidR="00883067" w:rsidRDefault="00883067" w:rsidP="008F5263">
            <w:pPr>
              <w:pStyle w:val="TableParagraph"/>
              <w:spacing w:line="174" w:lineRule="exact"/>
              <w:ind w:right="59"/>
              <w:jc w:val="left"/>
              <w:rPr>
                <w:sz w:val="16"/>
              </w:rPr>
            </w:pPr>
            <w:r>
              <w:rPr>
                <w:sz w:val="20"/>
              </w:rPr>
              <w:t xml:space="preserve">     </w:t>
            </w:r>
            <w:r>
              <w:rPr>
                <w:sz w:val="16"/>
              </w:rPr>
              <w:t>92.98%</w:t>
            </w:r>
          </w:p>
        </w:tc>
        <w:tc>
          <w:tcPr>
            <w:tcW w:w="1685" w:type="dxa"/>
            <w:tcBorders>
              <w:top w:val="nil"/>
              <w:left w:val="nil"/>
              <w:bottom w:val="nil"/>
              <w:right w:val="nil"/>
            </w:tcBorders>
          </w:tcPr>
          <w:p w14:paraId="3FF2F499" w14:textId="77777777" w:rsidR="00883067" w:rsidRDefault="00883067" w:rsidP="008F5263">
            <w:pPr>
              <w:pStyle w:val="TableParagraph"/>
              <w:spacing w:before="10"/>
              <w:jc w:val="left"/>
              <w:rPr>
                <w:sz w:val="18"/>
              </w:rPr>
            </w:pPr>
          </w:p>
          <w:p w14:paraId="669E77EF" w14:textId="77777777" w:rsidR="00883067" w:rsidRDefault="00883067" w:rsidP="008F5263">
            <w:pPr>
              <w:pStyle w:val="TableParagraph"/>
              <w:spacing w:line="196" w:lineRule="exact"/>
              <w:ind w:right="64"/>
              <w:rPr>
                <w:sz w:val="18"/>
              </w:rPr>
            </w:pPr>
            <w:r>
              <w:rPr>
                <w:sz w:val="18"/>
              </w:rPr>
              <w:t>5,000</w:t>
            </w:r>
          </w:p>
        </w:tc>
        <w:tc>
          <w:tcPr>
            <w:tcW w:w="868" w:type="dxa"/>
            <w:tcBorders>
              <w:top w:val="nil"/>
              <w:left w:val="nil"/>
              <w:bottom w:val="nil"/>
            </w:tcBorders>
          </w:tcPr>
          <w:p w14:paraId="686BEA4F" w14:textId="77777777" w:rsidR="00883067" w:rsidRDefault="00883067" w:rsidP="008F5263">
            <w:pPr>
              <w:pStyle w:val="TableParagraph"/>
              <w:spacing w:before="8"/>
              <w:jc w:val="left"/>
              <w:rPr>
                <w:sz w:val="20"/>
              </w:rPr>
            </w:pPr>
          </w:p>
          <w:p w14:paraId="0F08B46A" w14:textId="77777777" w:rsidR="00883067" w:rsidRDefault="00883067" w:rsidP="008F5263">
            <w:pPr>
              <w:pStyle w:val="TableParagraph"/>
              <w:spacing w:line="174" w:lineRule="exact"/>
              <w:ind w:right="56"/>
              <w:rPr>
                <w:sz w:val="16"/>
              </w:rPr>
            </w:pPr>
            <w:r>
              <w:rPr>
                <w:sz w:val="16"/>
              </w:rPr>
              <w:t>80.70%</w:t>
            </w:r>
          </w:p>
        </w:tc>
      </w:tr>
      <w:tr w:rsidR="00883067" w14:paraId="78474BCD" w14:textId="77777777" w:rsidTr="008F5263">
        <w:trPr>
          <w:trHeight w:val="222"/>
        </w:trPr>
        <w:tc>
          <w:tcPr>
            <w:tcW w:w="3831" w:type="dxa"/>
            <w:tcBorders>
              <w:top w:val="nil"/>
              <w:bottom w:val="single" w:sz="4" w:space="0" w:color="FFFFFF"/>
              <w:right w:val="nil"/>
            </w:tcBorders>
          </w:tcPr>
          <w:p w14:paraId="3B4EF47E" w14:textId="77777777" w:rsidR="00883067" w:rsidRDefault="00883067" w:rsidP="008F5263">
            <w:pPr>
              <w:pStyle w:val="TableParagraph"/>
              <w:ind w:left="69"/>
              <w:jc w:val="left"/>
              <w:rPr>
                <w:sz w:val="16"/>
              </w:rPr>
            </w:pPr>
            <w:r>
              <w:rPr>
                <w:sz w:val="16"/>
              </w:rPr>
              <w:t>Otros ingresos y beneficios</w:t>
            </w:r>
          </w:p>
        </w:tc>
        <w:tc>
          <w:tcPr>
            <w:tcW w:w="1778" w:type="dxa"/>
            <w:tcBorders>
              <w:top w:val="nil"/>
              <w:left w:val="nil"/>
              <w:bottom w:val="single" w:sz="4" w:space="0" w:color="FFFFFF"/>
              <w:right w:val="nil"/>
            </w:tcBorders>
          </w:tcPr>
          <w:p w14:paraId="5F065D5D" w14:textId="77777777" w:rsidR="00883067" w:rsidRDefault="00883067" w:rsidP="008F5263">
            <w:pPr>
              <w:pStyle w:val="TableParagraph"/>
              <w:spacing w:before="15" w:line="188" w:lineRule="exact"/>
              <w:ind w:right="60"/>
              <w:rPr>
                <w:sz w:val="16"/>
              </w:rPr>
            </w:pPr>
            <w:r>
              <w:rPr>
                <w:sz w:val="16"/>
              </w:rPr>
              <w:t>0</w:t>
            </w:r>
          </w:p>
        </w:tc>
        <w:tc>
          <w:tcPr>
            <w:tcW w:w="987" w:type="dxa"/>
            <w:tcBorders>
              <w:top w:val="nil"/>
              <w:left w:val="nil"/>
              <w:bottom w:val="single" w:sz="4" w:space="0" w:color="FFFFFF"/>
              <w:right w:val="nil"/>
            </w:tcBorders>
          </w:tcPr>
          <w:p w14:paraId="12389F97" w14:textId="77777777" w:rsidR="00883067" w:rsidRDefault="00883067" w:rsidP="008F5263">
            <w:pPr>
              <w:pStyle w:val="TableParagraph"/>
              <w:spacing w:before="29" w:line="173" w:lineRule="exact"/>
              <w:ind w:right="59"/>
              <w:rPr>
                <w:sz w:val="16"/>
              </w:rPr>
            </w:pPr>
            <w:r>
              <w:rPr>
                <w:sz w:val="16"/>
              </w:rPr>
              <w:t>0.00%</w:t>
            </w:r>
          </w:p>
        </w:tc>
        <w:tc>
          <w:tcPr>
            <w:tcW w:w="1685" w:type="dxa"/>
            <w:tcBorders>
              <w:top w:val="nil"/>
              <w:left w:val="nil"/>
              <w:bottom w:val="single" w:sz="4" w:space="0" w:color="FFFFFF"/>
              <w:right w:val="nil"/>
            </w:tcBorders>
          </w:tcPr>
          <w:p w14:paraId="214F1F6D" w14:textId="77777777" w:rsidR="00883067" w:rsidRDefault="00883067" w:rsidP="008F5263">
            <w:pPr>
              <w:pStyle w:val="TableParagraph"/>
              <w:spacing w:before="7" w:line="196" w:lineRule="exact"/>
              <w:ind w:right="64"/>
              <w:rPr>
                <w:sz w:val="18"/>
              </w:rPr>
            </w:pPr>
            <w:r>
              <w:rPr>
                <w:sz w:val="18"/>
              </w:rPr>
              <w:t>2</w:t>
            </w:r>
          </w:p>
        </w:tc>
        <w:tc>
          <w:tcPr>
            <w:tcW w:w="868" w:type="dxa"/>
            <w:tcBorders>
              <w:top w:val="nil"/>
              <w:left w:val="nil"/>
              <w:bottom w:val="single" w:sz="4" w:space="0" w:color="FFFFFF"/>
            </w:tcBorders>
          </w:tcPr>
          <w:p w14:paraId="73755B95" w14:textId="77777777" w:rsidR="00883067" w:rsidRDefault="00883067" w:rsidP="008F5263">
            <w:pPr>
              <w:pStyle w:val="TableParagraph"/>
              <w:spacing w:before="29" w:line="173" w:lineRule="exact"/>
              <w:ind w:right="56"/>
              <w:rPr>
                <w:sz w:val="16"/>
              </w:rPr>
            </w:pPr>
            <w:r>
              <w:rPr>
                <w:sz w:val="16"/>
              </w:rPr>
              <w:t>0.03%</w:t>
            </w:r>
          </w:p>
        </w:tc>
      </w:tr>
      <w:tr w:rsidR="00883067" w14:paraId="1A3D3553" w14:textId="77777777" w:rsidTr="008F5263">
        <w:trPr>
          <w:trHeight w:val="222"/>
        </w:trPr>
        <w:tc>
          <w:tcPr>
            <w:tcW w:w="3831" w:type="dxa"/>
            <w:tcBorders>
              <w:top w:val="single" w:sz="4" w:space="0" w:color="FFFFFF"/>
              <w:left w:val="nil"/>
              <w:bottom w:val="nil"/>
              <w:right w:val="single" w:sz="4" w:space="0" w:color="FFFFFF"/>
            </w:tcBorders>
            <w:shd w:val="clear" w:color="auto" w:fill="D9D9D9"/>
          </w:tcPr>
          <w:p w14:paraId="6233EE3B" w14:textId="77777777" w:rsidR="00883067" w:rsidRDefault="00883067" w:rsidP="008F5263">
            <w:pPr>
              <w:pStyle w:val="TableParagraph"/>
              <w:spacing w:line="191" w:lineRule="exact"/>
              <w:ind w:left="74"/>
              <w:jc w:val="left"/>
              <w:rPr>
                <w:sz w:val="16"/>
              </w:rPr>
            </w:pPr>
            <w:r>
              <w:rPr>
                <w:sz w:val="16"/>
              </w:rPr>
              <w:t>Total</w:t>
            </w:r>
          </w:p>
        </w:tc>
        <w:tc>
          <w:tcPr>
            <w:tcW w:w="1778" w:type="dxa"/>
            <w:tcBorders>
              <w:top w:val="single" w:sz="4" w:space="0" w:color="FFFFFF"/>
              <w:left w:val="single" w:sz="4" w:space="0" w:color="FFFFFF"/>
              <w:bottom w:val="nil"/>
              <w:right w:val="single" w:sz="4" w:space="0" w:color="FFFFFF"/>
            </w:tcBorders>
            <w:shd w:val="clear" w:color="auto" w:fill="D9D9D9"/>
          </w:tcPr>
          <w:p w14:paraId="7D4749E3" w14:textId="77777777" w:rsidR="00883067" w:rsidRDefault="00883067" w:rsidP="008F5263">
            <w:pPr>
              <w:pStyle w:val="TableParagraph"/>
              <w:spacing w:before="4" w:line="198" w:lineRule="exact"/>
              <w:ind w:right="56"/>
              <w:rPr>
                <w:b/>
                <w:sz w:val="18"/>
              </w:rPr>
            </w:pPr>
            <w:r>
              <w:rPr>
                <w:b/>
                <w:sz w:val="18"/>
              </w:rPr>
              <w:t>2,151</w:t>
            </w:r>
          </w:p>
        </w:tc>
        <w:tc>
          <w:tcPr>
            <w:tcW w:w="987" w:type="dxa"/>
            <w:tcBorders>
              <w:top w:val="single" w:sz="4" w:space="0" w:color="FFFFFF"/>
              <w:left w:val="single" w:sz="4" w:space="0" w:color="FFFFFF"/>
              <w:bottom w:val="nil"/>
              <w:right w:val="single" w:sz="4" w:space="0" w:color="FFFFFF"/>
            </w:tcBorders>
            <w:shd w:val="clear" w:color="auto" w:fill="D9D9D9"/>
          </w:tcPr>
          <w:p w14:paraId="32EA7E5B" w14:textId="77777777" w:rsidR="00883067" w:rsidRDefault="00883067" w:rsidP="008F5263">
            <w:pPr>
              <w:pStyle w:val="TableParagraph"/>
              <w:spacing w:before="4" w:line="198" w:lineRule="exact"/>
              <w:ind w:right="54"/>
              <w:rPr>
                <w:b/>
                <w:sz w:val="18"/>
              </w:rPr>
            </w:pPr>
            <w:r>
              <w:rPr>
                <w:b/>
                <w:sz w:val="18"/>
              </w:rPr>
              <w:t>100%</w:t>
            </w:r>
          </w:p>
        </w:tc>
        <w:tc>
          <w:tcPr>
            <w:tcW w:w="1685" w:type="dxa"/>
            <w:tcBorders>
              <w:top w:val="single" w:sz="4" w:space="0" w:color="FFFFFF"/>
              <w:left w:val="single" w:sz="4" w:space="0" w:color="FFFFFF"/>
              <w:bottom w:val="nil"/>
              <w:right w:val="single" w:sz="4" w:space="0" w:color="FFFFFF"/>
            </w:tcBorders>
            <w:shd w:val="clear" w:color="auto" w:fill="D9D9D9"/>
          </w:tcPr>
          <w:p w14:paraId="68FE2A52" w14:textId="77777777" w:rsidR="00883067" w:rsidRDefault="00883067" w:rsidP="008F5263">
            <w:pPr>
              <w:pStyle w:val="TableParagraph"/>
              <w:spacing w:before="4" w:line="198" w:lineRule="exact"/>
              <w:ind w:right="58"/>
              <w:rPr>
                <w:b/>
                <w:sz w:val="18"/>
              </w:rPr>
            </w:pPr>
            <w:r>
              <w:rPr>
                <w:b/>
                <w:sz w:val="18"/>
              </w:rPr>
              <w:t>6,196</w:t>
            </w:r>
          </w:p>
        </w:tc>
        <w:tc>
          <w:tcPr>
            <w:tcW w:w="868" w:type="dxa"/>
            <w:tcBorders>
              <w:top w:val="single" w:sz="4" w:space="0" w:color="FFFFFF"/>
              <w:left w:val="single" w:sz="4" w:space="0" w:color="FFFFFF"/>
              <w:bottom w:val="nil"/>
              <w:right w:val="nil"/>
            </w:tcBorders>
            <w:shd w:val="clear" w:color="auto" w:fill="D9D9D9"/>
          </w:tcPr>
          <w:p w14:paraId="79AA6DA4" w14:textId="77777777" w:rsidR="00883067" w:rsidRDefault="00883067" w:rsidP="008F5263">
            <w:pPr>
              <w:pStyle w:val="TableParagraph"/>
              <w:spacing w:before="27" w:line="176" w:lineRule="exact"/>
              <w:ind w:right="60"/>
              <w:rPr>
                <w:b/>
                <w:sz w:val="16"/>
              </w:rPr>
            </w:pPr>
            <w:r>
              <w:rPr>
                <w:b/>
                <w:sz w:val="16"/>
              </w:rPr>
              <w:t>100%</w:t>
            </w:r>
          </w:p>
        </w:tc>
      </w:tr>
    </w:tbl>
    <w:p w14:paraId="393377A9" w14:textId="77777777" w:rsidR="00883067" w:rsidRDefault="00883067" w:rsidP="00883067">
      <w:pPr>
        <w:pStyle w:val="Textoindependiente"/>
        <w:rPr>
          <w:sz w:val="28"/>
        </w:rPr>
      </w:pPr>
    </w:p>
    <w:p w14:paraId="06826551" w14:textId="77777777" w:rsidR="00883067" w:rsidRDefault="00883067" w:rsidP="00883067">
      <w:pPr>
        <w:pStyle w:val="Textoindependiente"/>
        <w:rPr>
          <w:sz w:val="28"/>
        </w:rPr>
      </w:pPr>
    </w:p>
    <w:p w14:paraId="53757C83" w14:textId="77777777" w:rsidR="00883067" w:rsidRDefault="00883067" w:rsidP="00883067">
      <w:pPr>
        <w:ind w:right="2282"/>
        <w:rPr>
          <w:sz w:val="21"/>
        </w:rPr>
        <w:sectPr w:rsidR="00883067">
          <w:pgSz w:w="12240" w:h="15840"/>
          <w:pgMar w:top="1500" w:right="800" w:bottom="280" w:left="940" w:header="720" w:footer="720" w:gutter="0"/>
          <w:cols w:space="720"/>
        </w:sectPr>
      </w:pPr>
    </w:p>
    <w:p w14:paraId="5D368E3F" w14:textId="77777777" w:rsidR="00883067" w:rsidRDefault="00883067" w:rsidP="00883067">
      <w:pPr>
        <w:pStyle w:val="Textoindependiente"/>
        <w:rPr>
          <w:sz w:val="23"/>
        </w:rPr>
      </w:pPr>
    </w:p>
    <w:p w14:paraId="10FBECDE" w14:textId="77777777" w:rsidR="00883067" w:rsidRPr="008B7E4F" w:rsidRDefault="00883067" w:rsidP="00883067">
      <w:pPr>
        <w:pStyle w:val="Ttulo2"/>
      </w:pPr>
      <w:r w:rsidRPr="008B7E4F">
        <w:t>GASTOS Y OTRAS PÉRDIDAS</w:t>
      </w:r>
    </w:p>
    <w:p w14:paraId="2BBABC4B" w14:textId="77777777" w:rsidR="00883067" w:rsidRDefault="00883067" w:rsidP="00883067">
      <w:pPr>
        <w:pStyle w:val="Textoindependiente"/>
        <w:spacing w:before="44" w:line="273" w:lineRule="auto"/>
        <w:ind w:left="762" w:right="934"/>
      </w:pPr>
      <w:r w:rsidRPr="008B7E4F">
        <w:t>La composición de los gast</w:t>
      </w:r>
      <w:r>
        <w:t>os del 1 de enero al 31 de marzo</w:t>
      </w:r>
      <w:r w:rsidRPr="008B7E4F">
        <w:t xml:space="preserve"> de 2021 y ejercicio 2020 se presenta en el siguiente cuadro:</w:t>
      </w:r>
    </w:p>
    <w:p w14:paraId="35D65334" w14:textId="77777777" w:rsidR="00883067" w:rsidRDefault="00883067" w:rsidP="00883067">
      <w:pPr>
        <w:pStyle w:val="Textoindependiente"/>
        <w:spacing w:before="8"/>
        <w:rPr>
          <w:sz w:val="23"/>
        </w:rPr>
      </w:pPr>
    </w:p>
    <w:tbl>
      <w:tblPr>
        <w:tblStyle w:val="TableNormal"/>
        <w:tblW w:w="0" w:type="auto"/>
        <w:tblInd w:w="628" w:type="dxa"/>
        <w:tblLayout w:type="fixed"/>
        <w:tblLook w:val="01E0" w:firstRow="1" w:lastRow="1" w:firstColumn="1" w:lastColumn="1" w:noHBand="0" w:noVBand="0"/>
      </w:tblPr>
      <w:tblGrid>
        <w:gridCol w:w="3831"/>
        <w:gridCol w:w="1700"/>
        <w:gridCol w:w="1066"/>
        <w:gridCol w:w="1559"/>
        <w:gridCol w:w="992"/>
      </w:tblGrid>
      <w:tr w:rsidR="00883067" w14:paraId="0E27B9F9" w14:textId="77777777" w:rsidTr="008F5263">
        <w:trPr>
          <w:trHeight w:val="222"/>
        </w:trPr>
        <w:tc>
          <w:tcPr>
            <w:tcW w:w="3831" w:type="dxa"/>
            <w:vMerge w:val="restart"/>
            <w:tcBorders>
              <w:top w:val="single" w:sz="4" w:space="0" w:color="D9D9D9"/>
              <w:left w:val="single" w:sz="4" w:space="0" w:color="D9D9D9"/>
              <w:right w:val="single" w:sz="4" w:space="0" w:color="FFFFFF"/>
            </w:tcBorders>
            <w:shd w:val="clear" w:color="auto" w:fill="24A792"/>
          </w:tcPr>
          <w:p w14:paraId="7A42B014" w14:textId="77777777" w:rsidR="00883067" w:rsidRDefault="00883067" w:rsidP="008F5263">
            <w:pPr>
              <w:pStyle w:val="TableParagraph"/>
              <w:spacing w:before="8"/>
              <w:jc w:val="left"/>
              <w:rPr>
                <w:sz w:val="18"/>
              </w:rPr>
            </w:pPr>
          </w:p>
          <w:p w14:paraId="6B69E653" w14:textId="77777777" w:rsidR="00883067" w:rsidRDefault="00883067" w:rsidP="008F5263">
            <w:pPr>
              <w:pStyle w:val="TableParagraph"/>
              <w:spacing w:before="1"/>
              <w:ind w:left="1463" w:right="1456"/>
              <w:jc w:val="center"/>
              <w:rPr>
                <w:b/>
                <w:sz w:val="16"/>
              </w:rPr>
            </w:pPr>
            <w:r>
              <w:rPr>
                <w:b/>
                <w:color w:val="FFFFFF"/>
                <w:sz w:val="16"/>
              </w:rPr>
              <w:t>EGRESOS</w:t>
            </w:r>
          </w:p>
        </w:tc>
        <w:tc>
          <w:tcPr>
            <w:tcW w:w="2766" w:type="dxa"/>
            <w:gridSpan w:val="2"/>
            <w:tcBorders>
              <w:top w:val="single" w:sz="4" w:space="0" w:color="D9D9D9"/>
              <w:left w:val="single" w:sz="4" w:space="0" w:color="FFFFFF"/>
              <w:bottom w:val="single" w:sz="4" w:space="0" w:color="FFFFFF"/>
              <w:right w:val="single" w:sz="4" w:space="0" w:color="FFFFFF"/>
            </w:tcBorders>
            <w:shd w:val="clear" w:color="auto" w:fill="24A792"/>
          </w:tcPr>
          <w:p w14:paraId="58B5F01E" w14:textId="77777777" w:rsidR="00883067" w:rsidRDefault="00883067" w:rsidP="008F5263">
            <w:pPr>
              <w:pStyle w:val="TableParagraph"/>
              <w:spacing w:line="191" w:lineRule="exact"/>
              <w:ind w:left="1101" w:right="1096"/>
              <w:jc w:val="center"/>
              <w:rPr>
                <w:b/>
                <w:sz w:val="16"/>
              </w:rPr>
            </w:pPr>
            <w:r>
              <w:rPr>
                <w:b/>
                <w:color w:val="FFFFFF"/>
                <w:sz w:val="16"/>
              </w:rPr>
              <w:t>2021</w:t>
            </w:r>
          </w:p>
        </w:tc>
        <w:tc>
          <w:tcPr>
            <w:tcW w:w="2551" w:type="dxa"/>
            <w:gridSpan w:val="2"/>
            <w:tcBorders>
              <w:top w:val="single" w:sz="4" w:space="0" w:color="D9D9D9"/>
              <w:left w:val="single" w:sz="4" w:space="0" w:color="FFFFFF"/>
              <w:bottom w:val="single" w:sz="4" w:space="0" w:color="FFFFFF"/>
              <w:right w:val="single" w:sz="4" w:space="0" w:color="D9D9D9"/>
            </w:tcBorders>
            <w:shd w:val="clear" w:color="auto" w:fill="24A792"/>
          </w:tcPr>
          <w:p w14:paraId="56C99360" w14:textId="77777777" w:rsidR="00883067" w:rsidRDefault="00883067" w:rsidP="008F5263">
            <w:pPr>
              <w:pStyle w:val="TableParagraph"/>
              <w:spacing w:line="191" w:lineRule="exact"/>
              <w:ind w:left="1018" w:right="1013"/>
              <w:jc w:val="center"/>
              <w:rPr>
                <w:b/>
                <w:sz w:val="16"/>
              </w:rPr>
            </w:pPr>
            <w:r>
              <w:rPr>
                <w:b/>
                <w:color w:val="FFFFFF"/>
                <w:sz w:val="16"/>
              </w:rPr>
              <w:t>2020</w:t>
            </w:r>
          </w:p>
        </w:tc>
      </w:tr>
      <w:tr w:rsidR="00883067" w14:paraId="1E80BC8C" w14:textId="77777777" w:rsidTr="008F5263">
        <w:trPr>
          <w:trHeight w:val="443"/>
        </w:trPr>
        <w:tc>
          <w:tcPr>
            <w:tcW w:w="3831" w:type="dxa"/>
            <w:vMerge/>
            <w:tcBorders>
              <w:top w:val="nil"/>
              <w:left w:val="single" w:sz="4" w:space="0" w:color="D9D9D9"/>
              <w:right w:val="single" w:sz="4" w:space="0" w:color="FFFFFF"/>
            </w:tcBorders>
            <w:shd w:val="clear" w:color="auto" w:fill="24A792"/>
          </w:tcPr>
          <w:p w14:paraId="25162EBF" w14:textId="77777777" w:rsidR="00883067" w:rsidRDefault="00883067" w:rsidP="008F5263">
            <w:pPr>
              <w:rPr>
                <w:sz w:val="2"/>
                <w:szCs w:val="2"/>
              </w:rPr>
            </w:pPr>
          </w:p>
        </w:tc>
        <w:tc>
          <w:tcPr>
            <w:tcW w:w="1700" w:type="dxa"/>
            <w:tcBorders>
              <w:top w:val="single" w:sz="4" w:space="0" w:color="FFFFFF"/>
              <w:left w:val="single" w:sz="4" w:space="0" w:color="FFFFFF"/>
              <w:right w:val="single" w:sz="4" w:space="0" w:color="FFFFFF"/>
            </w:tcBorders>
            <w:shd w:val="clear" w:color="auto" w:fill="24A792"/>
          </w:tcPr>
          <w:p w14:paraId="5F0C0C15" w14:textId="77777777" w:rsidR="00883067" w:rsidRDefault="00883067" w:rsidP="008F5263">
            <w:pPr>
              <w:pStyle w:val="TableParagraph"/>
              <w:spacing w:line="191" w:lineRule="exact"/>
              <w:ind w:left="306" w:right="256"/>
              <w:jc w:val="center"/>
              <w:rPr>
                <w:b/>
                <w:sz w:val="16"/>
              </w:rPr>
            </w:pPr>
            <w:r>
              <w:rPr>
                <w:b/>
                <w:color w:val="FFFFFF"/>
                <w:sz w:val="16"/>
              </w:rPr>
              <w:t>SALDO</w:t>
            </w:r>
          </w:p>
          <w:p w14:paraId="6C387265" w14:textId="77777777" w:rsidR="00883067" w:rsidRDefault="00883067" w:rsidP="008F5263">
            <w:pPr>
              <w:pStyle w:val="TableParagraph"/>
              <w:spacing w:before="27"/>
              <w:ind w:left="306" w:right="302"/>
              <w:jc w:val="center"/>
              <w:rPr>
                <w:b/>
                <w:sz w:val="16"/>
              </w:rPr>
            </w:pPr>
            <w:r>
              <w:rPr>
                <w:b/>
                <w:color w:val="FFFFFF"/>
                <w:sz w:val="16"/>
              </w:rPr>
              <w:t>ACUMULADO</w:t>
            </w:r>
          </w:p>
        </w:tc>
        <w:tc>
          <w:tcPr>
            <w:tcW w:w="1066" w:type="dxa"/>
            <w:tcBorders>
              <w:top w:val="single" w:sz="4" w:space="0" w:color="FFFFFF"/>
              <w:left w:val="single" w:sz="4" w:space="0" w:color="FFFFFF"/>
              <w:right w:val="single" w:sz="4" w:space="0" w:color="FFFFFF"/>
            </w:tcBorders>
            <w:shd w:val="clear" w:color="auto" w:fill="24A792"/>
          </w:tcPr>
          <w:p w14:paraId="4C8974B1" w14:textId="77777777" w:rsidR="00883067" w:rsidRDefault="00883067" w:rsidP="008F5263">
            <w:pPr>
              <w:pStyle w:val="TableParagraph"/>
              <w:spacing w:before="108"/>
              <w:ind w:left="404"/>
              <w:jc w:val="left"/>
              <w:rPr>
                <w:b/>
                <w:sz w:val="16"/>
              </w:rPr>
            </w:pPr>
            <w:r>
              <w:rPr>
                <w:b/>
                <w:color w:val="FFFFFF"/>
                <w:sz w:val="16"/>
              </w:rPr>
              <w:t>%</w:t>
            </w:r>
          </w:p>
        </w:tc>
        <w:tc>
          <w:tcPr>
            <w:tcW w:w="1559" w:type="dxa"/>
            <w:tcBorders>
              <w:top w:val="single" w:sz="4" w:space="0" w:color="FFFFFF"/>
              <w:left w:val="single" w:sz="4" w:space="0" w:color="FFFFFF"/>
              <w:right w:val="single" w:sz="4" w:space="0" w:color="FFFFFF"/>
            </w:tcBorders>
            <w:shd w:val="clear" w:color="auto" w:fill="24A792"/>
          </w:tcPr>
          <w:p w14:paraId="504E88A3" w14:textId="77777777" w:rsidR="00883067" w:rsidRDefault="00883067" w:rsidP="008F5263">
            <w:pPr>
              <w:pStyle w:val="TableParagraph"/>
              <w:spacing w:line="191" w:lineRule="exact"/>
              <w:ind w:left="252" w:right="207"/>
              <w:jc w:val="center"/>
              <w:rPr>
                <w:b/>
                <w:sz w:val="16"/>
              </w:rPr>
            </w:pPr>
            <w:r>
              <w:rPr>
                <w:b/>
                <w:color w:val="FFFFFF"/>
                <w:sz w:val="16"/>
              </w:rPr>
              <w:t>SALDO</w:t>
            </w:r>
          </w:p>
          <w:p w14:paraId="6FDCA2FD" w14:textId="77777777" w:rsidR="00883067" w:rsidRDefault="00883067" w:rsidP="008F5263">
            <w:pPr>
              <w:pStyle w:val="TableParagraph"/>
              <w:spacing w:before="27"/>
              <w:ind w:left="252" w:right="252"/>
              <w:jc w:val="center"/>
              <w:rPr>
                <w:b/>
                <w:sz w:val="16"/>
              </w:rPr>
            </w:pPr>
            <w:r>
              <w:rPr>
                <w:b/>
                <w:color w:val="FFFFFF"/>
                <w:sz w:val="16"/>
              </w:rPr>
              <w:t>ACUMULADO</w:t>
            </w:r>
          </w:p>
        </w:tc>
        <w:tc>
          <w:tcPr>
            <w:tcW w:w="992" w:type="dxa"/>
            <w:tcBorders>
              <w:top w:val="single" w:sz="4" w:space="0" w:color="FFFFFF"/>
              <w:left w:val="single" w:sz="4" w:space="0" w:color="FFFFFF"/>
              <w:right w:val="single" w:sz="4" w:space="0" w:color="D9D9D9"/>
            </w:tcBorders>
            <w:shd w:val="clear" w:color="auto" w:fill="24A792"/>
          </w:tcPr>
          <w:p w14:paraId="7E65B293" w14:textId="77777777" w:rsidR="00883067" w:rsidRDefault="00883067" w:rsidP="008F5263">
            <w:pPr>
              <w:pStyle w:val="TableParagraph"/>
              <w:spacing w:before="108"/>
              <w:ind w:left="49"/>
              <w:jc w:val="center"/>
              <w:rPr>
                <w:b/>
                <w:sz w:val="16"/>
              </w:rPr>
            </w:pPr>
            <w:r>
              <w:rPr>
                <w:b/>
                <w:color w:val="FFFFFF"/>
                <w:sz w:val="16"/>
              </w:rPr>
              <w:t>%</w:t>
            </w:r>
          </w:p>
        </w:tc>
      </w:tr>
      <w:tr w:rsidR="00883067" w14:paraId="7A7AE994" w14:textId="77777777" w:rsidTr="008F5263">
        <w:trPr>
          <w:trHeight w:val="218"/>
        </w:trPr>
        <w:tc>
          <w:tcPr>
            <w:tcW w:w="3831" w:type="dxa"/>
            <w:tcBorders>
              <w:left w:val="single" w:sz="4" w:space="0" w:color="D9D9D9"/>
            </w:tcBorders>
          </w:tcPr>
          <w:p w14:paraId="4BCE062C" w14:textId="77777777" w:rsidR="00883067" w:rsidRDefault="00883067" w:rsidP="008F5263">
            <w:pPr>
              <w:pStyle w:val="TableParagraph"/>
              <w:spacing w:line="191" w:lineRule="exact"/>
              <w:ind w:left="69"/>
              <w:jc w:val="left"/>
              <w:rPr>
                <w:sz w:val="16"/>
              </w:rPr>
            </w:pPr>
            <w:r>
              <w:rPr>
                <w:sz w:val="16"/>
              </w:rPr>
              <w:t>Gastos de funcionamiento</w:t>
            </w:r>
          </w:p>
        </w:tc>
        <w:tc>
          <w:tcPr>
            <w:tcW w:w="1700" w:type="dxa"/>
          </w:tcPr>
          <w:p w14:paraId="39CFB27B" w14:textId="77777777" w:rsidR="00883067" w:rsidRDefault="00883067" w:rsidP="008F5263">
            <w:pPr>
              <w:pStyle w:val="TableParagraph"/>
              <w:spacing w:before="27" w:line="172" w:lineRule="exact"/>
              <w:ind w:right="64"/>
              <w:rPr>
                <w:sz w:val="16"/>
              </w:rPr>
            </w:pPr>
            <w:r>
              <w:rPr>
                <w:sz w:val="16"/>
              </w:rPr>
              <w:t>325</w:t>
            </w:r>
          </w:p>
        </w:tc>
        <w:tc>
          <w:tcPr>
            <w:tcW w:w="1066" w:type="dxa"/>
          </w:tcPr>
          <w:p w14:paraId="6FFEF31F" w14:textId="77777777" w:rsidR="00883067" w:rsidRDefault="00883067" w:rsidP="008F5263">
            <w:pPr>
              <w:pStyle w:val="TableParagraph"/>
              <w:spacing w:before="27" w:line="172" w:lineRule="exact"/>
              <w:ind w:left="335"/>
              <w:jc w:val="left"/>
              <w:rPr>
                <w:sz w:val="16"/>
              </w:rPr>
            </w:pPr>
            <w:r>
              <w:rPr>
                <w:sz w:val="16"/>
              </w:rPr>
              <w:t>78.31%</w:t>
            </w:r>
          </w:p>
        </w:tc>
        <w:tc>
          <w:tcPr>
            <w:tcW w:w="1559" w:type="dxa"/>
          </w:tcPr>
          <w:p w14:paraId="22C1CF52" w14:textId="77777777" w:rsidR="00883067" w:rsidRDefault="00883067" w:rsidP="008F5263">
            <w:pPr>
              <w:pStyle w:val="TableParagraph"/>
              <w:spacing w:before="27" w:line="172" w:lineRule="exact"/>
              <w:ind w:right="65"/>
              <w:rPr>
                <w:sz w:val="16"/>
              </w:rPr>
            </w:pPr>
            <w:r>
              <w:rPr>
                <w:sz w:val="16"/>
              </w:rPr>
              <w:t>2,280</w:t>
            </w:r>
          </w:p>
        </w:tc>
        <w:tc>
          <w:tcPr>
            <w:tcW w:w="992" w:type="dxa"/>
            <w:tcBorders>
              <w:right w:val="single" w:sz="4" w:space="0" w:color="D9D9D9"/>
            </w:tcBorders>
          </w:tcPr>
          <w:p w14:paraId="003B355D" w14:textId="77777777" w:rsidR="00883067" w:rsidRDefault="00883067" w:rsidP="008F5263">
            <w:pPr>
              <w:pStyle w:val="TableParagraph"/>
              <w:spacing w:before="27" w:line="172" w:lineRule="exact"/>
              <w:ind w:right="56"/>
              <w:rPr>
                <w:sz w:val="16"/>
              </w:rPr>
            </w:pPr>
            <w:r>
              <w:rPr>
                <w:sz w:val="16"/>
              </w:rPr>
              <w:t>78.38%</w:t>
            </w:r>
          </w:p>
        </w:tc>
      </w:tr>
      <w:tr w:rsidR="00883067" w14:paraId="1A241274" w14:textId="77777777" w:rsidTr="008F5263">
        <w:trPr>
          <w:trHeight w:val="444"/>
        </w:trPr>
        <w:tc>
          <w:tcPr>
            <w:tcW w:w="3831" w:type="dxa"/>
            <w:tcBorders>
              <w:left w:val="single" w:sz="4" w:space="0" w:color="D9D9D9"/>
            </w:tcBorders>
          </w:tcPr>
          <w:p w14:paraId="585FC6D4" w14:textId="77777777" w:rsidR="00883067" w:rsidRDefault="00883067" w:rsidP="008F5263">
            <w:pPr>
              <w:pStyle w:val="TableParagraph"/>
              <w:ind w:left="69"/>
              <w:jc w:val="left"/>
              <w:rPr>
                <w:sz w:val="16"/>
              </w:rPr>
            </w:pPr>
            <w:r>
              <w:rPr>
                <w:sz w:val="16"/>
              </w:rPr>
              <w:t>Transferencias, asignaciones, subsidios y otras</w:t>
            </w:r>
          </w:p>
          <w:p w14:paraId="6D5BA92D" w14:textId="77777777" w:rsidR="00883067" w:rsidRDefault="00883067" w:rsidP="008F5263">
            <w:pPr>
              <w:pStyle w:val="TableParagraph"/>
              <w:spacing w:before="30"/>
              <w:ind w:left="69"/>
              <w:jc w:val="left"/>
              <w:rPr>
                <w:sz w:val="16"/>
              </w:rPr>
            </w:pPr>
            <w:r>
              <w:rPr>
                <w:sz w:val="16"/>
              </w:rPr>
              <w:t>ayudas</w:t>
            </w:r>
          </w:p>
        </w:tc>
        <w:tc>
          <w:tcPr>
            <w:tcW w:w="1700" w:type="dxa"/>
          </w:tcPr>
          <w:p w14:paraId="70760E58" w14:textId="77777777" w:rsidR="00883067" w:rsidRDefault="00883067" w:rsidP="008F5263">
            <w:pPr>
              <w:pStyle w:val="TableParagraph"/>
              <w:spacing w:before="10"/>
              <w:jc w:val="left"/>
              <w:rPr>
                <w:sz w:val="20"/>
              </w:rPr>
            </w:pPr>
          </w:p>
          <w:p w14:paraId="7C112E7E" w14:textId="77777777" w:rsidR="00883067" w:rsidRDefault="00883067" w:rsidP="008F5263">
            <w:pPr>
              <w:pStyle w:val="TableParagraph"/>
              <w:spacing w:before="1" w:line="172" w:lineRule="exact"/>
              <w:ind w:right="64"/>
              <w:rPr>
                <w:sz w:val="16"/>
              </w:rPr>
            </w:pPr>
            <w:r>
              <w:rPr>
                <w:sz w:val="16"/>
              </w:rPr>
              <w:t>0</w:t>
            </w:r>
          </w:p>
        </w:tc>
        <w:tc>
          <w:tcPr>
            <w:tcW w:w="1066" w:type="dxa"/>
          </w:tcPr>
          <w:p w14:paraId="3A318099" w14:textId="77777777" w:rsidR="00883067" w:rsidRDefault="00883067" w:rsidP="008F5263">
            <w:pPr>
              <w:pStyle w:val="TableParagraph"/>
              <w:spacing w:before="10"/>
              <w:jc w:val="left"/>
              <w:rPr>
                <w:sz w:val="20"/>
              </w:rPr>
            </w:pPr>
          </w:p>
          <w:p w14:paraId="181F4BEB" w14:textId="77777777" w:rsidR="00883067" w:rsidRDefault="00883067" w:rsidP="008F5263">
            <w:pPr>
              <w:pStyle w:val="TableParagraph"/>
              <w:spacing w:before="1" w:line="172" w:lineRule="exact"/>
              <w:jc w:val="left"/>
              <w:rPr>
                <w:sz w:val="16"/>
              </w:rPr>
            </w:pPr>
            <w:r>
              <w:rPr>
                <w:sz w:val="16"/>
              </w:rPr>
              <w:t xml:space="preserve">         0%</w:t>
            </w:r>
          </w:p>
        </w:tc>
        <w:tc>
          <w:tcPr>
            <w:tcW w:w="1559" w:type="dxa"/>
          </w:tcPr>
          <w:p w14:paraId="03B04427" w14:textId="77777777" w:rsidR="00883067" w:rsidRDefault="00883067" w:rsidP="008F5263">
            <w:pPr>
              <w:pStyle w:val="TableParagraph"/>
              <w:spacing w:before="10"/>
              <w:jc w:val="left"/>
              <w:rPr>
                <w:sz w:val="20"/>
              </w:rPr>
            </w:pPr>
          </w:p>
          <w:p w14:paraId="1C332E1D" w14:textId="77777777" w:rsidR="00883067" w:rsidRDefault="00883067" w:rsidP="008F5263">
            <w:pPr>
              <w:pStyle w:val="TableParagraph"/>
              <w:spacing w:before="1" w:line="172" w:lineRule="exact"/>
              <w:ind w:right="65"/>
              <w:rPr>
                <w:sz w:val="16"/>
              </w:rPr>
            </w:pPr>
            <w:r>
              <w:rPr>
                <w:sz w:val="16"/>
              </w:rPr>
              <w:t>456</w:t>
            </w:r>
          </w:p>
        </w:tc>
        <w:tc>
          <w:tcPr>
            <w:tcW w:w="992" w:type="dxa"/>
            <w:tcBorders>
              <w:right w:val="single" w:sz="4" w:space="0" w:color="D9D9D9"/>
            </w:tcBorders>
          </w:tcPr>
          <w:p w14:paraId="727CCCDF" w14:textId="77777777" w:rsidR="00883067" w:rsidRDefault="00883067" w:rsidP="008F5263">
            <w:pPr>
              <w:pStyle w:val="TableParagraph"/>
              <w:spacing w:before="10"/>
              <w:jc w:val="left"/>
              <w:rPr>
                <w:sz w:val="20"/>
              </w:rPr>
            </w:pPr>
          </w:p>
          <w:p w14:paraId="38CC8C03" w14:textId="77777777" w:rsidR="00883067" w:rsidRDefault="00883067" w:rsidP="008F5263">
            <w:pPr>
              <w:pStyle w:val="TableParagraph"/>
              <w:spacing w:before="1" w:line="172" w:lineRule="exact"/>
              <w:ind w:right="56"/>
              <w:rPr>
                <w:sz w:val="16"/>
              </w:rPr>
            </w:pPr>
            <w:r>
              <w:rPr>
                <w:sz w:val="16"/>
              </w:rPr>
              <w:t>15.67%</w:t>
            </w:r>
          </w:p>
        </w:tc>
      </w:tr>
      <w:tr w:rsidR="00883067" w14:paraId="4D3D895A" w14:textId="77777777" w:rsidTr="008F5263">
        <w:trPr>
          <w:trHeight w:val="225"/>
        </w:trPr>
        <w:tc>
          <w:tcPr>
            <w:tcW w:w="3831" w:type="dxa"/>
            <w:tcBorders>
              <w:left w:val="single" w:sz="4" w:space="0" w:color="D9D9D9"/>
              <w:bottom w:val="single" w:sz="4" w:space="0" w:color="FFFFFF"/>
            </w:tcBorders>
          </w:tcPr>
          <w:p w14:paraId="74E4AAED" w14:textId="77777777" w:rsidR="00883067" w:rsidRDefault="00883067" w:rsidP="008F5263">
            <w:pPr>
              <w:pStyle w:val="TableParagraph"/>
              <w:ind w:left="69"/>
              <w:jc w:val="left"/>
              <w:rPr>
                <w:sz w:val="16"/>
              </w:rPr>
            </w:pPr>
            <w:r>
              <w:rPr>
                <w:sz w:val="16"/>
              </w:rPr>
              <w:t>Otros gastos y perdidas extraordinarias</w:t>
            </w:r>
          </w:p>
        </w:tc>
        <w:tc>
          <w:tcPr>
            <w:tcW w:w="1700" w:type="dxa"/>
            <w:tcBorders>
              <w:bottom w:val="single" w:sz="4" w:space="0" w:color="FFFFFF"/>
            </w:tcBorders>
          </w:tcPr>
          <w:p w14:paraId="037E4E8C" w14:textId="77777777" w:rsidR="00883067" w:rsidRDefault="00883067" w:rsidP="008F5263">
            <w:pPr>
              <w:pStyle w:val="TableParagraph"/>
              <w:spacing w:before="29" w:line="176" w:lineRule="exact"/>
              <w:ind w:right="64"/>
              <w:rPr>
                <w:sz w:val="16"/>
              </w:rPr>
            </w:pPr>
            <w:r>
              <w:rPr>
                <w:sz w:val="16"/>
              </w:rPr>
              <w:t>90</w:t>
            </w:r>
          </w:p>
        </w:tc>
        <w:tc>
          <w:tcPr>
            <w:tcW w:w="1066" w:type="dxa"/>
            <w:tcBorders>
              <w:bottom w:val="single" w:sz="4" w:space="0" w:color="FFFFFF"/>
            </w:tcBorders>
          </w:tcPr>
          <w:p w14:paraId="1F97FB7F" w14:textId="77777777" w:rsidR="00883067" w:rsidRDefault="00883067" w:rsidP="008F5263">
            <w:pPr>
              <w:pStyle w:val="TableParagraph"/>
              <w:spacing w:before="29" w:line="176" w:lineRule="exact"/>
              <w:ind w:left="424"/>
              <w:jc w:val="left"/>
              <w:rPr>
                <w:sz w:val="16"/>
              </w:rPr>
            </w:pPr>
            <w:r>
              <w:rPr>
                <w:sz w:val="16"/>
              </w:rPr>
              <w:t xml:space="preserve"> 21.69%</w:t>
            </w:r>
          </w:p>
        </w:tc>
        <w:tc>
          <w:tcPr>
            <w:tcW w:w="1559" w:type="dxa"/>
            <w:tcBorders>
              <w:bottom w:val="single" w:sz="4" w:space="0" w:color="FFFFFF"/>
            </w:tcBorders>
          </w:tcPr>
          <w:p w14:paraId="2497F82D" w14:textId="77777777" w:rsidR="00883067" w:rsidRDefault="00883067" w:rsidP="008F5263">
            <w:pPr>
              <w:pStyle w:val="TableParagraph"/>
              <w:spacing w:before="29" w:line="176" w:lineRule="exact"/>
              <w:ind w:right="65"/>
              <w:rPr>
                <w:sz w:val="16"/>
              </w:rPr>
            </w:pPr>
            <w:r>
              <w:rPr>
                <w:sz w:val="16"/>
              </w:rPr>
              <w:t>173</w:t>
            </w:r>
          </w:p>
        </w:tc>
        <w:tc>
          <w:tcPr>
            <w:tcW w:w="992" w:type="dxa"/>
            <w:tcBorders>
              <w:bottom w:val="single" w:sz="4" w:space="0" w:color="FFFFFF"/>
              <w:right w:val="single" w:sz="4" w:space="0" w:color="D9D9D9"/>
            </w:tcBorders>
          </w:tcPr>
          <w:p w14:paraId="7518A34C" w14:textId="77777777" w:rsidR="00883067" w:rsidRDefault="00883067" w:rsidP="008F5263">
            <w:pPr>
              <w:pStyle w:val="TableParagraph"/>
              <w:spacing w:before="29" w:line="176" w:lineRule="exact"/>
              <w:ind w:right="56"/>
              <w:rPr>
                <w:sz w:val="16"/>
              </w:rPr>
            </w:pPr>
            <w:r>
              <w:rPr>
                <w:sz w:val="16"/>
              </w:rPr>
              <w:t>5.95%</w:t>
            </w:r>
          </w:p>
        </w:tc>
      </w:tr>
      <w:tr w:rsidR="00883067" w14:paraId="7D99C861" w14:textId="77777777" w:rsidTr="008F5263">
        <w:trPr>
          <w:trHeight w:val="232"/>
        </w:trPr>
        <w:tc>
          <w:tcPr>
            <w:tcW w:w="3831" w:type="dxa"/>
            <w:tcBorders>
              <w:top w:val="single" w:sz="4" w:space="0" w:color="FFFFFF"/>
              <w:right w:val="single" w:sz="4" w:space="0" w:color="FFFFFF"/>
            </w:tcBorders>
            <w:shd w:val="clear" w:color="auto" w:fill="D9D9D9"/>
          </w:tcPr>
          <w:p w14:paraId="4CCB2D84" w14:textId="77777777" w:rsidR="00883067" w:rsidRDefault="00883067" w:rsidP="008F5263">
            <w:pPr>
              <w:pStyle w:val="TableParagraph"/>
              <w:spacing w:line="191" w:lineRule="exact"/>
              <w:ind w:left="74"/>
              <w:jc w:val="left"/>
              <w:rPr>
                <w:sz w:val="16"/>
              </w:rPr>
            </w:pPr>
            <w:r>
              <w:rPr>
                <w:sz w:val="16"/>
              </w:rPr>
              <w:t>Total</w:t>
            </w:r>
          </w:p>
        </w:tc>
        <w:tc>
          <w:tcPr>
            <w:tcW w:w="1700" w:type="dxa"/>
            <w:tcBorders>
              <w:top w:val="single" w:sz="4" w:space="0" w:color="FFFFFF"/>
              <w:left w:val="single" w:sz="4" w:space="0" w:color="FFFFFF"/>
              <w:right w:val="single" w:sz="4" w:space="0" w:color="FFFFFF"/>
            </w:tcBorders>
            <w:shd w:val="clear" w:color="auto" w:fill="D9D9D9"/>
          </w:tcPr>
          <w:p w14:paraId="299E0968" w14:textId="77777777" w:rsidR="00883067" w:rsidRDefault="00883067" w:rsidP="008F5263">
            <w:pPr>
              <w:pStyle w:val="TableParagraph"/>
              <w:spacing w:before="27" w:line="186" w:lineRule="exact"/>
              <w:ind w:right="59"/>
              <w:rPr>
                <w:b/>
                <w:sz w:val="16"/>
              </w:rPr>
            </w:pPr>
            <w:r>
              <w:rPr>
                <w:b/>
                <w:sz w:val="16"/>
              </w:rPr>
              <w:t>415</w:t>
            </w:r>
          </w:p>
        </w:tc>
        <w:tc>
          <w:tcPr>
            <w:tcW w:w="1066" w:type="dxa"/>
            <w:tcBorders>
              <w:top w:val="single" w:sz="4" w:space="0" w:color="FFFFFF"/>
              <w:left w:val="single" w:sz="4" w:space="0" w:color="FFFFFF"/>
              <w:right w:val="single" w:sz="4" w:space="0" w:color="FFFFFF"/>
            </w:tcBorders>
            <w:shd w:val="clear" w:color="auto" w:fill="D9D9D9"/>
          </w:tcPr>
          <w:p w14:paraId="2EDB9633" w14:textId="77777777" w:rsidR="00883067" w:rsidRDefault="00883067" w:rsidP="008F5263">
            <w:pPr>
              <w:pStyle w:val="TableParagraph"/>
              <w:spacing w:before="27" w:line="186" w:lineRule="exact"/>
              <w:ind w:left="388"/>
              <w:jc w:val="left"/>
              <w:rPr>
                <w:b/>
                <w:sz w:val="16"/>
              </w:rPr>
            </w:pPr>
            <w:r>
              <w:rPr>
                <w:b/>
                <w:sz w:val="16"/>
              </w:rPr>
              <w:t>100%</w:t>
            </w:r>
          </w:p>
        </w:tc>
        <w:tc>
          <w:tcPr>
            <w:tcW w:w="1559" w:type="dxa"/>
            <w:tcBorders>
              <w:top w:val="single" w:sz="4" w:space="0" w:color="FFFFFF"/>
              <w:left w:val="single" w:sz="4" w:space="0" w:color="FFFFFF"/>
              <w:right w:val="single" w:sz="4" w:space="0" w:color="FFFFFF"/>
            </w:tcBorders>
            <w:shd w:val="clear" w:color="auto" w:fill="D9D9D9"/>
          </w:tcPr>
          <w:p w14:paraId="391DFDF1" w14:textId="77777777" w:rsidR="00883067" w:rsidRDefault="00883067" w:rsidP="008F5263">
            <w:pPr>
              <w:pStyle w:val="TableParagraph"/>
              <w:spacing w:before="27" w:line="186" w:lineRule="exact"/>
              <w:ind w:right="60"/>
              <w:rPr>
                <w:b/>
                <w:sz w:val="16"/>
              </w:rPr>
            </w:pPr>
            <w:r>
              <w:rPr>
                <w:b/>
                <w:sz w:val="16"/>
              </w:rPr>
              <w:t>2,909</w:t>
            </w:r>
          </w:p>
        </w:tc>
        <w:tc>
          <w:tcPr>
            <w:tcW w:w="992" w:type="dxa"/>
            <w:tcBorders>
              <w:top w:val="single" w:sz="4" w:space="0" w:color="FFFFFF"/>
              <w:left w:val="single" w:sz="4" w:space="0" w:color="FFFFFF"/>
            </w:tcBorders>
            <w:shd w:val="clear" w:color="auto" w:fill="D9D9D9"/>
          </w:tcPr>
          <w:p w14:paraId="4EA3D11B" w14:textId="77777777" w:rsidR="00883067" w:rsidRDefault="00883067" w:rsidP="008F5263">
            <w:pPr>
              <w:pStyle w:val="TableParagraph"/>
              <w:spacing w:before="27" w:line="186" w:lineRule="exact"/>
              <w:ind w:right="61"/>
              <w:rPr>
                <w:b/>
                <w:sz w:val="16"/>
              </w:rPr>
            </w:pPr>
            <w:r>
              <w:rPr>
                <w:b/>
                <w:sz w:val="16"/>
              </w:rPr>
              <w:t>100%</w:t>
            </w:r>
          </w:p>
        </w:tc>
      </w:tr>
    </w:tbl>
    <w:p w14:paraId="0FA92DB3" w14:textId="77777777" w:rsidR="00883067" w:rsidRDefault="00883067" w:rsidP="00883067">
      <w:pPr>
        <w:pStyle w:val="Textoindependiente"/>
        <w:rPr>
          <w:sz w:val="28"/>
        </w:rPr>
      </w:pPr>
    </w:p>
    <w:p w14:paraId="684AD443" w14:textId="77777777" w:rsidR="00883067" w:rsidRDefault="00883067" w:rsidP="00883067">
      <w:pPr>
        <w:pStyle w:val="Textoindependiente"/>
        <w:rPr>
          <w:sz w:val="28"/>
        </w:rPr>
      </w:pPr>
    </w:p>
    <w:p w14:paraId="19BDFCF0" w14:textId="77777777" w:rsidR="00883067" w:rsidRDefault="00883067" w:rsidP="00883067">
      <w:pPr>
        <w:pStyle w:val="Textoindependiente"/>
        <w:rPr>
          <w:sz w:val="28"/>
        </w:rPr>
      </w:pPr>
    </w:p>
    <w:p w14:paraId="289D3A90" w14:textId="77777777" w:rsidR="00883067" w:rsidRDefault="00883067" w:rsidP="00883067">
      <w:pPr>
        <w:pStyle w:val="Textoindependiente"/>
        <w:rPr>
          <w:sz w:val="28"/>
        </w:rPr>
      </w:pPr>
    </w:p>
    <w:p w14:paraId="32DC62B5" w14:textId="77777777" w:rsidR="00883067" w:rsidRDefault="00883067" w:rsidP="00883067">
      <w:pPr>
        <w:pStyle w:val="Textoindependiente"/>
        <w:rPr>
          <w:sz w:val="28"/>
        </w:rPr>
      </w:pPr>
    </w:p>
    <w:p w14:paraId="4BC37CAA" w14:textId="77777777" w:rsidR="00883067" w:rsidRDefault="00883067" w:rsidP="00883067">
      <w:pPr>
        <w:pStyle w:val="Textoindependiente"/>
        <w:rPr>
          <w:sz w:val="28"/>
        </w:rPr>
      </w:pPr>
    </w:p>
    <w:p w14:paraId="25926777" w14:textId="77777777" w:rsidR="00883067" w:rsidRPr="00B5645E" w:rsidRDefault="00883067" w:rsidP="00883067">
      <w:pPr>
        <w:pStyle w:val="Prrafodelista"/>
        <w:numPr>
          <w:ilvl w:val="0"/>
          <w:numId w:val="1"/>
        </w:numPr>
        <w:tabs>
          <w:tab w:val="left" w:pos="1189"/>
          <w:tab w:val="left" w:pos="1190"/>
        </w:tabs>
        <w:ind w:hanging="361"/>
        <w:rPr>
          <w:b/>
          <w:sz w:val="21"/>
        </w:rPr>
      </w:pPr>
      <w:r w:rsidRPr="00B5645E">
        <w:rPr>
          <w:b/>
          <w:sz w:val="21"/>
        </w:rPr>
        <w:t>Conciliación entre los Ingresos Presupuestarios y</w:t>
      </w:r>
      <w:r w:rsidRPr="00B5645E">
        <w:rPr>
          <w:b/>
          <w:spacing w:val="-14"/>
          <w:sz w:val="21"/>
        </w:rPr>
        <w:t xml:space="preserve"> </w:t>
      </w:r>
      <w:r w:rsidRPr="00B5645E">
        <w:rPr>
          <w:b/>
          <w:sz w:val="21"/>
        </w:rPr>
        <w:t>Contables</w:t>
      </w:r>
    </w:p>
    <w:p w14:paraId="7C9814AC" w14:textId="77777777" w:rsidR="00883067" w:rsidRDefault="00883067" w:rsidP="00883067">
      <w:pPr>
        <w:pStyle w:val="Textoindependiente"/>
        <w:spacing w:before="8"/>
        <w:rPr>
          <w:b/>
          <w:sz w:val="20"/>
        </w:rPr>
      </w:pPr>
    </w:p>
    <w:tbl>
      <w:tblPr>
        <w:tblStyle w:val="TableNormal"/>
        <w:tblW w:w="0" w:type="auto"/>
        <w:tblInd w:w="942" w:type="dxa"/>
        <w:tblLayout w:type="fixed"/>
        <w:tblLook w:val="01E0" w:firstRow="1" w:lastRow="1" w:firstColumn="1" w:lastColumn="1" w:noHBand="0" w:noVBand="0"/>
      </w:tblPr>
      <w:tblGrid>
        <w:gridCol w:w="5987"/>
        <w:gridCol w:w="1340"/>
        <w:gridCol w:w="1164"/>
      </w:tblGrid>
      <w:tr w:rsidR="00883067" w14:paraId="3E208707" w14:textId="77777777" w:rsidTr="008F5263">
        <w:trPr>
          <w:trHeight w:val="192"/>
        </w:trPr>
        <w:tc>
          <w:tcPr>
            <w:tcW w:w="8491" w:type="dxa"/>
            <w:gridSpan w:val="3"/>
            <w:tcBorders>
              <w:top w:val="single" w:sz="4" w:space="0" w:color="D9D9D9"/>
              <w:left w:val="single" w:sz="4" w:space="0" w:color="D9D9D9"/>
              <w:right w:val="single" w:sz="4" w:space="0" w:color="D9D9D9"/>
            </w:tcBorders>
            <w:shd w:val="clear" w:color="auto" w:fill="24A792"/>
          </w:tcPr>
          <w:p w14:paraId="715DFF85" w14:textId="77777777" w:rsidR="00883067" w:rsidRDefault="00883067" w:rsidP="008F5263">
            <w:pPr>
              <w:pStyle w:val="TableParagraph"/>
              <w:spacing w:line="172" w:lineRule="exact"/>
              <w:ind w:left="1329" w:right="1324"/>
              <w:jc w:val="center"/>
              <w:rPr>
                <w:b/>
                <w:sz w:val="16"/>
              </w:rPr>
            </w:pPr>
            <w:r>
              <w:rPr>
                <w:b/>
                <w:color w:val="FFFFFF"/>
                <w:sz w:val="16"/>
              </w:rPr>
              <w:t>Sistema para el Desarrollo Integral de la Familia del Municipio de Tulum</w:t>
            </w:r>
          </w:p>
        </w:tc>
      </w:tr>
      <w:tr w:rsidR="00883067" w14:paraId="0591F67B" w14:textId="77777777" w:rsidTr="008F5263">
        <w:trPr>
          <w:trHeight w:val="192"/>
        </w:trPr>
        <w:tc>
          <w:tcPr>
            <w:tcW w:w="8491" w:type="dxa"/>
            <w:gridSpan w:val="3"/>
            <w:tcBorders>
              <w:left w:val="single" w:sz="4" w:space="0" w:color="D9D9D9"/>
              <w:right w:val="single" w:sz="4" w:space="0" w:color="D9D9D9"/>
            </w:tcBorders>
            <w:shd w:val="clear" w:color="auto" w:fill="24A792"/>
          </w:tcPr>
          <w:p w14:paraId="00E8FF2C" w14:textId="77777777" w:rsidR="00883067" w:rsidRDefault="00883067" w:rsidP="008F5263">
            <w:pPr>
              <w:pStyle w:val="TableParagraph"/>
              <w:spacing w:line="172" w:lineRule="exact"/>
              <w:ind w:left="1329" w:right="1324"/>
              <w:jc w:val="center"/>
              <w:rPr>
                <w:b/>
                <w:sz w:val="16"/>
              </w:rPr>
            </w:pPr>
            <w:r>
              <w:rPr>
                <w:b/>
                <w:color w:val="FFFFFF"/>
                <w:sz w:val="16"/>
              </w:rPr>
              <w:t>Conciliación entre los Ingresos Presupuestarios y Contables</w:t>
            </w:r>
          </w:p>
        </w:tc>
      </w:tr>
      <w:tr w:rsidR="00883067" w14:paraId="41EE3352" w14:textId="77777777" w:rsidTr="008F5263">
        <w:trPr>
          <w:trHeight w:val="193"/>
        </w:trPr>
        <w:tc>
          <w:tcPr>
            <w:tcW w:w="8491" w:type="dxa"/>
            <w:gridSpan w:val="3"/>
            <w:tcBorders>
              <w:left w:val="single" w:sz="4" w:space="0" w:color="D9D9D9"/>
              <w:right w:val="single" w:sz="4" w:space="0" w:color="D9D9D9"/>
            </w:tcBorders>
            <w:shd w:val="clear" w:color="auto" w:fill="24A792"/>
          </w:tcPr>
          <w:p w14:paraId="4BA988B4" w14:textId="77777777" w:rsidR="00883067" w:rsidRDefault="00883067" w:rsidP="008F5263">
            <w:pPr>
              <w:pStyle w:val="TableParagraph"/>
              <w:spacing w:line="173" w:lineRule="exact"/>
              <w:ind w:left="1329" w:right="1322"/>
              <w:jc w:val="center"/>
              <w:rPr>
                <w:b/>
                <w:sz w:val="16"/>
              </w:rPr>
            </w:pPr>
            <w:r>
              <w:rPr>
                <w:b/>
                <w:color w:val="FFFFFF"/>
                <w:sz w:val="16"/>
              </w:rPr>
              <w:t>Correspondiente del 1 de enero al 31 de marzo de 2021</w:t>
            </w:r>
          </w:p>
        </w:tc>
      </w:tr>
      <w:tr w:rsidR="00883067" w14:paraId="77DC7109" w14:textId="77777777" w:rsidTr="008F5263">
        <w:trPr>
          <w:trHeight w:val="194"/>
        </w:trPr>
        <w:tc>
          <w:tcPr>
            <w:tcW w:w="5987" w:type="dxa"/>
            <w:tcBorders>
              <w:left w:val="single" w:sz="4" w:space="0" w:color="D9D9D9"/>
              <w:bottom w:val="single" w:sz="4" w:space="0" w:color="FFFFFF"/>
            </w:tcBorders>
            <w:shd w:val="clear" w:color="auto" w:fill="24A792"/>
          </w:tcPr>
          <w:p w14:paraId="6A33A7C7" w14:textId="77777777" w:rsidR="00883067" w:rsidRDefault="00883067" w:rsidP="008F5263">
            <w:pPr>
              <w:pStyle w:val="TableParagraph"/>
              <w:spacing w:before="1" w:line="173" w:lineRule="exact"/>
              <w:ind w:left="3585"/>
              <w:jc w:val="left"/>
              <w:rPr>
                <w:b/>
                <w:sz w:val="16"/>
              </w:rPr>
            </w:pPr>
            <w:r>
              <w:rPr>
                <w:b/>
                <w:color w:val="FFFFFF"/>
                <w:sz w:val="16"/>
              </w:rPr>
              <w:t>(Miles de Pesos)</w:t>
            </w:r>
          </w:p>
        </w:tc>
        <w:tc>
          <w:tcPr>
            <w:tcW w:w="1340" w:type="dxa"/>
            <w:tcBorders>
              <w:bottom w:val="single" w:sz="4" w:space="0" w:color="FFFFFF"/>
            </w:tcBorders>
            <w:shd w:val="clear" w:color="auto" w:fill="24A792"/>
          </w:tcPr>
          <w:p w14:paraId="5AB87913" w14:textId="77777777" w:rsidR="00883067" w:rsidRDefault="00883067" w:rsidP="008F5263">
            <w:pPr>
              <w:pStyle w:val="TableParagraph"/>
              <w:jc w:val="left"/>
              <w:rPr>
                <w:rFonts w:ascii="Times New Roman"/>
                <w:sz w:val="12"/>
              </w:rPr>
            </w:pPr>
          </w:p>
        </w:tc>
        <w:tc>
          <w:tcPr>
            <w:tcW w:w="1164" w:type="dxa"/>
            <w:tcBorders>
              <w:bottom w:val="single" w:sz="4" w:space="0" w:color="FFFFFF"/>
              <w:right w:val="single" w:sz="4" w:space="0" w:color="D9D9D9"/>
            </w:tcBorders>
            <w:shd w:val="clear" w:color="auto" w:fill="24A792"/>
          </w:tcPr>
          <w:p w14:paraId="7209AA70" w14:textId="77777777" w:rsidR="00883067" w:rsidRDefault="00883067" w:rsidP="008F5263">
            <w:pPr>
              <w:pStyle w:val="TableParagraph"/>
              <w:jc w:val="left"/>
              <w:rPr>
                <w:rFonts w:ascii="Times New Roman"/>
                <w:sz w:val="12"/>
              </w:rPr>
            </w:pPr>
          </w:p>
        </w:tc>
      </w:tr>
      <w:tr w:rsidR="00883067" w14:paraId="6BE03AD4" w14:textId="77777777" w:rsidTr="008F5263">
        <w:trPr>
          <w:trHeight w:val="194"/>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5EE96B44" w14:textId="77777777" w:rsidR="00883067" w:rsidRDefault="00883067" w:rsidP="008F5263">
            <w:pPr>
              <w:pStyle w:val="TableParagraph"/>
              <w:spacing w:line="173" w:lineRule="exact"/>
              <w:ind w:left="69"/>
              <w:jc w:val="left"/>
              <w:rPr>
                <w:b/>
                <w:sz w:val="16"/>
              </w:rPr>
            </w:pPr>
            <w:r>
              <w:rPr>
                <w:b/>
                <w:sz w:val="16"/>
              </w:rPr>
              <w:t>1. Ingresos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3BC4F96D" w14:textId="77777777" w:rsidR="00883067" w:rsidRDefault="00883067" w:rsidP="008F5263">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0EA1AFC1" w14:textId="77777777" w:rsidR="00883067" w:rsidRDefault="00883067" w:rsidP="008F5263">
            <w:pPr>
              <w:pStyle w:val="TableParagraph"/>
              <w:spacing w:line="173" w:lineRule="exact"/>
              <w:ind w:right="57"/>
              <w:rPr>
                <w:b/>
                <w:sz w:val="16"/>
              </w:rPr>
            </w:pPr>
            <w:r>
              <w:rPr>
                <w:b/>
                <w:sz w:val="16"/>
              </w:rPr>
              <w:t>2,151</w:t>
            </w:r>
          </w:p>
        </w:tc>
      </w:tr>
      <w:tr w:rsidR="00883067" w14:paraId="0634E792" w14:textId="77777777" w:rsidTr="008F5263">
        <w:trPr>
          <w:trHeight w:val="193"/>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143DCE4E" w14:textId="77777777" w:rsidR="00883067" w:rsidRDefault="00883067" w:rsidP="008F5263">
            <w:pPr>
              <w:pStyle w:val="TableParagraph"/>
              <w:spacing w:line="174" w:lineRule="exact"/>
              <w:ind w:left="69"/>
              <w:jc w:val="left"/>
              <w:rPr>
                <w:b/>
                <w:sz w:val="16"/>
              </w:rPr>
            </w:pPr>
            <w:r>
              <w:rPr>
                <w:b/>
                <w:sz w:val="16"/>
              </w:rPr>
              <w:t>2. Más ingresos contables no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22204068" w14:textId="77777777" w:rsidR="00883067" w:rsidRDefault="00883067" w:rsidP="008F5263">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4A53A6DA" w14:textId="77777777" w:rsidR="00883067" w:rsidRDefault="00883067" w:rsidP="008F5263">
            <w:pPr>
              <w:pStyle w:val="TableParagraph"/>
              <w:spacing w:line="174" w:lineRule="exact"/>
              <w:ind w:right="56"/>
              <w:rPr>
                <w:b/>
                <w:sz w:val="16"/>
              </w:rPr>
            </w:pPr>
            <w:r>
              <w:rPr>
                <w:b/>
                <w:sz w:val="16"/>
              </w:rPr>
              <w:t>0</w:t>
            </w:r>
          </w:p>
        </w:tc>
      </w:tr>
      <w:tr w:rsidR="00883067" w14:paraId="4823BB26" w14:textId="77777777" w:rsidTr="008F5263">
        <w:trPr>
          <w:trHeight w:val="190"/>
        </w:trPr>
        <w:tc>
          <w:tcPr>
            <w:tcW w:w="5987" w:type="dxa"/>
            <w:tcBorders>
              <w:top w:val="single" w:sz="4" w:space="0" w:color="FFFFFF"/>
              <w:left w:val="single" w:sz="4" w:space="0" w:color="D9D9D9"/>
            </w:tcBorders>
          </w:tcPr>
          <w:p w14:paraId="36A46E82" w14:textId="77777777" w:rsidR="00883067" w:rsidRDefault="00883067" w:rsidP="008F5263">
            <w:pPr>
              <w:pStyle w:val="TableParagraph"/>
              <w:spacing w:line="170" w:lineRule="exact"/>
              <w:ind w:left="362"/>
              <w:jc w:val="left"/>
              <w:rPr>
                <w:sz w:val="16"/>
              </w:rPr>
            </w:pPr>
            <w:r>
              <w:rPr>
                <w:sz w:val="16"/>
              </w:rPr>
              <w:t>Incremento por variación de inventarios</w:t>
            </w:r>
          </w:p>
        </w:tc>
        <w:tc>
          <w:tcPr>
            <w:tcW w:w="1340" w:type="dxa"/>
            <w:tcBorders>
              <w:top w:val="single" w:sz="4" w:space="0" w:color="FFFFFF"/>
            </w:tcBorders>
          </w:tcPr>
          <w:p w14:paraId="5D3039FB" w14:textId="77777777" w:rsidR="00883067" w:rsidRDefault="00883067" w:rsidP="008F5263">
            <w:pPr>
              <w:pStyle w:val="TableParagraph"/>
              <w:spacing w:line="170" w:lineRule="exact"/>
              <w:ind w:right="64"/>
              <w:rPr>
                <w:sz w:val="16"/>
              </w:rPr>
            </w:pPr>
            <w:r>
              <w:rPr>
                <w:sz w:val="16"/>
              </w:rPr>
              <w:t>0</w:t>
            </w:r>
          </w:p>
        </w:tc>
        <w:tc>
          <w:tcPr>
            <w:tcW w:w="1164" w:type="dxa"/>
            <w:tcBorders>
              <w:top w:val="single" w:sz="4" w:space="0" w:color="FFFFFF"/>
              <w:right w:val="single" w:sz="4" w:space="0" w:color="D9D9D9"/>
            </w:tcBorders>
          </w:tcPr>
          <w:p w14:paraId="1E2D3A56" w14:textId="77777777" w:rsidR="00883067" w:rsidRDefault="00883067" w:rsidP="008F5263">
            <w:pPr>
              <w:pStyle w:val="TableParagraph"/>
              <w:jc w:val="left"/>
              <w:rPr>
                <w:rFonts w:ascii="Times New Roman"/>
                <w:sz w:val="12"/>
              </w:rPr>
            </w:pPr>
          </w:p>
        </w:tc>
      </w:tr>
      <w:tr w:rsidR="00883067" w14:paraId="6FE209B0" w14:textId="77777777" w:rsidTr="008F5263">
        <w:trPr>
          <w:trHeight w:val="385"/>
        </w:trPr>
        <w:tc>
          <w:tcPr>
            <w:tcW w:w="5987" w:type="dxa"/>
            <w:tcBorders>
              <w:left w:val="single" w:sz="4" w:space="0" w:color="D9D9D9"/>
            </w:tcBorders>
          </w:tcPr>
          <w:p w14:paraId="1DCF8CB4" w14:textId="77777777" w:rsidR="00883067" w:rsidRDefault="00883067" w:rsidP="008F5263">
            <w:pPr>
              <w:pStyle w:val="TableParagraph"/>
              <w:spacing w:before="4" w:line="194" w:lineRule="exact"/>
              <w:ind w:left="362" w:right="957"/>
              <w:jc w:val="left"/>
              <w:rPr>
                <w:sz w:val="16"/>
              </w:rPr>
            </w:pPr>
            <w:r>
              <w:rPr>
                <w:sz w:val="16"/>
              </w:rPr>
              <w:t>Disminución del exceso de estimaciones por pérdida o deterioro u obsolescencia</w:t>
            </w:r>
          </w:p>
        </w:tc>
        <w:tc>
          <w:tcPr>
            <w:tcW w:w="1340" w:type="dxa"/>
          </w:tcPr>
          <w:p w14:paraId="3E559E72" w14:textId="77777777" w:rsidR="00883067" w:rsidRDefault="00883067" w:rsidP="008F5263">
            <w:pPr>
              <w:pStyle w:val="TableParagraph"/>
              <w:spacing w:before="98"/>
              <w:ind w:right="64"/>
              <w:rPr>
                <w:sz w:val="16"/>
              </w:rPr>
            </w:pPr>
            <w:r>
              <w:rPr>
                <w:sz w:val="16"/>
              </w:rPr>
              <w:t>0</w:t>
            </w:r>
          </w:p>
        </w:tc>
        <w:tc>
          <w:tcPr>
            <w:tcW w:w="1164" w:type="dxa"/>
            <w:tcBorders>
              <w:right w:val="single" w:sz="4" w:space="0" w:color="D9D9D9"/>
            </w:tcBorders>
          </w:tcPr>
          <w:p w14:paraId="75AC5912" w14:textId="77777777" w:rsidR="00883067" w:rsidRDefault="00883067" w:rsidP="008F5263">
            <w:pPr>
              <w:pStyle w:val="TableParagraph"/>
              <w:jc w:val="left"/>
              <w:rPr>
                <w:rFonts w:ascii="Times New Roman"/>
                <w:sz w:val="16"/>
              </w:rPr>
            </w:pPr>
          </w:p>
        </w:tc>
      </w:tr>
      <w:tr w:rsidR="00883067" w14:paraId="2DA2AC81" w14:textId="77777777" w:rsidTr="008F5263">
        <w:trPr>
          <w:trHeight w:val="187"/>
        </w:trPr>
        <w:tc>
          <w:tcPr>
            <w:tcW w:w="5987" w:type="dxa"/>
            <w:tcBorders>
              <w:left w:val="single" w:sz="4" w:space="0" w:color="D9D9D9"/>
            </w:tcBorders>
          </w:tcPr>
          <w:p w14:paraId="4D9A9268" w14:textId="77777777" w:rsidR="00883067" w:rsidRDefault="00883067" w:rsidP="008F5263">
            <w:pPr>
              <w:pStyle w:val="TableParagraph"/>
              <w:spacing w:line="168" w:lineRule="exact"/>
              <w:ind w:left="362"/>
              <w:jc w:val="left"/>
              <w:rPr>
                <w:sz w:val="16"/>
              </w:rPr>
            </w:pPr>
            <w:r>
              <w:rPr>
                <w:sz w:val="16"/>
              </w:rPr>
              <w:t>Disminución del exceso de provisiones</w:t>
            </w:r>
          </w:p>
        </w:tc>
        <w:tc>
          <w:tcPr>
            <w:tcW w:w="1340" w:type="dxa"/>
          </w:tcPr>
          <w:p w14:paraId="3DEF8828" w14:textId="77777777" w:rsidR="00883067" w:rsidRDefault="00883067" w:rsidP="008F5263">
            <w:pPr>
              <w:pStyle w:val="TableParagraph"/>
              <w:spacing w:line="168" w:lineRule="exact"/>
              <w:ind w:right="64"/>
              <w:rPr>
                <w:sz w:val="16"/>
              </w:rPr>
            </w:pPr>
            <w:r>
              <w:rPr>
                <w:sz w:val="16"/>
              </w:rPr>
              <w:t>0</w:t>
            </w:r>
          </w:p>
        </w:tc>
        <w:tc>
          <w:tcPr>
            <w:tcW w:w="1164" w:type="dxa"/>
            <w:tcBorders>
              <w:right w:val="single" w:sz="4" w:space="0" w:color="D9D9D9"/>
            </w:tcBorders>
          </w:tcPr>
          <w:p w14:paraId="29474159" w14:textId="77777777" w:rsidR="00883067" w:rsidRDefault="00883067" w:rsidP="008F5263">
            <w:pPr>
              <w:pStyle w:val="TableParagraph"/>
              <w:jc w:val="left"/>
              <w:rPr>
                <w:rFonts w:ascii="Times New Roman"/>
                <w:sz w:val="12"/>
              </w:rPr>
            </w:pPr>
          </w:p>
        </w:tc>
      </w:tr>
      <w:tr w:rsidR="00883067" w14:paraId="745BB6BC" w14:textId="77777777" w:rsidTr="008F5263">
        <w:trPr>
          <w:trHeight w:val="193"/>
        </w:trPr>
        <w:tc>
          <w:tcPr>
            <w:tcW w:w="5987" w:type="dxa"/>
            <w:tcBorders>
              <w:left w:val="single" w:sz="4" w:space="0" w:color="D9D9D9"/>
            </w:tcBorders>
          </w:tcPr>
          <w:p w14:paraId="54C09B0B" w14:textId="77777777" w:rsidR="00883067" w:rsidRDefault="00883067" w:rsidP="008F5263">
            <w:pPr>
              <w:pStyle w:val="TableParagraph"/>
              <w:spacing w:before="1" w:line="173" w:lineRule="exact"/>
              <w:ind w:left="362"/>
              <w:jc w:val="left"/>
              <w:rPr>
                <w:sz w:val="16"/>
              </w:rPr>
            </w:pPr>
            <w:r>
              <w:rPr>
                <w:sz w:val="16"/>
              </w:rPr>
              <w:t>Otros ingresos y beneficios varios</w:t>
            </w:r>
          </w:p>
        </w:tc>
        <w:tc>
          <w:tcPr>
            <w:tcW w:w="1340" w:type="dxa"/>
          </w:tcPr>
          <w:p w14:paraId="7C08C817" w14:textId="77777777" w:rsidR="00883067" w:rsidRDefault="00883067" w:rsidP="008F5263">
            <w:pPr>
              <w:pStyle w:val="TableParagraph"/>
              <w:spacing w:before="1" w:line="173" w:lineRule="exact"/>
              <w:ind w:right="64"/>
              <w:rPr>
                <w:sz w:val="16"/>
              </w:rPr>
            </w:pPr>
            <w:r>
              <w:rPr>
                <w:sz w:val="16"/>
              </w:rPr>
              <w:t>0</w:t>
            </w:r>
          </w:p>
        </w:tc>
        <w:tc>
          <w:tcPr>
            <w:tcW w:w="1164" w:type="dxa"/>
            <w:tcBorders>
              <w:right w:val="single" w:sz="4" w:space="0" w:color="D9D9D9"/>
            </w:tcBorders>
          </w:tcPr>
          <w:p w14:paraId="77F1050D" w14:textId="77777777" w:rsidR="00883067" w:rsidRDefault="00883067" w:rsidP="008F5263">
            <w:pPr>
              <w:pStyle w:val="TableParagraph"/>
              <w:jc w:val="left"/>
              <w:rPr>
                <w:rFonts w:ascii="Times New Roman"/>
                <w:sz w:val="12"/>
              </w:rPr>
            </w:pPr>
          </w:p>
        </w:tc>
      </w:tr>
      <w:tr w:rsidR="00883067" w14:paraId="1A352749" w14:textId="77777777" w:rsidTr="008F5263">
        <w:trPr>
          <w:trHeight w:val="195"/>
        </w:trPr>
        <w:tc>
          <w:tcPr>
            <w:tcW w:w="5987" w:type="dxa"/>
            <w:tcBorders>
              <w:left w:val="single" w:sz="4" w:space="0" w:color="D9D9D9"/>
              <w:bottom w:val="single" w:sz="4" w:space="0" w:color="FFFFFF"/>
            </w:tcBorders>
          </w:tcPr>
          <w:p w14:paraId="7D7E439A" w14:textId="77777777" w:rsidR="00883067" w:rsidRDefault="00883067" w:rsidP="008F5263">
            <w:pPr>
              <w:pStyle w:val="TableParagraph"/>
              <w:spacing w:line="176" w:lineRule="exact"/>
              <w:ind w:left="362"/>
              <w:jc w:val="left"/>
              <w:rPr>
                <w:sz w:val="16"/>
              </w:rPr>
            </w:pPr>
            <w:r>
              <w:rPr>
                <w:sz w:val="16"/>
              </w:rPr>
              <w:t>Otros ingresos contables no presupuestarios</w:t>
            </w:r>
          </w:p>
        </w:tc>
        <w:tc>
          <w:tcPr>
            <w:tcW w:w="1340" w:type="dxa"/>
            <w:tcBorders>
              <w:bottom w:val="single" w:sz="4" w:space="0" w:color="FFFFFF"/>
            </w:tcBorders>
          </w:tcPr>
          <w:p w14:paraId="6FF46E24" w14:textId="77777777" w:rsidR="00883067" w:rsidRDefault="00883067" w:rsidP="008F5263">
            <w:pPr>
              <w:pStyle w:val="TableParagraph"/>
              <w:spacing w:line="176" w:lineRule="exact"/>
              <w:ind w:right="64"/>
              <w:rPr>
                <w:sz w:val="16"/>
              </w:rPr>
            </w:pPr>
            <w:r>
              <w:rPr>
                <w:sz w:val="16"/>
              </w:rPr>
              <w:t>0</w:t>
            </w:r>
          </w:p>
        </w:tc>
        <w:tc>
          <w:tcPr>
            <w:tcW w:w="1164" w:type="dxa"/>
            <w:tcBorders>
              <w:bottom w:val="single" w:sz="4" w:space="0" w:color="FFFFFF"/>
              <w:right w:val="single" w:sz="4" w:space="0" w:color="D9D9D9"/>
            </w:tcBorders>
          </w:tcPr>
          <w:p w14:paraId="0F325D62" w14:textId="77777777" w:rsidR="00883067" w:rsidRDefault="00883067" w:rsidP="008F5263">
            <w:pPr>
              <w:pStyle w:val="TableParagraph"/>
              <w:jc w:val="left"/>
              <w:rPr>
                <w:rFonts w:ascii="Times New Roman"/>
                <w:sz w:val="12"/>
              </w:rPr>
            </w:pPr>
          </w:p>
        </w:tc>
      </w:tr>
      <w:tr w:rsidR="00883067" w14:paraId="2EC37F69" w14:textId="77777777" w:rsidTr="008F5263">
        <w:trPr>
          <w:trHeight w:val="191"/>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0430D538" w14:textId="77777777" w:rsidR="00883067" w:rsidRDefault="00883067" w:rsidP="008F5263">
            <w:pPr>
              <w:pStyle w:val="TableParagraph"/>
              <w:spacing w:line="172" w:lineRule="exact"/>
              <w:ind w:left="69"/>
              <w:jc w:val="left"/>
              <w:rPr>
                <w:b/>
                <w:sz w:val="16"/>
              </w:rPr>
            </w:pPr>
            <w:r>
              <w:rPr>
                <w:b/>
                <w:sz w:val="16"/>
              </w:rPr>
              <w:t>3. Menos ingresos presupuestarios no contables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60707393" w14:textId="77777777" w:rsidR="00883067" w:rsidRDefault="00883067" w:rsidP="008F5263">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550EAB03" w14:textId="77777777" w:rsidR="00883067" w:rsidRDefault="00883067" w:rsidP="008F5263">
            <w:pPr>
              <w:pStyle w:val="TableParagraph"/>
              <w:spacing w:line="172" w:lineRule="exact"/>
              <w:ind w:right="56"/>
              <w:rPr>
                <w:b/>
                <w:sz w:val="16"/>
              </w:rPr>
            </w:pPr>
            <w:r>
              <w:rPr>
                <w:b/>
                <w:sz w:val="16"/>
              </w:rPr>
              <w:t>0</w:t>
            </w:r>
          </w:p>
        </w:tc>
      </w:tr>
      <w:tr w:rsidR="00883067" w14:paraId="6E66E9F1" w14:textId="77777777" w:rsidTr="008F5263">
        <w:trPr>
          <w:trHeight w:val="191"/>
        </w:trPr>
        <w:tc>
          <w:tcPr>
            <w:tcW w:w="5987" w:type="dxa"/>
            <w:tcBorders>
              <w:top w:val="single" w:sz="4" w:space="0" w:color="FFFFFF"/>
              <w:left w:val="single" w:sz="4" w:space="0" w:color="D9D9D9"/>
            </w:tcBorders>
          </w:tcPr>
          <w:p w14:paraId="1CFBB983" w14:textId="77777777" w:rsidR="00883067" w:rsidRDefault="00883067" w:rsidP="008F5263">
            <w:pPr>
              <w:pStyle w:val="TableParagraph"/>
              <w:spacing w:line="172" w:lineRule="exact"/>
              <w:ind w:left="362"/>
              <w:jc w:val="left"/>
              <w:rPr>
                <w:sz w:val="16"/>
              </w:rPr>
            </w:pPr>
            <w:r>
              <w:rPr>
                <w:sz w:val="16"/>
              </w:rPr>
              <w:t>Productos de capital</w:t>
            </w:r>
          </w:p>
        </w:tc>
        <w:tc>
          <w:tcPr>
            <w:tcW w:w="1340" w:type="dxa"/>
            <w:tcBorders>
              <w:top w:val="single" w:sz="4" w:space="0" w:color="FFFFFF"/>
            </w:tcBorders>
          </w:tcPr>
          <w:p w14:paraId="00088C51" w14:textId="77777777" w:rsidR="00883067" w:rsidRDefault="00883067" w:rsidP="008F5263">
            <w:pPr>
              <w:pStyle w:val="TableParagraph"/>
              <w:spacing w:line="172" w:lineRule="exact"/>
              <w:ind w:right="64"/>
              <w:rPr>
                <w:sz w:val="16"/>
              </w:rPr>
            </w:pPr>
            <w:r>
              <w:rPr>
                <w:sz w:val="16"/>
              </w:rPr>
              <w:t>0</w:t>
            </w:r>
          </w:p>
        </w:tc>
        <w:tc>
          <w:tcPr>
            <w:tcW w:w="1164" w:type="dxa"/>
            <w:tcBorders>
              <w:top w:val="single" w:sz="4" w:space="0" w:color="FFFFFF"/>
              <w:right w:val="single" w:sz="4" w:space="0" w:color="D9D9D9"/>
            </w:tcBorders>
          </w:tcPr>
          <w:p w14:paraId="62FBBBF7" w14:textId="77777777" w:rsidR="00883067" w:rsidRDefault="00883067" w:rsidP="008F5263">
            <w:pPr>
              <w:pStyle w:val="TableParagraph"/>
              <w:jc w:val="left"/>
              <w:rPr>
                <w:rFonts w:ascii="Times New Roman"/>
                <w:sz w:val="12"/>
              </w:rPr>
            </w:pPr>
          </w:p>
        </w:tc>
      </w:tr>
      <w:tr w:rsidR="00883067" w14:paraId="285DBD51" w14:textId="77777777" w:rsidTr="008F5263">
        <w:trPr>
          <w:trHeight w:val="193"/>
        </w:trPr>
        <w:tc>
          <w:tcPr>
            <w:tcW w:w="5987" w:type="dxa"/>
            <w:tcBorders>
              <w:left w:val="single" w:sz="4" w:space="0" w:color="D9D9D9"/>
            </w:tcBorders>
          </w:tcPr>
          <w:p w14:paraId="7D29A9A6" w14:textId="77777777" w:rsidR="00883067" w:rsidRDefault="00883067" w:rsidP="008F5263">
            <w:pPr>
              <w:pStyle w:val="TableParagraph"/>
              <w:spacing w:before="1" w:line="172" w:lineRule="exact"/>
              <w:ind w:left="362"/>
              <w:jc w:val="left"/>
              <w:rPr>
                <w:sz w:val="16"/>
              </w:rPr>
            </w:pPr>
            <w:proofErr w:type="gramStart"/>
            <w:r>
              <w:rPr>
                <w:sz w:val="16"/>
              </w:rPr>
              <w:t>Aprovechamientos capital</w:t>
            </w:r>
            <w:proofErr w:type="gramEnd"/>
          </w:p>
        </w:tc>
        <w:tc>
          <w:tcPr>
            <w:tcW w:w="1340" w:type="dxa"/>
          </w:tcPr>
          <w:p w14:paraId="425E431C" w14:textId="77777777" w:rsidR="00883067" w:rsidRDefault="00883067" w:rsidP="008F5263">
            <w:pPr>
              <w:pStyle w:val="TableParagraph"/>
              <w:spacing w:before="1" w:line="172" w:lineRule="exact"/>
              <w:ind w:right="64"/>
              <w:rPr>
                <w:sz w:val="16"/>
              </w:rPr>
            </w:pPr>
            <w:r>
              <w:rPr>
                <w:sz w:val="16"/>
              </w:rPr>
              <w:t>0</w:t>
            </w:r>
          </w:p>
        </w:tc>
        <w:tc>
          <w:tcPr>
            <w:tcW w:w="1164" w:type="dxa"/>
            <w:tcBorders>
              <w:right w:val="single" w:sz="4" w:space="0" w:color="D9D9D9"/>
            </w:tcBorders>
          </w:tcPr>
          <w:p w14:paraId="3541621D" w14:textId="77777777" w:rsidR="00883067" w:rsidRDefault="00883067" w:rsidP="008F5263">
            <w:pPr>
              <w:pStyle w:val="TableParagraph"/>
              <w:jc w:val="left"/>
              <w:rPr>
                <w:rFonts w:ascii="Times New Roman"/>
                <w:sz w:val="12"/>
              </w:rPr>
            </w:pPr>
          </w:p>
        </w:tc>
      </w:tr>
      <w:tr w:rsidR="00883067" w14:paraId="59D9AFE7" w14:textId="77777777" w:rsidTr="008F5263">
        <w:trPr>
          <w:trHeight w:val="193"/>
        </w:trPr>
        <w:tc>
          <w:tcPr>
            <w:tcW w:w="5987" w:type="dxa"/>
            <w:tcBorders>
              <w:left w:val="single" w:sz="4" w:space="0" w:color="D9D9D9"/>
            </w:tcBorders>
          </w:tcPr>
          <w:p w14:paraId="2F348A8B" w14:textId="77777777" w:rsidR="00883067" w:rsidRDefault="00883067" w:rsidP="008F5263">
            <w:pPr>
              <w:pStyle w:val="TableParagraph"/>
              <w:spacing w:line="173" w:lineRule="exact"/>
              <w:ind w:left="362"/>
              <w:jc w:val="left"/>
              <w:rPr>
                <w:sz w:val="16"/>
              </w:rPr>
            </w:pPr>
            <w:r>
              <w:rPr>
                <w:sz w:val="16"/>
              </w:rPr>
              <w:t>Ingresos derivados de financiamientos</w:t>
            </w:r>
          </w:p>
        </w:tc>
        <w:tc>
          <w:tcPr>
            <w:tcW w:w="1340" w:type="dxa"/>
          </w:tcPr>
          <w:p w14:paraId="0DB3C03B" w14:textId="77777777" w:rsidR="00883067" w:rsidRDefault="00883067" w:rsidP="008F5263">
            <w:pPr>
              <w:pStyle w:val="TableParagraph"/>
              <w:spacing w:line="173" w:lineRule="exact"/>
              <w:ind w:right="64"/>
              <w:rPr>
                <w:sz w:val="16"/>
              </w:rPr>
            </w:pPr>
            <w:r>
              <w:rPr>
                <w:sz w:val="16"/>
              </w:rPr>
              <w:t>0</w:t>
            </w:r>
          </w:p>
        </w:tc>
        <w:tc>
          <w:tcPr>
            <w:tcW w:w="1164" w:type="dxa"/>
            <w:tcBorders>
              <w:right w:val="single" w:sz="4" w:space="0" w:color="D9D9D9"/>
            </w:tcBorders>
          </w:tcPr>
          <w:p w14:paraId="43E240B8" w14:textId="77777777" w:rsidR="00883067" w:rsidRDefault="00883067" w:rsidP="008F5263">
            <w:pPr>
              <w:pStyle w:val="TableParagraph"/>
              <w:jc w:val="left"/>
              <w:rPr>
                <w:rFonts w:ascii="Times New Roman"/>
                <w:sz w:val="12"/>
              </w:rPr>
            </w:pPr>
          </w:p>
        </w:tc>
      </w:tr>
      <w:tr w:rsidR="00883067" w14:paraId="01E8DF71" w14:textId="77777777" w:rsidTr="008F5263">
        <w:trPr>
          <w:trHeight w:val="194"/>
        </w:trPr>
        <w:tc>
          <w:tcPr>
            <w:tcW w:w="5987" w:type="dxa"/>
            <w:tcBorders>
              <w:left w:val="single" w:sz="4" w:space="0" w:color="D9D9D9"/>
            </w:tcBorders>
          </w:tcPr>
          <w:p w14:paraId="0F3E21B0" w14:textId="77777777" w:rsidR="00883067" w:rsidRDefault="00883067" w:rsidP="008F5263">
            <w:pPr>
              <w:pStyle w:val="TableParagraph"/>
              <w:spacing w:before="1" w:line="174" w:lineRule="exact"/>
              <w:ind w:left="362"/>
              <w:jc w:val="left"/>
              <w:rPr>
                <w:sz w:val="16"/>
              </w:rPr>
            </w:pPr>
            <w:r>
              <w:rPr>
                <w:sz w:val="16"/>
              </w:rPr>
              <w:t>Otros Ingresos presupuestarios no contables</w:t>
            </w:r>
          </w:p>
        </w:tc>
        <w:tc>
          <w:tcPr>
            <w:tcW w:w="1340" w:type="dxa"/>
          </w:tcPr>
          <w:p w14:paraId="5D9F1E93" w14:textId="77777777" w:rsidR="00883067" w:rsidRDefault="00883067" w:rsidP="008F5263">
            <w:pPr>
              <w:pStyle w:val="TableParagraph"/>
              <w:spacing w:before="1" w:line="174" w:lineRule="exact"/>
              <w:ind w:right="64"/>
              <w:rPr>
                <w:sz w:val="16"/>
              </w:rPr>
            </w:pPr>
            <w:r>
              <w:rPr>
                <w:sz w:val="16"/>
              </w:rPr>
              <w:t>0</w:t>
            </w:r>
          </w:p>
        </w:tc>
        <w:tc>
          <w:tcPr>
            <w:tcW w:w="1164" w:type="dxa"/>
            <w:tcBorders>
              <w:right w:val="single" w:sz="4" w:space="0" w:color="D9D9D9"/>
            </w:tcBorders>
          </w:tcPr>
          <w:p w14:paraId="3C64CBBD" w14:textId="77777777" w:rsidR="00883067" w:rsidRDefault="00883067" w:rsidP="008F5263">
            <w:pPr>
              <w:pStyle w:val="TableParagraph"/>
              <w:jc w:val="left"/>
              <w:rPr>
                <w:rFonts w:ascii="Times New Roman"/>
                <w:sz w:val="12"/>
              </w:rPr>
            </w:pPr>
          </w:p>
        </w:tc>
      </w:tr>
      <w:tr w:rsidR="00883067" w14:paraId="6E881815" w14:textId="77777777" w:rsidTr="008F5263">
        <w:trPr>
          <w:trHeight w:val="194"/>
        </w:trPr>
        <w:tc>
          <w:tcPr>
            <w:tcW w:w="5987" w:type="dxa"/>
            <w:tcBorders>
              <w:left w:val="single" w:sz="4" w:space="0" w:color="D9D9D9"/>
              <w:bottom w:val="single" w:sz="4" w:space="0" w:color="D9D9D9"/>
              <w:right w:val="single" w:sz="4" w:space="0" w:color="FFFFFF"/>
            </w:tcBorders>
            <w:shd w:val="clear" w:color="auto" w:fill="BEBEBE"/>
          </w:tcPr>
          <w:p w14:paraId="5DD093FE" w14:textId="77777777" w:rsidR="00883067" w:rsidRDefault="00883067" w:rsidP="008F5263">
            <w:pPr>
              <w:pStyle w:val="TableParagraph"/>
              <w:spacing w:line="174" w:lineRule="exact"/>
              <w:ind w:left="69"/>
              <w:jc w:val="left"/>
              <w:rPr>
                <w:b/>
                <w:sz w:val="16"/>
              </w:rPr>
            </w:pPr>
            <w:r>
              <w:rPr>
                <w:b/>
                <w:sz w:val="16"/>
              </w:rPr>
              <w:t>4. Ingresos Contables</w:t>
            </w:r>
          </w:p>
        </w:tc>
        <w:tc>
          <w:tcPr>
            <w:tcW w:w="1340" w:type="dxa"/>
            <w:tcBorders>
              <w:left w:val="single" w:sz="4" w:space="0" w:color="FFFFFF"/>
              <w:bottom w:val="single" w:sz="4" w:space="0" w:color="D9D9D9"/>
              <w:right w:val="single" w:sz="4" w:space="0" w:color="FFFFFF"/>
            </w:tcBorders>
            <w:shd w:val="clear" w:color="auto" w:fill="BEBEBE"/>
          </w:tcPr>
          <w:p w14:paraId="25CA5BFB" w14:textId="77777777" w:rsidR="00883067" w:rsidRDefault="00883067" w:rsidP="008F5263">
            <w:pPr>
              <w:pStyle w:val="TableParagraph"/>
              <w:jc w:val="left"/>
              <w:rPr>
                <w:rFonts w:ascii="Times New Roman"/>
                <w:sz w:val="12"/>
              </w:rPr>
            </w:pPr>
          </w:p>
        </w:tc>
        <w:tc>
          <w:tcPr>
            <w:tcW w:w="1164" w:type="dxa"/>
            <w:tcBorders>
              <w:left w:val="single" w:sz="4" w:space="0" w:color="FFFFFF"/>
              <w:bottom w:val="single" w:sz="4" w:space="0" w:color="D9D9D9"/>
              <w:right w:val="single" w:sz="4" w:space="0" w:color="D9D9D9"/>
            </w:tcBorders>
            <w:shd w:val="clear" w:color="auto" w:fill="BEBEBE"/>
          </w:tcPr>
          <w:p w14:paraId="5F377B75" w14:textId="77777777" w:rsidR="00883067" w:rsidRDefault="00883067" w:rsidP="008F5263">
            <w:pPr>
              <w:pStyle w:val="TableParagraph"/>
              <w:spacing w:line="174" w:lineRule="exact"/>
              <w:ind w:right="57"/>
              <w:rPr>
                <w:b/>
                <w:sz w:val="16"/>
              </w:rPr>
            </w:pPr>
            <w:r>
              <w:rPr>
                <w:b/>
                <w:sz w:val="16"/>
              </w:rPr>
              <w:t>2,151</w:t>
            </w:r>
          </w:p>
        </w:tc>
      </w:tr>
    </w:tbl>
    <w:p w14:paraId="7610E300" w14:textId="77777777" w:rsidR="00883067" w:rsidRDefault="00883067" w:rsidP="00883067">
      <w:pPr>
        <w:pStyle w:val="Textoindependiente"/>
        <w:rPr>
          <w:b/>
          <w:sz w:val="26"/>
        </w:rPr>
      </w:pPr>
    </w:p>
    <w:p w14:paraId="00E15D22" w14:textId="77777777" w:rsidR="00883067" w:rsidRDefault="00883067" w:rsidP="00883067">
      <w:pPr>
        <w:pStyle w:val="Textoindependiente"/>
        <w:rPr>
          <w:sz w:val="28"/>
        </w:rPr>
      </w:pPr>
    </w:p>
    <w:p w14:paraId="60BE84A4" w14:textId="77777777" w:rsidR="00883067" w:rsidRDefault="00883067" w:rsidP="00883067">
      <w:pPr>
        <w:pStyle w:val="Textoindependiente"/>
        <w:rPr>
          <w:sz w:val="28"/>
        </w:rPr>
      </w:pPr>
    </w:p>
    <w:p w14:paraId="07F376A0" w14:textId="77777777" w:rsidR="00883067" w:rsidRDefault="00883067" w:rsidP="00883067">
      <w:pPr>
        <w:pStyle w:val="Textoindependiente"/>
        <w:rPr>
          <w:sz w:val="28"/>
        </w:rPr>
      </w:pPr>
    </w:p>
    <w:p w14:paraId="221A9E69" w14:textId="77777777" w:rsidR="00883067" w:rsidRDefault="00883067" w:rsidP="00883067">
      <w:pPr>
        <w:ind w:right="2282"/>
        <w:rPr>
          <w:sz w:val="21"/>
        </w:rPr>
        <w:sectPr w:rsidR="00883067">
          <w:pgSz w:w="12240" w:h="15840"/>
          <w:pgMar w:top="1500" w:right="800" w:bottom="280" w:left="940" w:header="720" w:footer="720" w:gutter="0"/>
          <w:cols w:space="720"/>
        </w:sectPr>
      </w:pPr>
    </w:p>
    <w:p w14:paraId="723BE427" w14:textId="77777777" w:rsidR="00883067" w:rsidRDefault="00883067" w:rsidP="00883067">
      <w:pPr>
        <w:pStyle w:val="Textoindependiente"/>
        <w:rPr>
          <w:sz w:val="20"/>
        </w:rPr>
      </w:pPr>
    </w:p>
    <w:p w14:paraId="7EACAD57" w14:textId="77777777" w:rsidR="00883067" w:rsidRDefault="00883067" w:rsidP="00883067">
      <w:pPr>
        <w:pStyle w:val="Textoindependiente"/>
        <w:rPr>
          <w:sz w:val="20"/>
        </w:rPr>
      </w:pPr>
    </w:p>
    <w:p w14:paraId="4182E881" w14:textId="77777777" w:rsidR="00883067" w:rsidRDefault="00883067" w:rsidP="00883067">
      <w:pPr>
        <w:pStyle w:val="Textoindependiente"/>
        <w:spacing w:before="3"/>
        <w:rPr>
          <w:sz w:val="21"/>
        </w:rPr>
      </w:pPr>
    </w:p>
    <w:p w14:paraId="561E671E" w14:textId="77777777" w:rsidR="00883067" w:rsidRDefault="00883067" w:rsidP="00883067">
      <w:pPr>
        <w:pStyle w:val="Textoindependiente"/>
        <w:rPr>
          <w:b/>
          <w:sz w:val="26"/>
        </w:rPr>
      </w:pPr>
    </w:p>
    <w:p w14:paraId="6766C3F6" w14:textId="77777777" w:rsidR="00883067" w:rsidRDefault="00883067" w:rsidP="00883067">
      <w:pPr>
        <w:pStyle w:val="Textoindependiente"/>
        <w:rPr>
          <w:b/>
          <w:sz w:val="26"/>
        </w:rPr>
      </w:pPr>
    </w:p>
    <w:p w14:paraId="6C789AF1" w14:textId="77777777" w:rsidR="00883067" w:rsidRDefault="00883067" w:rsidP="00883067">
      <w:pPr>
        <w:pStyle w:val="Textoindependiente"/>
        <w:rPr>
          <w:b/>
          <w:sz w:val="26"/>
        </w:rPr>
      </w:pPr>
    </w:p>
    <w:p w14:paraId="69DD02F0" w14:textId="77777777" w:rsidR="00883067" w:rsidRDefault="00883067" w:rsidP="00883067">
      <w:pPr>
        <w:pStyle w:val="Prrafodelista"/>
        <w:numPr>
          <w:ilvl w:val="0"/>
          <w:numId w:val="1"/>
        </w:numPr>
        <w:tabs>
          <w:tab w:val="left" w:pos="1189"/>
          <w:tab w:val="left" w:pos="1190"/>
        </w:tabs>
        <w:ind w:hanging="361"/>
        <w:rPr>
          <w:b/>
          <w:sz w:val="21"/>
        </w:rPr>
      </w:pPr>
      <w:r>
        <w:rPr>
          <w:b/>
          <w:sz w:val="21"/>
        </w:rPr>
        <w:t>Conciliación entre los Egresos Presupuestarios y los Gastos</w:t>
      </w:r>
      <w:r>
        <w:rPr>
          <w:b/>
          <w:spacing w:val="-21"/>
          <w:sz w:val="21"/>
        </w:rPr>
        <w:t xml:space="preserve"> </w:t>
      </w:r>
      <w:r>
        <w:rPr>
          <w:b/>
          <w:sz w:val="21"/>
        </w:rPr>
        <w:t>Contables</w:t>
      </w:r>
    </w:p>
    <w:p w14:paraId="5EC6A6E6" w14:textId="77777777" w:rsidR="00883067" w:rsidRDefault="00883067" w:rsidP="00883067">
      <w:pPr>
        <w:pStyle w:val="Textoindependiente"/>
        <w:spacing w:before="8"/>
        <w:rPr>
          <w:b/>
          <w:sz w:val="20"/>
        </w:rPr>
      </w:pPr>
    </w:p>
    <w:tbl>
      <w:tblPr>
        <w:tblStyle w:val="TableNormal"/>
        <w:tblW w:w="0" w:type="auto"/>
        <w:tblInd w:w="769" w:type="dxa"/>
        <w:tblLayout w:type="fixed"/>
        <w:tblLook w:val="01E0" w:firstRow="1" w:lastRow="1" w:firstColumn="1" w:lastColumn="1" w:noHBand="0" w:noVBand="0"/>
      </w:tblPr>
      <w:tblGrid>
        <w:gridCol w:w="6023"/>
        <w:gridCol w:w="1374"/>
        <w:gridCol w:w="1100"/>
      </w:tblGrid>
      <w:tr w:rsidR="00883067" w14:paraId="6FE6BFB2" w14:textId="77777777" w:rsidTr="008F5263">
        <w:trPr>
          <w:trHeight w:val="192"/>
        </w:trPr>
        <w:tc>
          <w:tcPr>
            <w:tcW w:w="8497" w:type="dxa"/>
            <w:gridSpan w:val="3"/>
            <w:tcBorders>
              <w:top w:val="single" w:sz="4" w:space="0" w:color="D9D9D9"/>
              <w:left w:val="single" w:sz="4" w:space="0" w:color="D9D9D9"/>
              <w:right w:val="single" w:sz="4" w:space="0" w:color="D9D9D9"/>
            </w:tcBorders>
            <w:shd w:val="clear" w:color="auto" w:fill="24A792"/>
          </w:tcPr>
          <w:p w14:paraId="05FDAD1C" w14:textId="77777777" w:rsidR="00883067" w:rsidRDefault="00883067" w:rsidP="008F5263">
            <w:pPr>
              <w:pStyle w:val="TableParagraph"/>
              <w:spacing w:line="172" w:lineRule="exact"/>
              <w:ind w:left="755"/>
              <w:jc w:val="left"/>
              <w:rPr>
                <w:b/>
                <w:sz w:val="16"/>
              </w:rPr>
            </w:pPr>
            <w:r>
              <w:rPr>
                <w:b/>
                <w:color w:val="FFFFFF"/>
                <w:sz w:val="16"/>
              </w:rPr>
              <w:t>Sistema para el Desarrollo Integral de la Familia del Municipio de Tulum, Quintana Roo</w:t>
            </w:r>
          </w:p>
        </w:tc>
      </w:tr>
      <w:tr w:rsidR="00883067" w14:paraId="107495AF" w14:textId="77777777" w:rsidTr="008F5263">
        <w:trPr>
          <w:trHeight w:val="192"/>
        </w:trPr>
        <w:tc>
          <w:tcPr>
            <w:tcW w:w="8497" w:type="dxa"/>
            <w:gridSpan w:val="3"/>
            <w:tcBorders>
              <w:left w:val="single" w:sz="4" w:space="0" w:color="D9D9D9"/>
              <w:right w:val="single" w:sz="4" w:space="0" w:color="D9D9D9"/>
            </w:tcBorders>
            <w:shd w:val="clear" w:color="auto" w:fill="24A792"/>
          </w:tcPr>
          <w:p w14:paraId="0254F62C" w14:textId="77777777" w:rsidR="00883067" w:rsidRDefault="00883067" w:rsidP="008F5263">
            <w:pPr>
              <w:pStyle w:val="TableParagraph"/>
              <w:spacing w:line="172" w:lineRule="exact"/>
              <w:ind w:left="1432" w:right="1429"/>
              <w:jc w:val="center"/>
              <w:rPr>
                <w:b/>
                <w:sz w:val="16"/>
              </w:rPr>
            </w:pPr>
            <w:r>
              <w:rPr>
                <w:b/>
                <w:color w:val="FFFFFF"/>
                <w:sz w:val="16"/>
              </w:rPr>
              <w:t>Conciliación entre los Egresos Presupuestarios y los Gastos Contables</w:t>
            </w:r>
          </w:p>
        </w:tc>
      </w:tr>
      <w:tr w:rsidR="00883067" w14:paraId="66F69C63" w14:textId="77777777" w:rsidTr="008F5263">
        <w:trPr>
          <w:trHeight w:val="193"/>
        </w:trPr>
        <w:tc>
          <w:tcPr>
            <w:tcW w:w="8497" w:type="dxa"/>
            <w:gridSpan w:val="3"/>
            <w:tcBorders>
              <w:left w:val="single" w:sz="4" w:space="0" w:color="D9D9D9"/>
              <w:right w:val="single" w:sz="4" w:space="0" w:color="D9D9D9"/>
            </w:tcBorders>
            <w:shd w:val="clear" w:color="auto" w:fill="24A792"/>
          </w:tcPr>
          <w:p w14:paraId="639F07AE" w14:textId="77777777" w:rsidR="00883067" w:rsidRDefault="00883067" w:rsidP="008F5263">
            <w:pPr>
              <w:pStyle w:val="TableParagraph"/>
              <w:spacing w:line="173" w:lineRule="exact"/>
              <w:ind w:left="1432" w:right="1426"/>
              <w:jc w:val="center"/>
              <w:rPr>
                <w:b/>
                <w:sz w:val="16"/>
              </w:rPr>
            </w:pPr>
            <w:r>
              <w:rPr>
                <w:b/>
                <w:color w:val="FFFFFF"/>
                <w:sz w:val="16"/>
              </w:rPr>
              <w:t>Correspondiente del 1 de enero al 31 de marzo de 2021</w:t>
            </w:r>
          </w:p>
        </w:tc>
      </w:tr>
      <w:tr w:rsidR="00883067" w14:paraId="28B19247" w14:textId="77777777" w:rsidTr="008F5263">
        <w:trPr>
          <w:trHeight w:val="194"/>
        </w:trPr>
        <w:tc>
          <w:tcPr>
            <w:tcW w:w="6023" w:type="dxa"/>
            <w:tcBorders>
              <w:left w:val="single" w:sz="4" w:space="0" w:color="D9D9D9"/>
            </w:tcBorders>
            <w:shd w:val="clear" w:color="auto" w:fill="24A792"/>
          </w:tcPr>
          <w:p w14:paraId="1DDA7DAD" w14:textId="77777777" w:rsidR="00883067" w:rsidRDefault="00883067" w:rsidP="008F5263">
            <w:pPr>
              <w:pStyle w:val="TableParagraph"/>
              <w:spacing w:before="1" w:line="174" w:lineRule="exact"/>
              <w:ind w:left="3588"/>
              <w:jc w:val="left"/>
              <w:rPr>
                <w:b/>
                <w:sz w:val="16"/>
              </w:rPr>
            </w:pPr>
            <w:r>
              <w:rPr>
                <w:b/>
                <w:color w:val="FFFFFF"/>
                <w:sz w:val="16"/>
              </w:rPr>
              <w:t>(Miles de Pesos)</w:t>
            </w:r>
          </w:p>
        </w:tc>
        <w:tc>
          <w:tcPr>
            <w:tcW w:w="1374" w:type="dxa"/>
            <w:shd w:val="clear" w:color="auto" w:fill="24A792"/>
          </w:tcPr>
          <w:p w14:paraId="6214050D" w14:textId="77777777" w:rsidR="00883067" w:rsidRDefault="00883067" w:rsidP="008F5263">
            <w:pPr>
              <w:pStyle w:val="TableParagraph"/>
              <w:jc w:val="left"/>
              <w:rPr>
                <w:rFonts w:ascii="Times New Roman"/>
                <w:sz w:val="12"/>
              </w:rPr>
            </w:pPr>
          </w:p>
        </w:tc>
        <w:tc>
          <w:tcPr>
            <w:tcW w:w="1100" w:type="dxa"/>
            <w:tcBorders>
              <w:right w:val="single" w:sz="4" w:space="0" w:color="D9D9D9"/>
            </w:tcBorders>
            <w:shd w:val="clear" w:color="auto" w:fill="24A792"/>
          </w:tcPr>
          <w:p w14:paraId="3512AE32" w14:textId="77777777" w:rsidR="00883067" w:rsidRDefault="00883067" w:rsidP="008F5263">
            <w:pPr>
              <w:pStyle w:val="TableParagraph"/>
              <w:jc w:val="left"/>
              <w:rPr>
                <w:rFonts w:ascii="Times New Roman"/>
                <w:sz w:val="12"/>
              </w:rPr>
            </w:pPr>
          </w:p>
        </w:tc>
      </w:tr>
      <w:tr w:rsidR="00883067" w14:paraId="1BDB988D" w14:textId="77777777" w:rsidTr="008F5263">
        <w:trPr>
          <w:trHeight w:val="194"/>
        </w:trPr>
        <w:tc>
          <w:tcPr>
            <w:tcW w:w="6023" w:type="dxa"/>
            <w:tcBorders>
              <w:left w:val="single" w:sz="4" w:space="0" w:color="D9D9D9"/>
              <w:bottom w:val="single" w:sz="4" w:space="0" w:color="FFFFFF"/>
              <w:right w:val="single" w:sz="4" w:space="0" w:color="FFFFFF"/>
            </w:tcBorders>
            <w:shd w:val="clear" w:color="auto" w:fill="7CE9C6"/>
          </w:tcPr>
          <w:p w14:paraId="3F4566AA" w14:textId="77777777" w:rsidR="00883067" w:rsidRDefault="00883067" w:rsidP="008F5263">
            <w:pPr>
              <w:pStyle w:val="TableParagraph"/>
              <w:spacing w:line="174" w:lineRule="exact"/>
              <w:ind w:left="69"/>
              <w:jc w:val="left"/>
              <w:rPr>
                <w:b/>
                <w:sz w:val="16"/>
              </w:rPr>
            </w:pPr>
            <w:r>
              <w:rPr>
                <w:b/>
                <w:sz w:val="16"/>
              </w:rPr>
              <w:t>1. Total de egresos (presupuestarios)</w:t>
            </w:r>
          </w:p>
        </w:tc>
        <w:tc>
          <w:tcPr>
            <w:tcW w:w="1374" w:type="dxa"/>
            <w:tcBorders>
              <w:left w:val="single" w:sz="4" w:space="0" w:color="FFFFFF"/>
              <w:bottom w:val="single" w:sz="4" w:space="0" w:color="FFFFFF"/>
              <w:right w:val="single" w:sz="4" w:space="0" w:color="FFFFFF"/>
            </w:tcBorders>
            <w:shd w:val="clear" w:color="auto" w:fill="7CE9C6"/>
          </w:tcPr>
          <w:p w14:paraId="64805C6D" w14:textId="77777777" w:rsidR="00883067" w:rsidRDefault="00883067" w:rsidP="008F5263">
            <w:pPr>
              <w:pStyle w:val="TableParagraph"/>
              <w:jc w:val="left"/>
              <w:rPr>
                <w:rFonts w:ascii="Times New Roman"/>
                <w:sz w:val="12"/>
              </w:rPr>
            </w:pPr>
          </w:p>
        </w:tc>
        <w:tc>
          <w:tcPr>
            <w:tcW w:w="1100" w:type="dxa"/>
            <w:tcBorders>
              <w:left w:val="single" w:sz="4" w:space="0" w:color="FFFFFF"/>
              <w:bottom w:val="single" w:sz="4" w:space="0" w:color="FFFFFF"/>
              <w:right w:val="single" w:sz="4" w:space="0" w:color="D9D9D9"/>
            </w:tcBorders>
            <w:shd w:val="clear" w:color="auto" w:fill="7CE9C6"/>
          </w:tcPr>
          <w:p w14:paraId="2B66A52E" w14:textId="77777777" w:rsidR="00883067" w:rsidRDefault="00883067" w:rsidP="008F5263">
            <w:pPr>
              <w:pStyle w:val="TableParagraph"/>
              <w:spacing w:line="174" w:lineRule="exact"/>
              <w:ind w:right="58"/>
              <w:rPr>
                <w:b/>
                <w:sz w:val="16"/>
              </w:rPr>
            </w:pPr>
            <w:r>
              <w:rPr>
                <w:b/>
                <w:sz w:val="16"/>
              </w:rPr>
              <w:t>325</w:t>
            </w:r>
          </w:p>
        </w:tc>
      </w:tr>
      <w:tr w:rsidR="00883067" w14:paraId="3F8E1588" w14:textId="77777777" w:rsidTr="008F5263">
        <w:trPr>
          <w:trHeight w:val="194"/>
        </w:trPr>
        <w:tc>
          <w:tcPr>
            <w:tcW w:w="6023" w:type="dxa"/>
            <w:tcBorders>
              <w:top w:val="single" w:sz="4" w:space="0" w:color="FFFFFF"/>
              <w:left w:val="single" w:sz="4" w:space="0" w:color="D9D9D9"/>
              <w:right w:val="single" w:sz="4" w:space="0" w:color="FFFFFF"/>
            </w:tcBorders>
            <w:shd w:val="clear" w:color="auto" w:fill="7CE9C6"/>
          </w:tcPr>
          <w:p w14:paraId="52780D99" w14:textId="77777777" w:rsidR="00883067" w:rsidRDefault="00883067" w:rsidP="008F5263">
            <w:pPr>
              <w:pStyle w:val="TableParagraph"/>
              <w:spacing w:line="174" w:lineRule="exact"/>
              <w:ind w:left="69"/>
              <w:jc w:val="left"/>
              <w:rPr>
                <w:b/>
                <w:sz w:val="16"/>
              </w:rPr>
            </w:pPr>
            <w:r>
              <w:rPr>
                <w:b/>
                <w:sz w:val="16"/>
              </w:rPr>
              <w:t>2. Menos egresos presupuestarios no contables</w:t>
            </w:r>
          </w:p>
        </w:tc>
        <w:tc>
          <w:tcPr>
            <w:tcW w:w="1374" w:type="dxa"/>
            <w:tcBorders>
              <w:top w:val="single" w:sz="4" w:space="0" w:color="FFFFFF"/>
              <w:left w:val="single" w:sz="4" w:space="0" w:color="FFFFFF"/>
              <w:right w:val="single" w:sz="4" w:space="0" w:color="FFFFFF"/>
            </w:tcBorders>
            <w:shd w:val="clear" w:color="auto" w:fill="7CE9C6"/>
          </w:tcPr>
          <w:p w14:paraId="62AE7F25" w14:textId="77777777" w:rsidR="00883067" w:rsidRDefault="00883067" w:rsidP="008F5263">
            <w:pPr>
              <w:pStyle w:val="TableParagraph"/>
              <w:jc w:val="left"/>
              <w:rPr>
                <w:rFonts w:ascii="Times New Roman"/>
                <w:sz w:val="12"/>
              </w:rPr>
            </w:pPr>
          </w:p>
        </w:tc>
        <w:tc>
          <w:tcPr>
            <w:tcW w:w="1100" w:type="dxa"/>
            <w:tcBorders>
              <w:top w:val="single" w:sz="4" w:space="0" w:color="FFFFFF"/>
              <w:left w:val="single" w:sz="4" w:space="0" w:color="FFFFFF"/>
              <w:right w:val="single" w:sz="4" w:space="0" w:color="D9D9D9"/>
            </w:tcBorders>
            <w:shd w:val="clear" w:color="auto" w:fill="7CE9C6"/>
          </w:tcPr>
          <w:p w14:paraId="5B50A31A" w14:textId="77777777" w:rsidR="00883067" w:rsidRDefault="00883067" w:rsidP="008F5263">
            <w:pPr>
              <w:pStyle w:val="TableParagraph"/>
              <w:spacing w:line="174" w:lineRule="exact"/>
              <w:ind w:right="58"/>
              <w:rPr>
                <w:b/>
                <w:sz w:val="16"/>
              </w:rPr>
            </w:pPr>
            <w:r>
              <w:rPr>
                <w:b/>
                <w:sz w:val="16"/>
              </w:rPr>
              <w:t>0</w:t>
            </w:r>
          </w:p>
        </w:tc>
      </w:tr>
      <w:tr w:rsidR="00883067" w14:paraId="32F0902B" w14:textId="77777777" w:rsidTr="008F5263">
        <w:trPr>
          <w:trHeight w:val="190"/>
        </w:trPr>
        <w:tc>
          <w:tcPr>
            <w:tcW w:w="6023" w:type="dxa"/>
            <w:tcBorders>
              <w:left w:val="single" w:sz="4" w:space="0" w:color="D9D9D9"/>
            </w:tcBorders>
          </w:tcPr>
          <w:p w14:paraId="48DCCA43" w14:textId="77777777" w:rsidR="00883067" w:rsidRDefault="00883067" w:rsidP="008F5263">
            <w:pPr>
              <w:pStyle w:val="TableParagraph"/>
              <w:spacing w:line="171" w:lineRule="exact"/>
              <w:ind w:left="362"/>
              <w:jc w:val="left"/>
              <w:rPr>
                <w:sz w:val="16"/>
              </w:rPr>
            </w:pPr>
            <w:r>
              <w:rPr>
                <w:sz w:val="16"/>
              </w:rPr>
              <w:t>Mobiliario y equipo de administración</w:t>
            </w:r>
          </w:p>
        </w:tc>
        <w:tc>
          <w:tcPr>
            <w:tcW w:w="1374" w:type="dxa"/>
          </w:tcPr>
          <w:p w14:paraId="59484D98" w14:textId="77777777" w:rsidR="00883067" w:rsidRDefault="00883067" w:rsidP="008F5263">
            <w:pPr>
              <w:pStyle w:val="TableParagraph"/>
              <w:spacing w:line="171" w:lineRule="exact"/>
              <w:ind w:right="63"/>
              <w:rPr>
                <w:sz w:val="16"/>
              </w:rPr>
            </w:pPr>
            <w:r>
              <w:rPr>
                <w:sz w:val="16"/>
              </w:rPr>
              <w:t>0</w:t>
            </w:r>
          </w:p>
        </w:tc>
        <w:tc>
          <w:tcPr>
            <w:tcW w:w="1100" w:type="dxa"/>
            <w:tcBorders>
              <w:right w:val="single" w:sz="4" w:space="0" w:color="D9D9D9"/>
            </w:tcBorders>
          </w:tcPr>
          <w:p w14:paraId="45D5B794" w14:textId="77777777" w:rsidR="00883067" w:rsidRDefault="00883067" w:rsidP="008F5263">
            <w:pPr>
              <w:pStyle w:val="TableParagraph"/>
              <w:jc w:val="left"/>
              <w:rPr>
                <w:rFonts w:ascii="Times New Roman"/>
                <w:sz w:val="12"/>
              </w:rPr>
            </w:pPr>
          </w:p>
        </w:tc>
      </w:tr>
      <w:tr w:rsidR="00883067" w14:paraId="53D39207" w14:textId="77777777" w:rsidTr="008F5263">
        <w:trPr>
          <w:trHeight w:val="192"/>
        </w:trPr>
        <w:tc>
          <w:tcPr>
            <w:tcW w:w="6023" w:type="dxa"/>
            <w:tcBorders>
              <w:left w:val="single" w:sz="4" w:space="0" w:color="D9D9D9"/>
            </w:tcBorders>
          </w:tcPr>
          <w:p w14:paraId="51D78E92" w14:textId="77777777" w:rsidR="00883067" w:rsidRDefault="00883067" w:rsidP="008F5263">
            <w:pPr>
              <w:pStyle w:val="TableParagraph"/>
              <w:spacing w:line="172" w:lineRule="exact"/>
              <w:ind w:left="362"/>
              <w:jc w:val="left"/>
              <w:rPr>
                <w:sz w:val="16"/>
              </w:rPr>
            </w:pPr>
            <w:r>
              <w:rPr>
                <w:sz w:val="16"/>
              </w:rPr>
              <w:t>Mobiliario y equipo educacional y recreativo</w:t>
            </w:r>
          </w:p>
        </w:tc>
        <w:tc>
          <w:tcPr>
            <w:tcW w:w="1374" w:type="dxa"/>
          </w:tcPr>
          <w:p w14:paraId="558565C8" w14:textId="77777777" w:rsidR="00883067" w:rsidRDefault="00883067" w:rsidP="008F5263">
            <w:pPr>
              <w:pStyle w:val="TableParagraph"/>
              <w:spacing w:line="172" w:lineRule="exact"/>
              <w:ind w:right="62"/>
              <w:rPr>
                <w:sz w:val="16"/>
              </w:rPr>
            </w:pPr>
            <w:r>
              <w:rPr>
                <w:sz w:val="16"/>
              </w:rPr>
              <w:t>0</w:t>
            </w:r>
          </w:p>
        </w:tc>
        <w:tc>
          <w:tcPr>
            <w:tcW w:w="1100" w:type="dxa"/>
            <w:tcBorders>
              <w:right w:val="single" w:sz="4" w:space="0" w:color="D9D9D9"/>
            </w:tcBorders>
          </w:tcPr>
          <w:p w14:paraId="799E9553" w14:textId="77777777" w:rsidR="00883067" w:rsidRDefault="00883067" w:rsidP="008F5263">
            <w:pPr>
              <w:pStyle w:val="TableParagraph"/>
              <w:jc w:val="left"/>
              <w:rPr>
                <w:rFonts w:ascii="Times New Roman"/>
                <w:sz w:val="12"/>
              </w:rPr>
            </w:pPr>
          </w:p>
        </w:tc>
      </w:tr>
      <w:tr w:rsidR="00883067" w14:paraId="4C16E921" w14:textId="77777777" w:rsidTr="008F5263">
        <w:trPr>
          <w:trHeight w:val="193"/>
        </w:trPr>
        <w:tc>
          <w:tcPr>
            <w:tcW w:w="6023" w:type="dxa"/>
            <w:tcBorders>
              <w:left w:val="single" w:sz="4" w:space="0" w:color="D9D9D9"/>
            </w:tcBorders>
          </w:tcPr>
          <w:p w14:paraId="76960090" w14:textId="77777777" w:rsidR="00883067" w:rsidRDefault="00883067" w:rsidP="008F5263">
            <w:pPr>
              <w:pStyle w:val="TableParagraph"/>
              <w:spacing w:line="173" w:lineRule="exact"/>
              <w:ind w:left="362"/>
              <w:jc w:val="left"/>
              <w:rPr>
                <w:sz w:val="16"/>
              </w:rPr>
            </w:pPr>
            <w:r>
              <w:rPr>
                <w:sz w:val="16"/>
              </w:rPr>
              <w:t>Equipo e instrumental médico y de laboratorio</w:t>
            </w:r>
          </w:p>
        </w:tc>
        <w:tc>
          <w:tcPr>
            <w:tcW w:w="1374" w:type="dxa"/>
          </w:tcPr>
          <w:p w14:paraId="73A09556"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728DFC59" w14:textId="77777777" w:rsidR="00883067" w:rsidRDefault="00883067" w:rsidP="008F5263">
            <w:pPr>
              <w:pStyle w:val="TableParagraph"/>
              <w:jc w:val="left"/>
              <w:rPr>
                <w:rFonts w:ascii="Times New Roman"/>
                <w:sz w:val="12"/>
              </w:rPr>
            </w:pPr>
          </w:p>
        </w:tc>
      </w:tr>
      <w:tr w:rsidR="00883067" w14:paraId="2C5EB839" w14:textId="77777777" w:rsidTr="008F5263">
        <w:trPr>
          <w:trHeight w:val="193"/>
        </w:trPr>
        <w:tc>
          <w:tcPr>
            <w:tcW w:w="6023" w:type="dxa"/>
            <w:tcBorders>
              <w:left w:val="single" w:sz="4" w:space="0" w:color="D9D9D9"/>
            </w:tcBorders>
          </w:tcPr>
          <w:p w14:paraId="25FA6823" w14:textId="77777777" w:rsidR="00883067" w:rsidRDefault="00883067" w:rsidP="008F5263">
            <w:pPr>
              <w:pStyle w:val="TableParagraph"/>
              <w:spacing w:before="1" w:line="172" w:lineRule="exact"/>
              <w:ind w:left="362"/>
              <w:jc w:val="left"/>
              <w:rPr>
                <w:sz w:val="16"/>
              </w:rPr>
            </w:pPr>
            <w:r>
              <w:rPr>
                <w:sz w:val="16"/>
              </w:rPr>
              <w:t>Vehículos y equipo de transporte</w:t>
            </w:r>
          </w:p>
        </w:tc>
        <w:tc>
          <w:tcPr>
            <w:tcW w:w="1374" w:type="dxa"/>
          </w:tcPr>
          <w:p w14:paraId="1279D5B1" w14:textId="77777777" w:rsidR="00883067" w:rsidRDefault="00883067" w:rsidP="008F5263">
            <w:pPr>
              <w:pStyle w:val="TableParagraph"/>
              <w:spacing w:before="1" w:line="172" w:lineRule="exact"/>
              <w:ind w:right="63"/>
              <w:rPr>
                <w:sz w:val="16"/>
              </w:rPr>
            </w:pPr>
            <w:r>
              <w:rPr>
                <w:sz w:val="16"/>
              </w:rPr>
              <w:t>0</w:t>
            </w:r>
          </w:p>
        </w:tc>
        <w:tc>
          <w:tcPr>
            <w:tcW w:w="1100" w:type="dxa"/>
            <w:tcBorders>
              <w:right w:val="single" w:sz="4" w:space="0" w:color="D9D9D9"/>
            </w:tcBorders>
          </w:tcPr>
          <w:p w14:paraId="6707AC02" w14:textId="77777777" w:rsidR="00883067" w:rsidRDefault="00883067" w:rsidP="008F5263">
            <w:pPr>
              <w:pStyle w:val="TableParagraph"/>
              <w:jc w:val="left"/>
              <w:rPr>
                <w:rFonts w:ascii="Times New Roman"/>
                <w:sz w:val="12"/>
              </w:rPr>
            </w:pPr>
          </w:p>
        </w:tc>
      </w:tr>
      <w:tr w:rsidR="00883067" w14:paraId="1B327FB8" w14:textId="77777777" w:rsidTr="008F5263">
        <w:trPr>
          <w:trHeight w:val="193"/>
        </w:trPr>
        <w:tc>
          <w:tcPr>
            <w:tcW w:w="6023" w:type="dxa"/>
            <w:tcBorders>
              <w:left w:val="single" w:sz="4" w:space="0" w:color="D9D9D9"/>
            </w:tcBorders>
          </w:tcPr>
          <w:p w14:paraId="48CE20F9" w14:textId="77777777" w:rsidR="00883067" w:rsidRDefault="00883067" w:rsidP="008F5263">
            <w:pPr>
              <w:pStyle w:val="TableParagraph"/>
              <w:spacing w:line="173" w:lineRule="exact"/>
              <w:ind w:left="362"/>
              <w:jc w:val="left"/>
              <w:rPr>
                <w:sz w:val="16"/>
              </w:rPr>
            </w:pPr>
            <w:r>
              <w:rPr>
                <w:sz w:val="16"/>
              </w:rPr>
              <w:t>Equipo de defensa y seguridad</w:t>
            </w:r>
          </w:p>
        </w:tc>
        <w:tc>
          <w:tcPr>
            <w:tcW w:w="1374" w:type="dxa"/>
          </w:tcPr>
          <w:p w14:paraId="26D3C820"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25B13B09" w14:textId="77777777" w:rsidR="00883067" w:rsidRDefault="00883067" w:rsidP="008F5263">
            <w:pPr>
              <w:pStyle w:val="TableParagraph"/>
              <w:jc w:val="left"/>
              <w:rPr>
                <w:rFonts w:ascii="Times New Roman"/>
                <w:sz w:val="12"/>
              </w:rPr>
            </w:pPr>
          </w:p>
        </w:tc>
      </w:tr>
      <w:tr w:rsidR="00883067" w14:paraId="430784EE" w14:textId="77777777" w:rsidTr="008F5263">
        <w:trPr>
          <w:trHeight w:val="193"/>
        </w:trPr>
        <w:tc>
          <w:tcPr>
            <w:tcW w:w="6023" w:type="dxa"/>
            <w:tcBorders>
              <w:left w:val="single" w:sz="4" w:space="0" w:color="D9D9D9"/>
            </w:tcBorders>
          </w:tcPr>
          <w:p w14:paraId="7B5A7933" w14:textId="77777777" w:rsidR="00883067" w:rsidRDefault="00883067" w:rsidP="008F5263">
            <w:pPr>
              <w:pStyle w:val="TableParagraph"/>
              <w:spacing w:before="1" w:line="172" w:lineRule="exact"/>
              <w:ind w:left="362"/>
              <w:jc w:val="left"/>
              <w:rPr>
                <w:sz w:val="16"/>
              </w:rPr>
            </w:pPr>
            <w:r>
              <w:rPr>
                <w:sz w:val="16"/>
              </w:rPr>
              <w:t>Maquinaria, otros equipos y herramientas</w:t>
            </w:r>
          </w:p>
        </w:tc>
        <w:tc>
          <w:tcPr>
            <w:tcW w:w="1374" w:type="dxa"/>
          </w:tcPr>
          <w:p w14:paraId="58E8A50B" w14:textId="77777777" w:rsidR="00883067" w:rsidRDefault="00883067" w:rsidP="008F5263">
            <w:pPr>
              <w:pStyle w:val="TableParagraph"/>
              <w:spacing w:before="1" w:line="172" w:lineRule="exact"/>
              <w:ind w:right="62"/>
              <w:rPr>
                <w:sz w:val="16"/>
              </w:rPr>
            </w:pPr>
            <w:r>
              <w:rPr>
                <w:sz w:val="16"/>
              </w:rPr>
              <w:t>0</w:t>
            </w:r>
          </w:p>
        </w:tc>
        <w:tc>
          <w:tcPr>
            <w:tcW w:w="1100" w:type="dxa"/>
            <w:tcBorders>
              <w:right w:val="single" w:sz="4" w:space="0" w:color="D9D9D9"/>
            </w:tcBorders>
          </w:tcPr>
          <w:p w14:paraId="70107939" w14:textId="77777777" w:rsidR="00883067" w:rsidRDefault="00883067" w:rsidP="008F5263">
            <w:pPr>
              <w:pStyle w:val="TableParagraph"/>
              <w:jc w:val="left"/>
              <w:rPr>
                <w:rFonts w:ascii="Times New Roman"/>
                <w:sz w:val="12"/>
              </w:rPr>
            </w:pPr>
          </w:p>
        </w:tc>
      </w:tr>
      <w:tr w:rsidR="00883067" w14:paraId="6A3B790C" w14:textId="77777777" w:rsidTr="008F5263">
        <w:trPr>
          <w:trHeight w:val="193"/>
        </w:trPr>
        <w:tc>
          <w:tcPr>
            <w:tcW w:w="6023" w:type="dxa"/>
            <w:tcBorders>
              <w:left w:val="single" w:sz="4" w:space="0" w:color="D9D9D9"/>
            </w:tcBorders>
          </w:tcPr>
          <w:p w14:paraId="128376CE" w14:textId="77777777" w:rsidR="00883067" w:rsidRDefault="00883067" w:rsidP="008F5263">
            <w:pPr>
              <w:pStyle w:val="TableParagraph"/>
              <w:spacing w:line="173" w:lineRule="exact"/>
              <w:ind w:left="362"/>
              <w:jc w:val="left"/>
              <w:rPr>
                <w:sz w:val="16"/>
              </w:rPr>
            </w:pPr>
            <w:r>
              <w:rPr>
                <w:sz w:val="16"/>
              </w:rPr>
              <w:t>Activos biológicos</w:t>
            </w:r>
          </w:p>
        </w:tc>
        <w:tc>
          <w:tcPr>
            <w:tcW w:w="1374" w:type="dxa"/>
          </w:tcPr>
          <w:p w14:paraId="5871763B"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13D19485" w14:textId="77777777" w:rsidR="00883067" w:rsidRDefault="00883067" w:rsidP="008F5263">
            <w:pPr>
              <w:pStyle w:val="TableParagraph"/>
              <w:jc w:val="left"/>
              <w:rPr>
                <w:rFonts w:ascii="Times New Roman"/>
                <w:sz w:val="12"/>
              </w:rPr>
            </w:pPr>
          </w:p>
        </w:tc>
      </w:tr>
      <w:tr w:rsidR="00883067" w14:paraId="0F1F4C43" w14:textId="77777777" w:rsidTr="008F5263">
        <w:trPr>
          <w:trHeight w:val="193"/>
        </w:trPr>
        <w:tc>
          <w:tcPr>
            <w:tcW w:w="6023" w:type="dxa"/>
            <w:tcBorders>
              <w:left w:val="single" w:sz="4" w:space="0" w:color="D9D9D9"/>
            </w:tcBorders>
          </w:tcPr>
          <w:p w14:paraId="069FAD2F" w14:textId="77777777" w:rsidR="00883067" w:rsidRDefault="00883067" w:rsidP="008F5263">
            <w:pPr>
              <w:pStyle w:val="TableParagraph"/>
              <w:spacing w:before="1" w:line="172" w:lineRule="exact"/>
              <w:ind w:left="362"/>
              <w:jc w:val="left"/>
              <w:rPr>
                <w:sz w:val="16"/>
              </w:rPr>
            </w:pPr>
            <w:r>
              <w:rPr>
                <w:sz w:val="16"/>
              </w:rPr>
              <w:t>Bienes inmuebles</w:t>
            </w:r>
          </w:p>
        </w:tc>
        <w:tc>
          <w:tcPr>
            <w:tcW w:w="1374" w:type="dxa"/>
          </w:tcPr>
          <w:p w14:paraId="36C3A629" w14:textId="77777777" w:rsidR="00883067" w:rsidRDefault="00883067" w:rsidP="008F5263">
            <w:pPr>
              <w:pStyle w:val="TableParagraph"/>
              <w:spacing w:before="1" w:line="172" w:lineRule="exact"/>
              <w:ind w:right="63"/>
              <w:rPr>
                <w:sz w:val="16"/>
              </w:rPr>
            </w:pPr>
            <w:r>
              <w:rPr>
                <w:sz w:val="16"/>
              </w:rPr>
              <w:t>0</w:t>
            </w:r>
          </w:p>
        </w:tc>
        <w:tc>
          <w:tcPr>
            <w:tcW w:w="1100" w:type="dxa"/>
            <w:tcBorders>
              <w:right w:val="single" w:sz="4" w:space="0" w:color="D9D9D9"/>
            </w:tcBorders>
          </w:tcPr>
          <w:p w14:paraId="0ACA54AE" w14:textId="77777777" w:rsidR="00883067" w:rsidRDefault="00883067" w:rsidP="008F5263">
            <w:pPr>
              <w:pStyle w:val="TableParagraph"/>
              <w:jc w:val="left"/>
              <w:rPr>
                <w:rFonts w:ascii="Times New Roman"/>
                <w:sz w:val="12"/>
              </w:rPr>
            </w:pPr>
          </w:p>
        </w:tc>
      </w:tr>
      <w:tr w:rsidR="00883067" w14:paraId="491EC322" w14:textId="77777777" w:rsidTr="008F5263">
        <w:trPr>
          <w:trHeight w:val="193"/>
        </w:trPr>
        <w:tc>
          <w:tcPr>
            <w:tcW w:w="6023" w:type="dxa"/>
            <w:tcBorders>
              <w:left w:val="single" w:sz="4" w:space="0" w:color="D9D9D9"/>
            </w:tcBorders>
          </w:tcPr>
          <w:p w14:paraId="3EBD70E5" w14:textId="77777777" w:rsidR="00883067" w:rsidRDefault="00883067" w:rsidP="008F5263">
            <w:pPr>
              <w:pStyle w:val="TableParagraph"/>
              <w:spacing w:line="173" w:lineRule="exact"/>
              <w:ind w:left="362"/>
              <w:jc w:val="left"/>
              <w:rPr>
                <w:sz w:val="16"/>
              </w:rPr>
            </w:pPr>
            <w:r>
              <w:rPr>
                <w:sz w:val="16"/>
              </w:rPr>
              <w:t>Activos intangibles</w:t>
            </w:r>
          </w:p>
        </w:tc>
        <w:tc>
          <w:tcPr>
            <w:tcW w:w="1374" w:type="dxa"/>
          </w:tcPr>
          <w:p w14:paraId="04A0D0C5"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2875C54C" w14:textId="77777777" w:rsidR="00883067" w:rsidRDefault="00883067" w:rsidP="008F5263">
            <w:pPr>
              <w:pStyle w:val="TableParagraph"/>
              <w:jc w:val="left"/>
              <w:rPr>
                <w:rFonts w:ascii="Times New Roman"/>
                <w:sz w:val="12"/>
              </w:rPr>
            </w:pPr>
          </w:p>
        </w:tc>
      </w:tr>
      <w:tr w:rsidR="00883067" w14:paraId="1E8C16DE" w14:textId="77777777" w:rsidTr="008F5263">
        <w:trPr>
          <w:trHeight w:val="193"/>
        </w:trPr>
        <w:tc>
          <w:tcPr>
            <w:tcW w:w="6023" w:type="dxa"/>
            <w:tcBorders>
              <w:left w:val="single" w:sz="4" w:space="0" w:color="D9D9D9"/>
            </w:tcBorders>
          </w:tcPr>
          <w:p w14:paraId="3C30D6FA" w14:textId="77777777" w:rsidR="00883067" w:rsidRDefault="00883067" w:rsidP="008F5263">
            <w:pPr>
              <w:pStyle w:val="TableParagraph"/>
              <w:spacing w:before="1" w:line="172" w:lineRule="exact"/>
              <w:ind w:left="362"/>
              <w:jc w:val="left"/>
              <w:rPr>
                <w:sz w:val="16"/>
              </w:rPr>
            </w:pPr>
            <w:r>
              <w:rPr>
                <w:sz w:val="16"/>
              </w:rPr>
              <w:t>Obra pública en bienes propios</w:t>
            </w:r>
          </w:p>
        </w:tc>
        <w:tc>
          <w:tcPr>
            <w:tcW w:w="1374" w:type="dxa"/>
          </w:tcPr>
          <w:p w14:paraId="38B416AD" w14:textId="77777777" w:rsidR="00883067" w:rsidRDefault="00883067" w:rsidP="008F5263">
            <w:pPr>
              <w:pStyle w:val="TableParagraph"/>
              <w:spacing w:before="1" w:line="172" w:lineRule="exact"/>
              <w:ind w:right="63"/>
              <w:rPr>
                <w:sz w:val="16"/>
              </w:rPr>
            </w:pPr>
            <w:r>
              <w:rPr>
                <w:sz w:val="16"/>
              </w:rPr>
              <w:t>0</w:t>
            </w:r>
          </w:p>
        </w:tc>
        <w:tc>
          <w:tcPr>
            <w:tcW w:w="1100" w:type="dxa"/>
            <w:tcBorders>
              <w:right w:val="single" w:sz="4" w:space="0" w:color="D9D9D9"/>
            </w:tcBorders>
          </w:tcPr>
          <w:p w14:paraId="6FD6CD3A" w14:textId="77777777" w:rsidR="00883067" w:rsidRDefault="00883067" w:rsidP="008F5263">
            <w:pPr>
              <w:pStyle w:val="TableParagraph"/>
              <w:jc w:val="left"/>
              <w:rPr>
                <w:rFonts w:ascii="Times New Roman"/>
                <w:sz w:val="12"/>
              </w:rPr>
            </w:pPr>
          </w:p>
        </w:tc>
      </w:tr>
      <w:tr w:rsidR="00883067" w14:paraId="3CD0D705" w14:textId="77777777" w:rsidTr="008F5263">
        <w:trPr>
          <w:trHeight w:val="193"/>
        </w:trPr>
        <w:tc>
          <w:tcPr>
            <w:tcW w:w="6023" w:type="dxa"/>
            <w:tcBorders>
              <w:left w:val="single" w:sz="4" w:space="0" w:color="D9D9D9"/>
            </w:tcBorders>
          </w:tcPr>
          <w:p w14:paraId="7F561298" w14:textId="77777777" w:rsidR="00883067" w:rsidRDefault="00883067" w:rsidP="008F5263">
            <w:pPr>
              <w:pStyle w:val="TableParagraph"/>
              <w:spacing w:line="173" w:lineRule="exact"/>
              <w:ind w:left="362"/>
              <w:jc w:val="left"/>
              <w:rPr>
                <w:sz w:val="16"/>
              </w:rPr>
            </w:pPr>
            <w:r>
              <w:rPr>
                <w:sz w:val="16"/>
              </w:rPr>
              <w:t>Acciones y participaciones de capital</w:t>
            </w:r>
          </w:p>
        </w:tc>
        <w:tc>
          <w:tcPr>
            <w:tcW w:w="1374" w:type="dxa"/>
          </w:tcPr>
          <w:p w14:paraId="24144A28"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396D9A9A" w14:textId="77777777" w:rsidR="00883067" w:rsidRDefault="00883067" w:rsidP="008F5263">
            <w:pPr>
              <w:pStyle w:val="TableParagraph"/>
              <w:jc w:val="left"/>
              <w:rPr>
                <w:rFonts w:ascii="Times New Roman"/>
                <w:sz w:val="12"/>
              </w:rPr>
            </w:pPr>
          </w:p>
        </w:tc>
      </w:tr>
      <w:tr w:rsidR="00883067" w14:paraId="7F02729F" w14:textId="77777777" w:rsidTr="008F5263">
        <w:trPr>
          <w:trHeight w:val="193"/>
        </w:trPr>
        <w:tc>
          <w:tcPr>
            <w:tcW w:w="6023" w:type="dxa"/>
            <w:tcBorders>
              <w:left w:val="single" w:sz="4" w:space="0" w:color="D9D9D9"/>
            </w:tcBorders>
          </w:tcPr>
          <w:p w14:paraId="32D5A2D3" w14:textId="77777777" w:rsidR="00883067" w:rsidRDefault="00883067" w:rsidP="008F5263">
            <w:pPr>
              <w:pStyle w:val="TableParagraph"/>
              <w:spacing w:before="1" w:line="172" w:lineRule="exact"/>
              <w:ind w:left="362"/>
              <w:jc w:val="left"/>
              <w:rPr>
                <w:sz w:val="16"/>
              </w:rPr>
            </w:pPr>
            <w:r>
              <w:rPr>
                <w:sz w:val="16"/>
              </w:rPr>
              <w:t>Compra de títulos y valores</w:t>
            </w:r>
          </w:p>
        </w:tc>
        <w:tc>
          <w:tcPr>
            <w:tcW w:w="1374" w:type="dxa"/>
          </w:tcPr>
          <w:p w14:paraId="48D4417C" w14:textId="77777777" w:rsidR="00883067" w:rsidRDefault="00883067" w:rsidP="008F5263">
            <w:pPr>
              <w:pStyle w:val="TableParagraph"/>
              <w:spacing w:before="1" w:line="172" w:lineRule="exact"/>
              <w:ind w:right="63"/>
              <w:rPr>
                <w:sz w:val="16"/>
              </w:rPr>
            </w:pPr>
            <w:r>
              <w:rPr>
                <w:sz w:val="16"/>
              </w:rPr>
              <w:t>0</w:t>
            </w:r>
          </w:p>
        </w:tc>
        <w:tc>
          <w:tcPr>
            <w:tcW w:w="1100" w:type="dxa"/>
            <w:tcBorders>
              <w:right w:val="single" w:sz="4" w:space="0" w:color="D9D9D9"/>
            </w:tcBorders>
          </w:tcPr>
          <w:p w14:paraId="11E0FACE" w14:textId="77777777" w:rsidR="00883067" w:rsidRDefault="00883067" w:rsidP="008F5263">
            <w:pPr>
              <w:pStyle w:val="TableParagraph"/>
              <w:jc w:val="left"/>
              <w:rPr>
                <w:rFonts w:ascii="Times New Roman"/>
                <w:sz w:val="12"/>
              </w:rPr>
            </w:pPr>
          </w:p>
        </w:tc>
      </w:tr>
      <w:tr w:rsidR="00883067" w14:paraId="59EB7D61" w14:textId="77777777" w:rsidTr="008F5263">
        <w:trPr>
          <w:trHeight w:val="193"/>
        </w:trPr>
        <w:tc>
          <w:tcPr>
            <w:tcW w:w="6023" w:type="dxa"/>
            <w:tcBorders>
              <w:left w:val="single" w:sz="4" w:space="0" w:color="D9D9D9"/>
            </w:tcBorders>
          </w:tcPr>
          <w:p w14:paraId="1BF42A09" w14:textId="77777777" w:rsidR="00883067" w:rsidRDefault="00883067" w:rsidP="008F5263">
            <w:pPr>
              <w:pStyle w:val="TableParagraph"/>
              <w:spacing w:line="173" w:lineRule="exact"/>
              <w:ind w:left="362"/>
              <w:jc w:val="left"/>
              <w:rPr>
                <w:sz w:val="16"/>
              </w:rPr>
            </w:pPr>
            <w:r>
              <w:rPr>
                <w:sz w:val="16"/>
              </w:rPr>
              <w:t>Inversiones en fideicomisos, mandatos y otros análogos</w:t>
            </w:r>
          </w:p>
        </w:tc>
        <w:tc>
          <w:tcPr>
            <w:tcW w:w="1374" w:type="dxa"/>
          </w:tcPr>
          <w:p w14:paraId="00FD60E2"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137A67C4" w14:textId="77777777" w:rsidR="00883067" w:rsidRDefault="00883067" w:rsidP="008F5263">
            <w:pPr>
              <w:pStyle w:val="TableParagraph"/>
              <w:jc w:val="left"/>
              <w:rPr>
                <w:rFonts w:ascii="Times New Roman"/>
                <w:sz w:val="12"/>
              </w:rPr>
            </w:pPr>
          </w:p>
        </w:tc>
      </w:tr>
      <w:tr w:rsidR="00883067" w14:paraId="0E827076" w14:textId="77777777" w:rsidTr="008F5263">
        <w:trPr>
          <w:trHeight w:val="193"/>
        </w:trPr>
        <w:tc>
          <w:tcPr>
            <w:tcW w:w="6023" w:type="dxa"/>
            <w:tcBorders>
              <w:left w:val="single" w:sz="4" w:space="0" w:color="D9D9D9"/>
            </w:tcBorders>
          </w:tcPr>
          <w:p w14:paraId="3A35D9E7" w14:textId="77777777" w:rsidR="00883067" w:rsidRDefault="00883067" w:rsidP="008F5263">
            <w:pPr>
              <w:pStyle w:val="TableParagraph"/>
              <w:spacing w:before="1" w:line="172" w:lineRule="exact"/>
              <w:ind w:left="362"/>
              <w:jc w:val="left"/>
              <w:rPr>
                <w:sz w:val="16"/>
              </w:rPr>
            </w:pPr>
            <w:r>
              <w:rPr>
                <w:sz w:val="16"/>
              </w:rPr>
              <w:t>Provisiones para contingencias y otras erogaciones especiales</w:t>
            </w:r>
          </w:p>
        </w:tc>
        <w:tc>
          <w:tcPr>
            <w:tcW w:w="1374" w:type="dxa"/>
          </w:tcPr>
          <w:p w14:paraId="3EF5450A" w14:textId="77777777" w:rsidR="00883067" w:rsidRDefault="00883067" w:rsidP="008F5263">
            <w:pPr>
              <w:pStyle w:val="TableParagraph"/>
              <w:spacing w:before="1" w:line="172" w:lineRule="exact"/>
              <w:ind w:right="63"/>
              <w:rPr>
                <w:sz w:val="16"/>
              </w:rPr>
            </w:pPr>
            <w:r>
              <w:rPr>
                <w:sz w:val="16"/>
              </w:rPr>
              <w:t>0</w:t>
            </w:r>
          </w:p>
        </w:tc>
        <w:tc>
          <w:tcPr>
            <w:tcW w:w="1100" w:type="dxa"/>
            <w:tcBorders>
              <w:right w:val="single" w:sz="4" w:space="0" w:color="D9D9D9"/>
            </w:tcBorders>
          </w:tcPr>
          <w:p w14:paraId="62666D78" w14:textId="77777777" w:rsidR="00883067" w:rsidRDefault="00883067" w:rsidP="008F5263">
            <w:pPr>
              <w:pStyle w:val="TableParagraph"/>
              <w:jc w:val="left"/>
              <w:rPr>
                <w:rFonts w:ascii="Times New Roman"/>
                <w:sz w:val="12"/>
              </w:rPr>
            </w:pPr>
          </w:p>
        </w:tc>
      </w:tr>
      <w:tr w:rsidR="00883067" w14:paraId="1395D749" w14:textId="77777777" w:rsidTr="008F5263">
        <w:trPr>
          <w:trHeight w:val="193"/>
        </w:trPr>
        <w:tc>
          <w:tcPr>
            <w:tcW w:w="6023" w:type="dxa"/>
            <w:tcBorders>
              <w:left w:val="single" w:sz="4" w:space="0" w:color="D9D9D9"/>
            </w:tcBorders>
          </w:tcPr>
          <w:p w14:paraId="3D210681" w14:textId="77777777" w:rsidR="00883067" w:rsidRDefault="00883067" w:rsidP="008F5263">
            <w:pPr>
              <w:pStyle w:val="TableParagraph"/>
              <w:spacing w:line="173" w:lineRule="exact"/>
              <w:ind w:left="362"/>
              <w:jc w:val="left"/>
              <w:rPr>
                <w:sz w:val="16"/>
              </w:rPr>
            </w:pPr>
            <w:r>
              <w:rPr>
                <w:sz w:val="16"/>
              </w:rPr>
              <w:t>Amortización de la deuda publica</w:t>
            </w:r>
          </w:p>
        </w:tc>
        <w:tc>
          <w:tcPr>
            <w:tcW w:w="1374" w:type="dxa"/>
          </w:tcPr>
          <w:p w14:paraId="37036013"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1789913F" w14:textId="77777777" w:rsidR="00883067" w:rsidRDefault="00883067" w:rsidP="008F5263">
            <w:pPr>
              <w:pStyle w:val="TableParagraph"/>
              <w:jc w:val="left"/>
              <w:rPr>
                <w:rFonts w:ascii="Times New Roman"/>
                <w:sz w:val="12"/>
              </w:rPr>
            </w:pPr>
          </w:p>
        </w:tc>
      </w:tr>
      <w:tr w:rsidR="00883067" w14:paraId="02A31CC7" w14:textId="77777777" w:rsidTr="008F5263">
        <w:trPr>
          <w:trHeight w:val="193"/>
        </w:trPr>
        <w:tc>
          <w:tcPr>
            <w:tcW w:w="6023" w:type="dxa"/>
            <w:tcBorders>
              <w:left w:val="single" w:sz="4" w:space="0" w:color="D9D9D9"/>
            </w:tcBorders>
          </w:tcPr>
          <w:p w14:paraId="7670C43D" w14:textId="77777777" w:rsidR="00883067" w:rsidRDefault="00883067" w:rsidP="008F5263">
            <w:pPr>
              <w:pStyle w:val="TableParagraph"/>
              <w:spacing w:before="1" w:line="172" w:lineRule="exact"/>
              <w:ind w:left="362"/>
              <w:jc w:val="left"/>
              <w:rPr>
                <w:sz w:val="16"/>
              </w:rPr>
            </w:pPr>
            <w:r>
              <w:rPr>
                <w:sz w:val="16"/>
              </w:rPr>
              <w:t>Adeudos de ejercicios fiscales anteriores (ADEFAS)</w:t>
            </w:r>
          </w:p>
        </w:tc>
        <w:tc>
          <w:tcPr>
            <w:tcW w:w="1374" w:type="dxa"/>
          </w:tcPr>
          <w:p w14:paraId="5F254541" w14:textId="77777777" w:rsidR="00883067" w:rsidRDefault="00883067" w:rsidP="008F5263">
            <w:pPr>
              <w:pStyle w:val="TableParagraph"/>
              <w:spacing w:before="1" w:line="172" w:lineRule="exact"/>
              <w:ind w:right="63"/>
              <w:rPr>
                <w:sz w:val="16"/>
              </w:rPr>
            </w:pPr>
            <w:r>
              <w:rPr>
                <w:sz w:val="16"/>
              </w:rPr>
              <w:t>0</w:t>
            </w:r>
          </w:p>
        </w:tc>
        <w:tc>
          <w:tcPr>
            <w:tcW w:w="1100" w:type="dxa"/>
            <w:tcBorders>
              <w:right w:val="single" w:sz="4" w:space="0" w:color="D9D9D9"/>
            </w:tcBorders>
          </w:tcPr>
          <w:p w14:paraId="33DEBA70" w14:textId="77777777" w:rsidR="00883067" w:rsidRDefault="00883067" w:rsidP="008F5263">
            <w:pPr>
              <w:pStyle w:val="TableParagraph"/>
              <w:jc w:val="left"/>
              <w:rPr>
                <w:rFonts w:ascii="Times New Roman"/>
                <w:sz w:val="12"/>
              </w:rPr>
            </w:pPr>
          </w:p>
        </w:tc>
      </w:tr>
      <w:tr w:rsidR="00883067" w14:paraId="3C5C4A3D" w14:textId="77777777" w:rsidTr="008F5263">
        <w:trPr>
          <w:trHeight w:val="193"/>
        </w:trPr>
        <w:tc>
          <w:tcPr>
            <w:tcW w:w="6023" w:type="dxa"/>
            <w:tcBorders>
              <w:left w:val="single" w:sz="4" w:space="0" w:color="D9D9D9"/>
              <w:bottom w:val="single" w:sz="4" w:space="0" w:color="FFFFFF"/>
            </w:tcBorders>
          </w:tcPr>
          <w:p w14:paraId="4693B9B6" w14:textId="77777777" w:rsidR="00883067" w:rsidRDefault="00883067" w:rsidP="008F5263">
            <w:pPr>
              <w:pStyle w:val="TableParagraph"/>
              <w:spacing w:line="173" w:lineRule="exact"/>
              <w:ind w:left="362"/>
              <w:jc w:val="left"/>
              <w:rPr>
                <w:sz w:val="16"/>
              </w:rPr>
            </w:pPr>
            <w:r>
              <w:rPr>
                <w:sz w:val="16"/>
              </w:rPr>
              <w:t>Otros Egresos Presupuestales no Contables</w:t>
            </w:r>
          </w:p>
        </w:tc>
        <w:tc>
          <w:tcPr>
            <w:tcW w:w="1374" w:type="dxa"/>
            <w:tcBorders>
              <w:bottom w:val="single" w:sz="4" w:space="0" w:color="FFFFFF"/>
            </w:tcBorders>
          </w:tcPr>
          <w:p w14:paraId="2C485689" w14:textId="77777777" w:rsidR="00883067" w:rsidRDefault="00883067" w:rsidP="008F5263">
            <w:pPr>
              <w:pStyle w:val="TableParagraph"/>
              <w:spacing w:line="173" w:lineRule="exact"/>
              <w:ind w:right="63"/>
              <w:rPr>
                <w:sz w:val="16"/>
              </w:rPr>
            </w:pPr>
            <w:r>
              <w:rPr>
                <w:sz w:val="16"/>
              </w:rPr>
              <w:t>0</w:t>
            </w:r>
          </w:p>
        </w:tc>
        <w:tc>
          <w:tcPr>
            <w:tcW w:w="1100" w:type="dxa"/>
            <w:tcBorders>
              <w:bottom w:val="single" w:sz="4" w:space="0" w:color="FFFFFF"/>
              <w:right w:val="single" w:sz="4" w:space="0" w:color="D9D9D9"/>
            </w:tcBorders>
          </w:tcPr>
          <w:p w14:paraId="6E2C80F6" w14:textId="77777777" w:rsidR="00883067" w:rsidRDefault="00883067" w:rsidP="008F5263">
            <w:pPr>
              <w:pStyle w:val="TableParagraph"/>
              <w:jc w:val="left"/>
              <w:rPr>
                <w:rFonts w:ascii="Times New Roman"/>
                <w:sz w:val="12"/>
              </w:rPr>
            </w:pPr>
          </w:p>
        </w:tc>
      </w:tr>
      <w:tr w:rsidR="00883067" w14:paraId="11D5B3F9" w14:textId="77777777" w:rsidTr="008F5263">
        <w:trPr>
          <w:trHeight w:val="193"/>
        </w:trPr>
        <w:tc>
          <w:tcPr>
            <w:tcW w:w="6023" w:type="dxa"/>
            <w:tcBorders>
              <w:top w:val="single" w:sz="4" w:space="0" w:color="FFFFFF"/>
              <w:left w:val="single" w:sz="4" w:space="0" w:color="D9D9D9"/>
              <w:bottom w:val="single" w:sz="4" w:space="0" w:color="FFFFFF"/>
              <w:right w:val="single" w:sz="4" w:space="0" w:color="FFFFFF"/>
            </w:tcBorders>
            <w:shd w:val="clear" w:color="auto" w:fill="7CE9C6"/>
          </w:tcPr>
          <w:p w14:paraId="3B98DD27" w14:textId="77777777" w:rsidR="00883067" w:rsidRDefault="00883067" w:rsidP="008F5263">
            <w:pPr>
              <w:pStyle w:val="TableParagraph"/>
              <w:spacing w:line="173" w:lineRule="exact"/>
              <w:ind w:left="69"/>
              <w:jc w:val="left"/>
              <w:rPr>
                <w:b/>
                <w:sz w:val="16"/>
              </w:rPr>
            </w:pPr>
            <w:r>
              <w:rPr>
                <w:b/>
                <w:sz w:val="16"/>
              </w:rPr>
              <w:t>3. Más gastos contables no presupuestales</w:t>
            </w:r>
          </w:p>
        </w:tc>
        <w:tc>
          <w:tcPr>
            <w:tcW w:w="1374" w:type="dxa"/>
            <w:tcBorders>
              <w:top w:val="single" w:sz="4" w:space="0" w:color="FFFFFF"/>
              <w:left w:val="single" w:sz="4" w:space="0" w:color="FFFFFF"/>
              <w:bottom w:val="single" w:sz="4" w:space="0" w:color="FFFFFF"/>
              <w:right w:val="single" w:sz="4" w:space="0" w:color="FFFFFF"/>
            </w:tcBorders>
            <w:shd w:val="clear" w:color="auto" w:fill="7CE9C6"/>
          </w:tcPr>
          <w:p w14:paraId="7268F695" w14:textId="77777777" w:rsidR="00883067" w:rsidRDefault="00883067" w:rsidP="008F5263">
            <w:pPr>
              <w:pStyle w:val="TableParagraph"/>
              <w:jc w:val="left"/>
              <w:rPr>
                <w:rFonts w:ascii="Times New Roman"/>
                <w:sz w:val="12"/>
              </w:rPr>
            </w:pPr>
          </w:p>
        </w:tc>
        <w:tc>
          <w:tcPr>
            <w:tcW w:w="1100" w:type="dxa"/>
            <w:tcBorders>
              <w:top w:val="single" w:sz="4" w:space="0" w:color="FFFFFF"/>
              <w:left w:val="single" w:sz="4" w:space="0" w:color="FFFFFF"/>
              <w:bottom w:val="single" w:sz="4" w:space="0" w:color="FFFFFF"/>
              <w:right w:val="single" w:sz="4" w:space="0" w:color="D9D9D9"/>
            </w:tcBorders>
            <w:shd w:val="clear" w:color="auto" w:fill="7CE9C6"/>
          </w:tcPr>
          <w:p w14:paraId="3FC8B507" w14:textId="77777777" w:rsidR="00883067" w:rsidRDefault="00883067" w:rsidP="008F5263">
            <w:pPr>
              <w:pStyle w:val="TableParagraph"/>
              <w:spacing w:line="173" w:lineRule="exact"/>
              <w:ind w:right="58"/>
              <w:rPr>
                <w:b/>
                <w:sz w:val="16"/>
              </w:rPr>
            </w:pPr>
            <w:r>
              <w:rPr>
                <w:b/>
                <w:sz w:val="16"/>
              </w:rPr>
              <w:t>90</w:t>
            </w:r>
          </w:p>
        </w:tc>
      </w:tr>
      <w:tr w:rsidR="00883067" w14:paraId="4CE7B9B2" w14:textId="77777777" w:rsidTr="008F5263">
        <w:trPr>
          <w:trHeight w:val="191"/>
        </w:trPr>
        <w:tc>
          <w:tcPr>
            <w:tcW w:w="6023" w:type="dxa"/>
            <w:tcBorders>
              <w:top w:val="single" w:sz="4" w:space="0" w:color="FFFFFF"/>
              <w:left w:val="single" w:sz="4" w:space="0" w:color="D9D9D9"/>
            </w:tcBorders>
          </w:tcPr>
          <w:p w14:paraId="4E66168C" w14:textId="77777777" w:rsidR="00883067" w:rsidRDefault="00883067" w:rsidP="008F5263">
            <w:pPr>
              <w:pStyle w:val="TableParagraph"/>
              <w:spacing w:line="172" w:lineRule="exact"/>
              <w:ind w:left="362"/>
              <w:jc w:val="left"/>
              <w:rPr>
                <w:sz w:val="16"/>
              </w:rPr>
            </w:pPr>
            <w:r>
              <w:rPr>
                <w:sz w:val="16"/>
              </w:rPr>
              <w:t>Estimaciones, depreciaciones, deterioros, obsolescencia y amortizaciones</w:t>
            </w:r>
          </w:p>
        </w:tc>
        <w:tc>
          <w:tcPr>
            <w:tcW w:w="1374" w:type="dxa"/>
            <w:tcBorders>
              <w:top w:val="single" w:sz="4" w:space="0" w:color="FFFFFF"/>
            </w:tcBorders>
          </w:tcPr>
          <w:p w14:paraId="3D7BD073" w14:textId="77777777" w:rsidR="00883067" w:rsidRDefault="00883067" w:rsidP="008F5263">
            <w:pPr>
              <w:pStyle w:val="TableParagraph"/>
              <w:spacing w:line="172" w:lineRule="exact"/>
              <w:ind w:right="63"/>
              <w:rPr>
                <w:sz w:val="16"/>
              </w:rPr>
            </w:pPr>
            <w:r>
              <w:rPr>
                <w:sz w:val="16"/>
              </w:rPr>
              <w:t>90</w:t>
            </w:r>
          </w:p>
        </w:tc>
        <w:tc>
          <w:tcPr>
            <w:tcW w:w="1100" w:type="dxa"/>
            <w:tcBorders>
              <w:top w:val="single" w:sz="4" w:space="0" w:color="FFFFFF"/>
              <w:right w:val="single" w:sz="4" w:space="0" w:color="D9D9D9"/>
            </w:tcBorders>
          </w:tcPr>
          <w:p w14:paraId="51F8B294" w14:textId="77777777" w:rsidR="00883067" w:rsidRDefault="00883067" w:rsidP="008F5263">
            <w:pPr>
              <w:pStyle w:val="TableParagraph"/>
              <w:jc w:val="left"/>
              <w:rPr>
                <w:rFonts w:ascii="Times New Roman"/>
                <w:sz w:val="12"/>
              </w:rPr>
            </w:pPr>
          </w:p>
        </w:tc>
      </w:tr>
      <w:tr w:rsidR="00883067" w14:paraId="76AF66F6" w14:textId="77777777" w:rsidTr="008F5263">
        <w:trPr>
          <w:trHeight w:val="193"/>
        </w:trPr>
        <w:tc>
          <w:tcPr>
            <w:tcW w:w="6023" w:type="dxa"/>
            <w:tcBorders>
              <w:left w:val="single" w:sz="4" w:space="0" w:color="D9D9D9"/>
            </w:tcBorders>
          </w:tcPr>
          <w:p w14:paraId="70CBCB03" w14:textId="77777777" w:rsidR="00883067" w:rsidRDefault="00883067" w:rsidP="008F5263">
            <w:pPr>
              <w:pStyle w:val="TableParagraph"/>
              <w:spacing w:before="1" w:line="172" w:lineRule="exact"/>
              <w:ind w:left="362"/>
              <w:jc w:val="left"/>
              <w:rPr>
                <w:sz w:val="16"/>
              </w:rPr>
            </w:pPr>
            <w:r>
              <w:rPr>
                <w:sz w:val="16"/>
              </w:rPr>
              <w:t>Provisiones</w:t>
            </w:r>
          </w:p>
        </w:tc>
        <w:tc>
          <w:tcPr>
            <w:tcW w:w="1374" w:type="dxa"/>
          </w:tcPr>
          <w:p w14:paraId="55381AC4" w14:textId="77777777" w:rsidR="00883067" w:rsidRDefault="00883067" w:rsidP="008F5263">
            <w:pPr>
              <w:pStyle w:val="TableParagraph"/>
              <w:spacing w:before="1" w:line="172" w:lineRule="exact"/>
              <w:ind w:right="63"/>
              <w:rPr>
                <w:sz w:val="16"/>
              </w:rPr>
            </w:pPr>
            <w:r>
              <w:rPr>
                <w:sz w:val="16"/>
              </w:rPr>
              <w:t>0</w:t>
            </w:r>
          </w:p>
        </w:tc>
        <w:tc>
          <w:tcPr>
            <w:tcW w:w="1100" w:type="dxa"/>
            <w:tcBorders>
              <w:right w:val="single" w:sz="4" w:space="0" w:color="D9D9D9"/>
            </w:tcBorders>
          </w:tcPr>
          <w:p w14:paraId="6467A199" w14:textId="77777777" w:rsidR="00883067" w:rsidRDefault="00883067" w:rsidP="008F5263">
            <w:pPr>
              <w:pStyle w:val="TableParagraph"/>
              <w:jc w:val="left"/>
              <w:rPr>
                <w:rFonts w:ascii="Times New Roman"/>
                <w:sz w:val="12"/>
              </w:rPr>
            </w:pPr>
          </w:p>
        </w:tc>
      </w:tr>
      <w:tr w:rsidR="00883067" w14:paraId="4B5CDDDE" w14:textId="77777777" w:rsidTr="008F5263">
        <w:trPr>
          <w:trHeight w:val="193"/>
        </w:trPr>
        <w:tc>
          <w:tcPr>
            <w:tcW w:w="6023" w:type="dxa"/>
            <w:tcBorders>
              <w:left w:val="single" w:sz="4" w:space="0" w:color="D9D9D9"/>
            </w:tcBorders>
          </w:tcPr>
          <w:p w14:paraId="420DD94A" w14:textId="77777777" w:rsidR="00883067" w:rsidRDefault="00883067" w:rsidP="008F5263">
            <w:pPr>
              <w:pStyle w:val="TableParagraph"/>
              <w:spacing w:line="173" w:lineRule="exact"/>
              <w:ind w:left="362"/>
              <w:jc w:val="left"/>
              <w:rPr>
                <w:sz w:val="16"/>
              </w:rPr>
            </w:pPr>
            <w:r>
              <w:rPr>
                <w:sz w:val="16"/>
              </w:rPr>
              <w:t>Disminución de inventarios</w:t>
            </w:r>
          </w:p>
        </w:tc>
        <w:tc>
          <w:tcPr>
            <w:tcW w:w="1374" w:type="dxa"/>
          </w:tcPr>
          <w:p w14:paraId="2855B158"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7A813F0D" w14:textId="77777777" w:rsidR="00883067" w:rsidRDefault="00883067" w:rsidP="008F5263">
            <w:pPr>
              <w:pStyle w:val="TableParagraph"/>
              <w:jc w:val="left"/>
              <w:rPr>
                <w:rFonts w:ascii="Times New Roman"/>
                <w:sz w:val="12"/>
              </w:rPr>
            </w:pPr>
          </w:p>
        </w:tc>
      </w:tr>
      <w:tr w:rsidR="00883067" w14:paraId="2F36CD94" w14:textId="77777777" w:rsidTr="008F5263">
        <w:trPr>
          <w:trHeight w:val="386"/>
        </w:trPr>
        <w:tc>
          <w:tcPr>
            <w:tcW w:w="6023" w:type="dxa"/>
            <w:tcBorders>
              <w:left w:val="single" w:sz="4" w:space="0" w:color="D9D9D9"/>
            </w:tcBorders>
          </w:tcPr>
          <w:p w14:paraId="44B86923" w14:textId="77777777" w:rsidR="00883067" w:rsidRDefault="00883067" w:rsidP="008F5263">
            <w:pPr>
              <w:pStyle w:val="TableParagraph"/>
              <w:spacing w:before="7" w:line="192" w:lineRule="exact"/>
              <w:ind w:left="362" w:right="815"/>
              <w:jc w:val="left"/>
              <w:rPr>
                <w:sz w:val="16"/>
              </w:rPr>
            </w:pPr>
            <w:r>
              <w:rPr>
                <w:sz w:val="16"/>
              </w:rPr>
              <w:t>Aumento por insuficiencia de estimaciones por pérdida o deterioro u obsolescencia</w:t>
            </w:r>
          </w:p>
        </w:tc>
        <w:tc>
          <w:tcPr>
            <w:tcW w:w="1374" w:type="dxa"/>
          </w:tcPr>
          <w:p w14:paraId="71A6353C" w14:textId="77777777" w:rsidR="00883067" w:rsidRDefault="00883067" w:rsidP="008F5263">
            <w:pPr>
              <w:pStyle w:val="TableParagraph"/>
              <w:spacing w:before="97"/>
              <w:ind w:right="63"/>
              <w:rPr>
                <w:sz w:val="16"/>
              </w:rPr>
            </w:pPr>
            <w:r>
              <w:rPr>
                <w:sz w:val="16"/>
              </w:rPr>
              <w:t>0</w:t>
            </w:r>
          </w:p>
        </w:tc>
        <w:tc>
          <w:tcPr>
            <w:tcW w:w="1100" w:type="dxa"/>
            <w:tcBorders>
              <w:right w:val="single" w:sz="4" w:space="0" w:color="D9D9D9"/>
            </w:tcBorders>
          </w:tcPr>
          <w:p w14:paraId="1055309E" w14:textId="77777777" w:rsidR="00883067" w:rsidRDefault="00883067" w:rsidP="008F5263">
            <w:pPr>
              <w:pStyle w:val="TableParagraph"/>
              <w:jc w:val="left"/>
              <w:rPr>
                <w:rFonts w:ascii="Times New Roman"/>
                <w:sz w:val="16"/>
              </w:rPr>
            </w:pPr>
          </w:p>
        </w:tc>
      </w:tr>
      <w:tr w:rsidR="00883067" w14:paraId="2279F157" w14:textId="77777777" w:rsidTr="008F5263">
        <w:trPr>
          <w:trHeight w:val="189"/>
        </w:trPr>
        <w:tc>
          <w:tcPr>
            <w:tcW w:w="6023" w:type="dxa"/>
            <w:tcBorders>
              <w:left w:val="single" w:sz="4" w:space="0" w:color="D9D9D9"/>
            </w:tcBorders>
          </w:tcPr>
          <w:p w14:paraId="647978BC" w14:textId="77777777" w:rsidR="00883067" w:rsidRDefault="00883067" w:rsidP="008F5263">
            <w:pPr>
              <w:pStyle w:val="TableParagraph"/>
              <w:spacing w:line="169" w:lineRule="exact"/>
              <w:ind w:left="362"/>
              <w:jc w:val="left"/>
              <w:rPr>
                <w:sz w:val="16"/>
              </w:rPr>
            </w:pPr>
            <w:r>
              <w:rPr>
                <w:sz w:val="16"/>
              </w:rPr>
              <w:t>Aumento por insuficiencia de provisiones</w:t>
            </w:r>
          </w:p>
        </w:tc>
        <w:tc>
          <w:tcPr>
            <w:tcW w:w="1374" w:type="dxa"/>
          </w:tcPr>
          <w:p w14:paraId="2319B990" w14:textId="77777777" w:rsidR="00883067" w:rsidRDefault="00883067" w:rsidP="008F5263">
            <w:pPr>
              <w:pStyle w:val="TableParagraph"/>
              <w:spacing w:line="169" w:lineRule="exact"/>
              <w:ind w:right="63"/>
              <w:rPr>
                <w:sz w:val="16"/>
              </w:rPr>
            </w:pPr>
            <w:r>
              <w:rPr>
                <w:sz w:val="16"/>
              </w:rPr>
              <w:t>0</w:t>
            </w:r>
          </w:p>
        </w:tc>
        <w:tc>
          <w:tcPr>
            <w:tcW w:w="1100" w:type="dxa"/>
            <w:tcBorders>
              <w:right w:val="single" w:sz="4" w:space="0" w:color="D9D9D9"/>
            </w:tcBorders>
          </w:tcPr>
          <w:p w14:paraId="2CF0870E" w14:textId="77777777" w:rsidR="00883067" w:rsidRDefault="00883067" w:rsidP="008F5263">
            <w:pPr>
              <w:pStyle w:val="TableParagraph"/>
              <w:jc w:val="left"/>
              <w:rPr>
                <w:rFonts w:ascii="Times New Roman"/>
                <w:sz w:val="12"/>
              </w:rPr>
            </w:pPr>
          </w:p>
        </w:tc>
      </w:tr>
      <w:tr w:rsidR="00883067" w14:paraId="6DA9A231" w14:textId="77777777" w:rsidTr="008F5263">
        <w:trPr>
          <w:trHeight w:val="193"/>
        </w:trPr>
        <w:tc>
          <w:tcPr>
            <w:tcW w:w="6023" w:type="dxa"/>
            <w:tcBorders>
              <w:left w:val="single" w:sz="4" w:space="0" w:color="D9D9D9"/>
            </w:tcBorders>
          </w:tcPr>
          <w:p w14:paraId="3B2C547F" w14:textId="77777777" w:rsidR="00883067" w:rsidRDefault="00883067" w:rsidP="008F5263">
            <w:pPr>
              <w:pStyle w:val="TableParagraph"/>
              <w:spacing w:line="173" w:lineRule="exact"/>
              <w:ind w:left="362"/>
              <w:jc w:val="left"/>
              <w:rPr>
                <w:sz w:val="16"/>
              </w:rPr>
            </w:pPr>
            <w:r>
              <w:rPr>
                <w:sz w:val="16"/>
              </w:rPr>
              <w:t>Otros Gastos</w:t>
            </w:r>
          </w:p>
        </w:tc>
        <w:tc>
          <w:tcPr>
            <w:tcW w:w="1374" w:type="dxa"/>
          </w:tcPr>
          <w:p w14:paraId="2EB26753" w14:textId="77777777" w:rsidR="00883067" w:rsidRDefault="00883067" w:rsidP="008F5263">
            <w:pPr>
              <w:pStyle w:val="TableParagraph"/>
              <w:spacing w:line="173" w:lineRule="exact"/>
              <w:ind w:right="63"/>
              <w:rPr>
                <w:sz w:val="16"/>
              </w:rPr>
            </w:pPr>
            <w:r>
              <w:rPr>
                <w:sz w:val="16"/>
              </w:rPr>
              <w:t>0</w:t>
            </w:r>
          </w:p>
        </w:tc>
        <w:tc>
          <w:tcPr>
            <w:tcW w:w="1100" w:type="dxa"/>
            <w:tcBorders>
              <w:right w:val="single" w:sz="4" w:space="0" w:color="D9D9D9"/>
            </w:tcBorders>
          </w:tcPr>
          <w:p w14:paraId="0D32B72B" w14:textId="77777777" w:rsidR="00883067" w:rsidRDefault="00883067" w:rsidP="008F5263">
            <w:pPr>
              <w:pStyle w:val="TableParagraph"/>
              <w:jc w:val="left"/>
              <w:rPr>
                <w:rFonts w:ascii="Times New Roman"/>
                <w:sz w:val="12"/>
              </w:rPr>
            </w:pPr>
          </w:p>
        </w:tc>
      </w:tr>
      <w:tr w:rsidR="00883067" w14:paraId="64FE7438" w14:textId="77777777" w:rsidTr="008F5263">
        <w:trPr>
          <w:trHeight w:val="194"/>
        </w:trPr>
        <w:tc>
          <w:tcPr>
            <w:tcW w:w="6023" w:type="dxa"/>
            <w:tcBorders>
              <w:left w:val="single" w:sz="4" w:space="0" w:color="D9D9D9"/>
              <w:bottom w:val="single" w:sz="4" w:space="0" w:color="FFFFFF"/>
            </w:tcBorders>
          </w:tcPr>
          <w:p w14:paraId="1FC02D23" w14:textId="77777777" w:rsidR="00883067" w:rsidRDefault="00883067" w:rsidP="008F5263">
            <w:pPr>
              <w:pStyle w:val="TableParagraph"/>
              <w:spacing w:before="1" w:line="173" w:lineRule="exact"/>
              <w:ind w:left="362"/>
              <w:jc w:val="left"/>
              <w:rPr>
                <w:sz w:val="16"/>
              </w:rPr>
            </w:pPr>
            <w:r>
              <w:rPr>
                <w:sz w:val="16"/>
              </w:rPr>
              <w:t>Otros Gastos Contables no Presupuestales</w:t>
            </w:r>
          </w:p>
        </w:tc>
        <w:tc>
          <w:tcPr>
            <w:tcW w:w="1374" w:type="dxa"/>
            <w:tcBorders>
              <w:bottom w:val="single" w:sz="4" w:space="0" w:color="FFFFFF"/>
            </w:tcBorders>
          </w:tcPr>
          <w:p w14:paraId="2A904A98" w14:textId="77777777" w:rsidR="00883067" w:rsidRDefault="00883067" w:rsidP="008F5263">
            <w:pPr>
              <w:pStyle w:val="TableParagraph"/>
              <w:spacing w:before="1" w:line="173" w:lineRule="exact"/>
              <w:ind w:right="63"/>
              <w:rPr>
                <w:sz w:val="16"/>
              </w:rPr>
            </w:pPr>
            <w:r>
              <w:rPr>
                <w:sz w:val="16"/>
              </w:rPr>
              <w:t>0</w:t>
            </w:r>
          </w:p>
        </w:tc>
        <w:tc>
          <w:tcPr>
            <w:tcW w:w="1100" w:type="dxa"/>
            <w:tcBorders>
              <w:bottom w:val="single" w:sz="4" w:space="0" w:color="FFFFFF"/>
              <w:right w:val="single" w:sz="4" w:space="0" w:color="D9D9D9"/>
            </w:tcBorders>
          </w:tcPr>
          <w:p w14:paraId="7C8A6981" w14:textId="77777777" w:rsidR="00883067" w:rsidRDefault="00883067" w:rsidP="008F5263">
            <w:pPr>
              <w:pStyle w:val="TableParagraph"/>
              <w:jc w:val="left"/>
              <w:rPr>
                <w:rFonts w:ascii="Times New Roman"/>
                <w:sz w:val="12"/>
              </w:rPr>
            </w:pPr>
          </w:p>
        </w:tc>
      </w:tr>
      <w:tr w:rsidR="00883067" w14:paraId="581D7EFF" w14:textId="77777777" w:rsidTr="008F5263">
        <w:trPr>
          <w:trHeight w:val="203"/>
        </w:trPr>
        <w:tc>
          <w:tcPr>
            <w:tcW w:w="6023" w:type="dxa"/>
            <w:tcBorders>
              <w:top w:val="single" w:sz="4" w:space="0" w:color="FFFFFF"/>
              <w:right w:val="single" w:sz="4" w:space="0" w:color="FFFFFF"/>
            </w:tcBorders>
            <w:shd w:val="clear" w:color="auto" w:fill="D9D9D9"/>
          </w:tcPr>
          <w:p w14:paraId="10BD7A03" w14:textId="77777777" w:rsidR="00883067" w:rsidRDefault="00883067" w:rsidP="008F5263">
            <w:pPr>
              <w:pStyle w:val="TableParagraph"/>
              <w:spacing w:line="184" w:lineRule="exact"/>
              <w:ind w:left="74"/>
              <w:jc w:val="left"/>
              <w:rPr>
                <w:b/>
                <w:sz w:val="16"/>
              </w:rPr>
            </w:pPr>
            <w:r>
              <w:rPr>
                <w:b/>
                <w:sz w:val="16"/>
              </w:rPr>
              <w:t>4. Total de Gasto Contable</w:t>
            </w:r>
          </w:p>
        </w:tc>
        <w:tc>
          <w:tcPr>
            <w:tcW w:w="1374" w:type="dxa"/>
            <w:tcBorders>
              <w:top w:val="single" w:sz="4" w:space="0" w:color="FFFFFF"/>
              <w:left w:val="single" w:sz="4" w:space="0" w:color="FFFFFF"/>
              <w:right w:val="single" w:sz="4" w:space="0" w:color="FFFFFF"/>
            </w:tcBorders>
            <w:shd w:val="clear" w:color="auto" w:fill="D9D9D9"/>
          </w:tcPr>
          <w:p w14:paraId="4FFE8D9F" w14:textId="77777777" w:rsidR="00883067" w:rsidRDefault="00883067" w:rsidP="008F5263">
            <w:pPr>
              <w:pStyle w:val="TableParagraph"/>
              <w:jc w:val="left"/>
              <w:rPr>
                <w:rFonts w:ascii="Times New Roman"/>
                <w:sz w:val="14"/>
              </w:rPr>
            </w:pPr>
          </w:p>
        </w:tc>
        <w:tc>
          <w:tcPr>
            <w:tcW w:w="1100" w:type="dxa"/>
            <w:tcBorders>
              <w:top w:val="single" w:sz="4" w:space="0" w:color="FFFFFF"/>
              <w:left w:val="single" w:sz="4" w:space="0" w:color="FFFFFF"/>
            </w:tcBorders>
            <w:shd w:val="clear" w:color="auto" w:fill="D9D9D9"/>
          </w:tcPr>
          <w:p w14:paraId="738BE001" w14:textId="77777777" w:rsidR="00883067" w:rsidRDefault="00883067" w:rsidP="008F5263">
            <w:pPr>
              <w:pStyle w:val="TableParagraph"/>
              <w:spacing w:line="184" w:lineRule="exact"/>
              <w:ind w:right="63"/>
              <w:rPr>
                <w:b/>
                <w:sz w:val="16"/>
              </w:rPr>
            </w:pPr>
            <w:r>
              <w:rPr>
                <w:b/>
                <w:sz w:val="16"/>
              </w:rPr>
              <w:t>415</w:t>
            </w:r>
          </w:p>
        </w:tc>
      </w:tr>
    </w:tbl>
    <w:p w14:paraId="7E9DE78E" w14:textId="77777777" w:rsidR="00883067" w:rsidRDefault="00883067" w:rsidP="00883067">
      <w:pPr>
        <w:pStyle w:val="Textoindependiente"/>
        <w:rPr>
          <w:b/>
          <w:sz w:val="26"/>
        </w:rPr>
      </w:pPr>
    </w:p>
    <w:p w14:paraId="0AC93A82" w14:textId="77777777" w:rsidR="00883067" w:rsidRDefault="00883067" w:rsidP="00883067">
      <w:pPr>
        <w:pStyle w:val="Textoindependiente"/>
        <w:rPr>
          <w:b/>
          <w:sz w:val="26"/>
        </w:rPr>
      </w:pPr>
    </w:p>
    <w:p w14:paraId="64D653E2" w14:textId="77777777" w:rsidR="00883067" w:rsidRDefault="00883067" w:rsidP="00883067">
      <w:pPr>
        <w:pStyle w:val="Textoindependiente"/>
        <w:rPr>
          <w:b/>
          <w:sz w:val="26"/>
        </w:rPr>
      </w:pPr>
    </w:p>
    <w:p w14:paraId="0D5CE9F5" w14:textId="77777777" w:rsidR="00883067" w:rsidRDefault="00883067" w:rsidP="00883067">
      <w:pPr>
        <w:pStyle w:val="Textoindependiente"/>
        <w:rPr>
          <w:b/>
          <w:sz w:val="26"/>
        </w:rPr>
      </w:pPr>
    </w:p>
    <w:p w14:paraId="40882236" w14:textId="77777777" w:rsidR="00883067" w:rsidRDefault="00883067" w:rsidP="00883067">
      <w:pPr>
        <w:pStyle w:val="Textoindependiente"/>
        <w:rPr>
          <w:b/>
          <w:sz w:val="26"/>
        </w:rPr>
      </w:pPr>
    </w:p>
    <w:p w14:paraId="41955306" w14:textId="77777777" w:rsidR="00883067" w:rsidRDefault="00883067" w:rsidP="00883067">
      <w:pPr>
        <w:pStyle w:val="Textoindependiente"/>
        <w:rPr>
          <w:b/>
          <w:sz w:val="26"/>
        </w:rPr>
      </w:pPr>
    </w:p>
    <w:p w14:paraId="189EEC1E" w14:textId="77777777" w:rsidR="00883067" w:rsidRDefault="00883067" w:rsidP="00883067">
      <w:pPr>
        <w:pStyle w:val="Textoindependiente"/>
        <w:rPr>
          <w:b/>
          <w:sz w:val="26"/>
        </w:rPr>
      </w:pPr>
    </w:p>
    <w:p w14:paraId="23D4F3B2" w14:textId="77777777" w:rsidR="00883067" w:rsidRDefault="00883067" w:rsidP="00883067">
      <w:pPr>
        <w:pStyle w:val="Textoindependiente"/>
        <w:rPr>
          <w:b/>
          <w:sz w:val="26"/>
        </w:rPr>
      </w:pPr>
    </w:p>
    <w:p w14:paraId="3B95C15E" w14:textId="77777777" w:rsidR="00883067" w:rsidRDefault="00883067" w:rsidP="00883067">
      <w:pPr>
        <w:pStyle w:val="Textoindependiente"/>
        <w:rPr>
          <w:b/>
          <w:sz w:val="26"/>
        </w:rPr>
      </w:pPr>
    </w:p>
    <w:p w14:paraId="7B27F47C" w14:textId="77777777" w:rsidR="00883067" w:rsidRDefault="00883067" w:rsidP="00883067">
      <w:pPr>
        <w:pStyle w:val="Textoindependiente"/>
        <w:rPr>
          <w:b/>
          <w:sz w:val="26"/>
        </w:rPr>
      </w:pPr>
    </w:p>
    <w:p w14:paraId="46DB21DF" w14:textId="77777777" w:rsidR="00883067" w:rsidRDefault="00883067" w:rsidP="00883067">
      <w:pPr>
        <w:pStyle w:val="Textoindependiente"/>
        <w:rPr>
          <w:b/>
          <w:sz w:val="26"/>
        </w:rPr>
      </w:pPr>
    </w:p>
    <w:p w14:paraId="5FAF4658" w14:textId="77777777" w:rsidR="00883067" w:rsidRDefault="00883067" w:rsidP="00883067">
      <w:pPr>
        <w:pStyle w:val="Textoindependiente"/>
        <w:rPr>
          <w:b/>
          <w:sz w:val="26"/>
        </w:rPr>
      </w:pPr>
    </w:p>
    <w:p w14:paraId="622A921B" w14:textId="77777777" w:rsidR="00883067" w:rsidRDefault="00883067" w:rsidP="00883067">
      <w:pPr>
        <w:pStyle w:val="Textoindependiente"/>
        <w:rPr>
          <w:b/>
          <w:sz w:val="26"/>
        </w:rPr>
      </w:pPr>
    </w:p>
    <w:p w14:paraId="1634047B" w14:textId="77777777" w:rsidR="00883067" w:rsidRPr="00B56DF4" w:rsidRDefault="00883067" w:rsidP="00883067">
      <w:pPr>
        <w:rPr>
          <w:b/>
        </w:rPr>
      </w:pPr>
      <w:r w:rsidRPr="00B56DF4">
        <w:rPr>
          <w:b/>
        </w:rPr>
        <w:lastRenderedPageBreak/>
        <w:t xml:space="preserve">NOTAS AL ESTADO DE VARIACIONES EN LA </w:t>
      </w:r>
      <w:r w:rsidRPr="00B56DF4">
        <w:rPr>
          <w:b/>
          <w:spacing w:val="-3"/>
        </w:rPr>
        <w:t xml:space="preserve">HACIENDA </w:t>
      </w:r>
      <w:r w:rsidRPr="00B56DF4">
        <w:rPr>
          <w:b/>
        </w:rPr>
        <w:t>PÚBLICA / PATRIMONIO.</w:t>
      </w:r>
    </w:p>
    <w:p w14:paraId="649CA106" w14:textId="77777777" w:rsidR="00883067" w:rsidRDefault="00883067" w:rsidP="00883067">
      <w:pPr>
        <w:pStyle w:val="Textoindependiente"/>
        <w:spacing w:before="8"/>
        <w:rPr>
          <w:b/>
          <w:sz w:val="27"/>
        </w:rPr>
      </w:pPr>
    </w:p>
    <w:p w14:paraId="67DA41D0" w14:textId="77777777" w:rsidR="00883067" w:rsidRDefault="00883067" w:rsidP="00883067">
      <w:pPr>
        <w:pStyle w:val="Textoindependiente"/>
        <w:spacing w:before="1"/>
        <w:ind w:left="662" w:right="796"/>
        <w:jc w:val="center"/>
      </w:pPr>
      <w:r>
        <w:t>Las cuentas que afectaron la Hacienda Pública/Patrimonio, se desglosan como sigue:</w:t>
      </w:r>
    </w:p>
    <w:p w14:paraId="3B1BB236" w14:textId="77777777" w:rsidR="00883067" w:rsidRDefault="00883067" w:rsidP="00883067">
      <w:pPr>
        <w:pStyle w:val="Textoindependiente"/>
        <w:spacing w:before="10" w:after="1"/>
        <w:rPr>
          <w:sz w:val="27"/>
        </w:rPr>
      </w:pPr>
    </w:p>
    <w:tbl>
      <w:tblPr>
        <w:tblStyle w:val="TableNormal"/>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71"/>
        <w:gridCol w:w="2159"/>
      </w:tblGrid>
      <w:tr w:rsidR="00883067" w14:paraId="7B62FA64" w14:textId="77777777" w:rsidTr="008F5263">
        <w:trPr>
          <w:trHeight w:val="227"/>
        </w:trPr>
        <w:tc>
          <w:tcPr>
            <w:tcW w:w="6671" w:type="dxa"/>
            <w:tcBorders>
              <w:bottom w:val="single" w:sz="4" w:space="0" w:color="FFFFFF"/>
              <w:right w:val="single" w:sz="4" w:space="0" w:color="FFFFFF"/>
            </w:tcBorders>
            <w:shd w:val="clear" w:color="auto" w:fill="24A792"/>
          </w:tcPr>
          <w:p w14:paraId="30909FCE" w14:textId="77777777" w:rsidR="00883067" w:rsidRDefault="00883067" w:rsidP="008F5263">
            <w:pPr>
              <w:pStyle w:val="TableParagraph"/>
              <w:spacing w:before="4" w:line="203" w:lineRule="exact"/>
              <w:ind w:left="2888" w:right="2884"/>
              <w:jc w:val="center"/>
              <w:rPr>
                <w:b/>
                <w:sz w:val="18"/>
              </w:rPr>
            </w:pPr>
            <w:r>
              <w:rPr>
                <w:b/>
                <w:color w:val="FFFFFF"/>
                <w:sz w:val="18"/>
              </w:rPr>
              <w:t>Concepto</w:t>
            </w:r>
          </w:p>
        </w:tc>
        <w:tc>
          <w:tcPr>
            <w:tcW w:w="2159" w:type="dxa"/>
            <w:tcBorders>
              <w:left w:val="single" w:sz="4" w:space="0" w:color="FFFFFF"/>
              <w:bottom w:val="single" w:sz="4" w:space="0" w:color="FFFFFF"/>
            </w:tcBorders>
            <w:shd w:val="clear" w:color="auto" w:fill="24A792"/>
          </w:tcPr>
          <w:p w14:paraId="374F61AD" w14:textId="77777777" w:rsidR="00883067" w:rsidRDefault="00883067" w:rsidP="008F5263">
            <w:pPr>
              <w:pStyle w:val="TableParagraph"/>
              <w:spacing w:before="4" w:line="203" w:lineRule="exact"/>
              <w:ind w:left="830" w:right="820"/>
              <w:jc w:val="center"/>
              <w:rPr>
                <w:b/>
                <w:sz w:val="18"/>
              </w:rPr>
            </w:pPr>
            <w:r>
              <w:rPr>
                <w:b/>
                <w:color w:val="FFFFFF"/>
                <w:sz w:val="18"/>
              </w:rPr>
              <w:t>2020</w:t>
            </w:r>
          </w:p>
        </w:tc>
      </w:tr>
      <w:tr w:rsidR="00883067" w14:paraId="4B1CB4A3" w14:textId="77777777" w:rsidTr="008F5263">
        <w:trPr>
          <w:trHeight w:val="348"/>
        </w:trPr>
        <w:tc>
          <w:tcPr>
            <w:tcW w:w="6671" w:type="dxa"/>
            <w:tcBorders>
              <w:top w:val="single" w:sz="4" w:space="0" w:color="FFFFFF"/>
              <w:bottom w:val="nil"/>
              <w:right w:val="nil"/>
            </w:tcBorders>
          </w:tcPr>
          <w:p w14:paraId="1F2CD8A6" w14:textId="77777777" w:rsidR="00883067" w:rsidRDefault="00883067" w:rsidP="008F5263">
            <w:pPr>
              <w:pStyle w:val="TableParagraph"/>
              <w:spacing w:before="11"/>
              <w:ind w:left="69"/>
              <w:jc w:val="left"/>
              <w:rPr>
                <w:sz w:val="18"/>
              </w:rPr>
            </w:pPr>
            <w:r>
              <w:rPr>
                <w:sz w:val="18"/>
              </w:rPr>
              <w:t>Saldos al inicio del año fiscal 2020</w:t>
            </w:r>
          </w:p>
        </w:tc>
        <w:tc>
          <w:tcPr>
            <w:tcW w:w="2159" w:type="dxa"/>
            <w:tcBorders>
              <w:top w:val="single" w:sz="4" w:space="0" w:color="FFFFFF"/>
              <w:left w:val="nil"/>
              <w:bottom w:val="nil"/>
            </w:tcBorders>
          </w:tcPr>
          <w:p w14:paraId="168017C6" w14:textId="77777777" w:rsidR="00883067" w:rsidRDefault="00883067" w:rsidP="008F5263">
            <w:pPr>
              <w:pStyle w:val="TableParagraph"/>
              <w:spacing w:before="11"/>
              <w:ind w:right="59"/>
              <w:rPr>
                <w:sz w:val="18"/>
              </w:rPr>
            </w:pPr>
            <w:r>
              <w:rPr>
                <w:sz w:val="18"/>
              </w:rPr>
              <w:t>2,346</w:t>
            </w:r>
          </w:p>
        </w:tc>
      </w:tr>
      <w:tr w:rsidR="00883067" w14:paraId="45220005" w14:textId="77777777" w:rsidTr="008F5263">
        <w:trPr>
          <w:trHeight w:val="335"/>
        </w:trPr>
        <w:tc>
          <w:tcPr>
            <w:tcW w:w="6671" w:type="dxa"/>
            <w:tcBorders>
              <w:top w:val="nil"/>
              <w:bottom w:val="single" w:sz="4" w:space="0" w:color="FFFFFF"/>
              <w:right w:val="nil"/>
            </w:tcBorders>
          </w:tcPr>
          <w:p w14:paraId="274AA36A" w14:textId="77777777" w:rsidR="00883067" w:rsidRDefault="00883067" w:rsidP="008F5263">
            <w:pPr>
              <w:pStyle w:val="TableParagraph"/>
              <w:spacing w:before="119" w:line="196" w:lineRule="exact"/>
              <w:ind w:left="69"/>
              <w:jc w:val="left"/>
              <w:rPr>
                <w:sz w:val="18"/>
              </w:rPr>
            </w:pPr>
            <w:r>
              <w:rPr>
                <w:sz w:val="18"/>
              </w:rPr>
              <w:t>Resultados de ejercicios 2020 y anteriores</w:t>
            </w:r>
          </w:p>
        </w:tc>
        <w:tc>
          <w:tcPr>
            <w:tcW w:w="2159" w:type="dxa"/>
            <w:tcBorders>
              <w:top w:val="nil"/>
              <w:left w:val="nil"/>
              <w:bottom w:val="single" w:sz="4" w:space="0" w:color="FFFFFF"/>
            </w:tcBorders>
          </w:tcPr>
          <w:p w14:paraId="756BD6F2" w14:textId="77777777" w:rsidR="00883067" w:rsidRDefault="00883067" w:rsidP="008F5263">
            <w:pPr>
              <w:pStyle w:val="TableParagraph"/>
              <w:spacing w:before="119" w:line="196" w:lineRule="exact"/>
              <w:ind w:right="59"/>
              <w:rPr>
                <w:sz w:val="18"/>
              </w:rPr>
            </w:pPr>
            <w:r>
              <w:rPr>
                <w:sz w:val="18"/>
              </w:rPr>
              <w:t>3,286</w:t>
            </w:r>
          </w:p>
        </w:tc>
      </w:tr>
      <w:tr w:rsidR="00883067" w14:paraId="7A265A65" w14:textId="77777777" w:rsidTr="008F5263">
        <w:trPr>
          <w:trHeight w:val="268"/>
        </w:trPr>
        <w:tc>
          <w:tcPr>
            <w:tcW w:w="6671" w:type="dxa"/>
            <w:tcBorders>
              <w:top w:val="single" w:sz="4" w:space="0" w:color="FFFFFF"/>
              <w:left w:val="nil"/>
              <w:bottom w:val="single" w:sz="4" w:space="0" w:color="FFFFFF"/>
              <w:right w:val="single" w:sz="4" w:space="0" w:color="FFFFFF"/>
            </w:tcBorders>
            <w:shd w:val="clear" w:color="auto" w:fill="D9D9D9"/>
          </w:tcPr>
          <w:p w14:paraId="44678E44" w14:textId="77777777" w:rsidR="00883067" w:rsidRDefault="00883067" w:rsidP="008F5263">
            <w:pPr>
              <w:pStyle w:val="TableParagraph"/>
              <w:spacing w:before="50" w:line="198" w:lineRule="exact"/>
              <w:ind w:left="74"/>
              <w:jc w:val="left"/>
              <w:rPr>
                <w:b/>
                <w:sz w:val="18"/>
              </w:rPr>
            </w:pPr>
            <w:r>
              <w:rPr>
                <w:b/>
                <w:sz w:val="18"/>
              </w:rPr>
              <w:t>Hacienda pública/patrimonio generado al 31 de diciembre de 2020</w:t>
            </w:r>
          </w:p>
        </w:tc>
        <w:tc>
          <w:tcPr>
            <w:tcW w:w="2159" w:type="dxa"/>
            <w:tcBorders>
              <w:top w:val="single" w:sz="4" w:space="0" w:color="FFFFFF"/>
              <w:left w:val="single" w:sz="4" w:space="0" w:color="FFFFFF"/>
              <w:bottom w:val="single" w:sz="4" w:space="0" w:color="FFFFFF"/>
              <w:right w:val="nil"/>
            </w:tcBorders>
            <w:shd w:val="clear" w:color="auto" w:fill="D9D9D9"/>
          </w:tcPr>
          <w:p w14:paraId="53C9A75C" w14:textId="77777777" w:rsidR="00883067" w:rsidRDefault="00883067" w:rsidP="008F5263">
            <w:pPr>
              <w:pStyle w:val="TableParagraph"/>
              <w:spacing w:before="50" w:line="198" w:lineRule="exact"/>
              <w:ind w:right="62"/>
              <w:rPr>
                <w:b/>
                <w:sz w:val="18"/>
              </w:rPr>
            </w:pPr>
            <w:r>
              <w:rPr>
                <w:b/>
                <w:color w:val="585858"/>
                <w:sz w:val="18"/>
              </w:rPr>
              <w:t>2,346</w:t>
            </w:r>
          </w:p>
        </w:tc>
      </w:tr>
      <w:tr w:rsidR="00883067" w14:paraId="6194DBC1" w14:textId="77777777" w:rsidTr="008F5263">
        <w:trPr>
          <w:trHeight w:val="228"/>
        </w:trPr>
        <w:tc>
          <w:tcPr>
            <w:tcW w:w="6671" w:type="dxa"/>
            <w:tcBorders>
              <w:top w:val="single" w:sz="4" w:space="0" w:color="FFFFFF"/>
              <w:bottom w:val="single" w:sz="4" w:space="0" w:color="FFFFFF"/>
              <w:right w:val="nil"/>
            </w:tcBorders>
          </w:tcPr>
          <w:p w14:paraId="2C66DD10" w14:textId="77777777" w:rsidR="00883067" w:rsidRDefault="00883067" w:rsidP="008F5263">
            <w:pPr>
              <w:pStyle w:val="TableParagraph"/>
              <w:spacing w:before="12" w:line="196" w:lineRule="exact"/>
              <w:ind w:left="69"/>
              <w:jc w:val="left"/>
              <w:rPr>
                <w:sz w:val="18"/>
              </w:rPr>
            </w:pPr>
            <w:r>
              <w:rPr>
                <w:sz w:val="18"/>
              </w:rPr>
              <w:t>Rectificaciones a Resultados de Ejercicios Anteriores</w:t>
            </w:r>
          </w:p>
        </w:tc>
        <w:tc>
          <w:tcPr>
            <w:tcW w:w="2159" w:type="dxa"/>
            <w:tcBorders>
              <w:top w:val="single" w:sz="4" w:space="0" w:color="FFFFFF"/>
              <w:left w:val="nil"/>
              <w:bottom w:val="single" w:sz="4" w:space="0" w:color="FFFFFF"/>
            </w:tcBorders>
          </w:tcPr>
          <w:p w14:paraId="013B78C5" w14:textId="77777777" w:rsidR="00883067" w:rsidRDefault="00883067" w:rsidP="008F5263">
            <w:pPr>
              <w:pStyle w:val="TableParagraph"/>
              <w:spacing w:before="12" w:line="196" w:lineRule="exact"/>
              <w:ind w:right="59"/>
              <w:rPr>
                <w:sz w:val="18"/>
              </w:rPr>
            </w:pPr>
            <w:r>
              <w:rPr>
                <w:sz w:val="18"/>
              </w:rPr>
              <w:t>1</w:t>
            </w:r>
          </w:p>
        </w:tc>
      </w:tr>
      <w:tr w:rsidR="00883067" w14:paraId="2ACF8206" w14:textId="77777777" w:rsidTr="008F5263">
        <w:trPr>
          <w:trHeight w:val="227"/>
        </w:trPr>
        <w:tc>
          <w:tcPr>
            <w:tcW w:w="6671" w:type="dxa"/>
            <w:tcBorders>
              <w:top w:val="single" w:sz="4" w:space="0" w:color="FFFFFF"/>
              <w:left w:val="nil"/>
              <w:bottom w:val="nil"/>
              <w:right w:val="single" w:sz="4" w:space="0" w:color="FFFFFF"/>
            </w:tcBorders>
            <w:shd w:val="clear" w:color="auto" w:fill="D9D9D9"/>
          </w:tcPr>
          <w:p w14:paraId="26BF722D" w14:textId="77777777" w:rsidR="00883067" w:rsidRDefault="00883067" w:rsidP="008F5263">
            <w:pPr>
              <w:pStyle w:val="TableParagraph"/>
              <w:spacing w:before="11" w:line="196" w:lineRule="exact"/>
              <w:ind w:left="74"/>
              <w:jc w:val="left"/>
              <w:rPr>
                <w:b/>
                <w:sz w:val="18"/>
              </w:rPr>
            </w:pPr>
            <w:r>
              <w:rPr>
                <w:b/>
                <w:sz w:val="18"/>
              </w:rPr>
              <w:t>Saldos al 31 de diciembre de 2020</w:t>
            </w:r>
          </w:p>
        </w:tc>
        <w:tc>
          <w:tcPr>
            <w:tcW w:w="2159" w:type="dxa"/>
            <w:tcBorders>
              <w:top w:val="single" w:sz="4" w:space="0" w:color="FFFFFF"/>
              <w:left w:val="single" w:sz="4" w:space="0" w:color="FFFFFF"/>
              <w:bottom w:val="nil"/>
              <w:right w:val="nil"/>
            </w:tcBorders>
            <w:shd w:val="clear" w:color="auto" w:fill="D9D9D9"/>
          </w:tcPr>
          <w:p w14:paraId="198BFF58" w14:textId="77777777" w:rsidR="00883067" w:rsidRDefault="00883067" w:rsidP="008F5263">
            <w:pPr>
              <w:pStyle w:val="TableParagraph"/>
              <w:spacing w:before="11" w:line="196" w:lineRule="exact"/>
              <w:ind w:right="61"/>
              <w:rPr>
                <w:b/>
                <w:sz w:val="18"/>
              </w:rPr>
            </w:pPr>
            <w:r>
              <w:rPr>
                <w:b/>
                <w:sz w:val="18"/>
              </w:rPr>
              <w:t>5,633</w:t>
            </w:r>
          </w:p>
        </w:tc>
      </w:tr>
    </w:tbl>
    <w:p w14:paraId="75BBFCB7" w14:textId="77777777" w:rsidR="00883067" w:rsidRDefault="00883067" w:rsidP="00883067">
      <w:pPr>
        <w:pStyle w:val="Textoindependiente"/>
        <w:spacing w:before="8"/>
        <w:rPr>
          <w:sz w:val="21"/>
        </w:rPr>
      </w:pPr>
    </w:p>
    <w:tbl>
      <w:tblPr>
        <w:tblStyle w:val="TableNormal"/>
        <w:tblW w:w="892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66"/>
        <w:gridCol w:w="2262"/>
      </w:tblGrid>
      <w:tr w:rsidR="00883067" w14:paraId="430D0CBD" w14:textId="77777777" w:rsidTr="008F5263">
        <w:trPr>
          <w:trHeight w:val="230"/>
        </w:trPr>
        <w:tc>
          <w:tcPr>
            <w:tcW w:w="6666" w:type="dxa"/>
            <w:tcBorders>
              <w:bottom w:val="nil"/>
              <w:right w:val="single" w:sz="4" w:space="0" w:color="FFFFFF"/>
            </w:tcBorders>
            <w:shd w:val="clear" w:color="auto" w:fill="24A792"/>
          </w:tcPr>
          <w:p w14:paraId="47DADED5" w14:textId="77777777" w:rsidR="00883067" w:rsidRDefault="00883067" w:rsidP="008F5263">
            <w:pPr>
              <w:pStyle w:val="TableParagraph"/>
              <w:spacing w:before="4" w:line="203" w:lineRule="exact"/>
              <w:ind w:left="2891" w:right="2877"/>
              <w:jc w:val="center"/>
              <w:rPr>
                <w:b/>
                <w:sz w:val="18"/>
              </w:rPr>
            </w:pPr>
            <w:r>
              <w:rPr>
                <w:b/>
                <w:color w:val="FFFFFF"/>
                <w:sz w:val="18"/>
              </w:rPr>
              <w:t>Concepto</w:t>
            </w:r>
          </w:p>
        </w:tc>
        <w:tc>
          <w:tcPr>
            <w:tcW w:w="2262" w:type="dxa"/>
            <w:tcBorders>
              <w:left w:val="single" w:sz="4" w:space="0" w:color="FFFFFF"/>
              <w:bottom w:val="nil"/>
            </w:tcBorders>
            <w:shd w:val="clear" w:color="auto" w:fill="24A792"/>
          </w:tcPr>
          <w:p w14:paraId="32A37004" w14:textId="77777777" w:rsidR="00883067" w:rsidRDefault="00883067" w:rsidP="008F5263">
            <w:pPr>
              <w:pStyle w:val="TableParagraph"/>
              <w:spacing w:before="4" w:line="203" w:lineRule="exact"/>
              <w:ind w:left="760"/>
              <w:jc w:val="left"/>
              <w:rPr>
                <w:b/>
                <w:sz w:val="18"/>
              </w:rPr>
            </w:pPr>
            <w:r>
              <w:rPr>
                <w:b/>
                <w:color w:val="FFFFFF"/>
                <w:sz w:val="18"/>
              </w:rPr>
              <w:t>Importe</w:t>
            </w:r>
          </w:p>
        </w:tc>
      </w:tr>
      <w:tr w:rsidR="00883067" w14:paraId="23183709" w14:textId="77777777" w:rsidTr="008F5263">
        <w:trPr>
          <w:trHeight w:val="218"/>
        </w:trPr>
        <w:tc>
          <w:tcPr>
            <w:tcW w:w="6666" w:type="dxa"/>
            <w:tcBorders>
              <w:top w:val="nil"/>
              <w:left w:val="nil"/>
              <w:bottom w:val="single" w:sz="4" w:space="0" w:color="FFFFFF"/>
              <w:right w:val="single" w:sz="4" w:space="0" w:color="FFFFFF"/>
            </w:tcBorders>
          </w:tcPr>
          <w:p w14:paraId="66AE8CD8" w14:textId="77777777" w:rsidR="00883067" w:rsidRDefault="00883067" w:rsidP="008F5263">
            <w:pPr>
              <w:pStyle w:val="TableParagraph"/>
              <w:spacing w:line="198" w:lineRule="exact"/>
              <w:ind w:left="74"/>
              <w:jc w:val="left"/>
              <w:rPr>
                <w:sz w:val="18"/>
              </w:rPr>
            </w:pPr>
            <w:r>
              <w:rPr>
                <w:sz w:val="18"/>
              </w:rPr>
              <w:t>Hacienda Pública / Patrimonio Contribuido Neto 2020</w:t>
            </w:r>
          </w:p>
        </w:tc>
        <w:tc>
          <w:tcPr>
            <w:tcW w:w="2262" w:type="dxa"/>
            <w:tcBorders>
              <w:top w:val="nil"/>
              <w:left w:val="single" w:sz="4" w:space="0" w:color="FFFFFF"/>
              <w:bottom w:val="single" w:sz="4" w:space="0" w:color="FFFFFF"/>
              <w:right w:val="nil"/>
            </w:tcBorders>
          </w:tcPr>
          <w:p w14:paraId="515E20AC" w14:textId="77777777" w:rsidR="00883067" w:rsidRDefault="00883067" w:rsidP="008F5263">
            <w:pPr>
              <w:pStyle w:val="TableParagraph"/>
              <w:spacing w:line="198" w:lineRule="exact"/>
              <w:ind w:right="61"/>
              <w:rPr>
                <w:sz w:val="18"/>
              </w:rPr>
            </w:pPr>
            <w:r>
              <w:rPr>
                <w:sz w:val="18"/>
              </w:rPr>
              <w:t>103</w:t>
            </w:r>
          </w:p>
        </w:tc>
      </w:tr>
      <w:tr w:rsidR="00883067" w14:paraId="7E2E0A99" w14:textId="77777777" w:rsidTr="008F5263">
        <w:trPr>
          <w:trHeight w:val="215"/>
        </w:trPr>
        <w:tc>
          <w:tcPr>
            <w:tcW w:w="8928" w:type="dxa"/>
            <w:gridSpan w:val="2"/>
            <w:tcBorders>
              <w:top w:val="single" w:sz="4" w:space="0" w:color="FFFFFF"/>
              <w:left w:val="nil"/>
              <w:bottom w:val="single" w:sz="4" w:space="0" w:color="FFFFFF"/>
              <w:right w:val="nil"/>
            </w:tcBorders>
          </w:tcPr>
          <w:p w14:paraId="730411DC" w14:textId="77777777" w:rsidR="00883067" w:rsidRDefault="00883067" w:rsidP="008F5263">
            <w:pPr>
              <w:pStyle w:val="TableParagraph"/>
              <w:jc w:val="left"/>
              <w:rPr>
                <w:rFonts w:ascii="Times New Roman"/>
                <w:sz w:val="14"/>
              </w:rPr>
            </w:pPr>
          </w:p>
        </w:tc>
      </w:tr>
      <w:tr w:rsidR="00883067" w14:paraId="52375735" w14:textId="77777777" w:rsidTr="008F5263">
        <w:trPr>
          <w:trHeight w:val="218"/>
        </w:trPr>
        <w:tc>
          <w:tcPr>
            <w:tcW w:w="6666" w:type="dxa"/>
            <w:tcBorders>
              <w:top w:val="single" w:sz="4" w:space="0" w:color="FFFFFF"/>
              <w:left w:val="nil"/>
              <w:bottom w:val="single" w:sz="4" w:space="0" w:color="FFFFFF"/>
              <w:right w:val="single" w:sz="4" w:space="0" w:color="FFFFFF"/>
            </w:tcBorders>
          </w:tcPr>
          <w:p w14:paraId="47597C27" w14:textId="77777777" w:rsidR="00883067" w:rsidRDefault="00883067" w:rsidP="008F5263">
            <w:pPr>
              <w:pStyle w:val="TableParagraph"/>
              <w:spacing w:before="2" w:line="196" w:lineRule="exact"/>
              <w:ind w:left="74"/>
              <w:jc w:val="left"/>
              <w:rPr>
                <w:sz w:val="18"/>
              </w:rPr>
            </w:pPr>
            <w:r>
              <w:rPr>
                <w:sz w:val="18"/>
              </w:rPr>
              <w:t>Hacienda Pública / Patrimonio Generado Neto 2020</w:t>
            </w:r>
          </w:p>
        </w:tc>
        <w:tc>
          <w:tcPr>
            <w:tcW w:w="2262" w:type="dxa"/>
            <w:tcBorders>
              <w:top w:val="single" w:sz="4" w:space="0" w:color="FFFFFF"/>
              <w:left w:val="single" w:sz="4" w:space="0" w:color="FFFFFF"/>
              <w:bottom w:val="single" w:sz="4" w:space="0" w:color="FFFFFF"/>
              <w:right w:val="nil"/>
            </w:tcBorders>
          </w:tcPr>
          <w:p w14:paraId="4EFCC5A6" w14:textId="77777777" w:rsidR="00883067" w:rsidRDefault="00883067" w:rsidP="008F5263">
            <w:pPr>
              <w:pStyle w:val="TableParagraph"/>
              <w:spacing w:before="2" w:line="196" w:lineRule="exact"/>
              <w:ind w:right="59"/>
              <w:rPr>
                <w:sz w:val="18"/>
              </w:rPr>
            </w:pPr>
            <w:r>
              <w:rPr>
                <w:sz w:val="18"/>
              </w:rPr>
              <w:t>5,634</w:t>
            </w:r>
          </w:p>
        </w:tc>
      </w:tr>
      <w:tr w:rsidR="00883067" w14:paraId="599C7652" w14:textId="77777777" w:rsidTr="008F5263">
        <w:trPr>
          <w:trHeight w:val="217"/>
        </w:trPr>
        <w:tc>
          <w:tcPr>
            <w:tcW w:w="8928" w:type="dxa"/>
            <w:gridSpan w:val="2"/>
            <w:tcBorders>
              <w:top w:val="single" w:sz="4" w:space="0" w:color="FFFFFF"/>
              <w:left w:val="nil"/>
              <w:bottom w:val="single" w:sz="4" w:space="0" w:color="FFFFFF"/>
              <w:right w:val="nil"/>
            </w:tcBorders>
          </w:tcPr>
          <w:p w14:paraId="3019674B" w14:textId="77777777" w:rsidR="00883067" w:rsidRDefault="00883067" w:rsidP="008F5263">
            <w:pPr>
              <w:pStyle w:val="TableParagraph"/>
              <w:jc w:val="left"/>
              <w:rPr>
                <w:rFonts w:ascii="Times New Roman"/>
                <w:sz w:val="14"/>
              </w:rPr>
            </w:pPr>
          </w:p>
        </w:tc>
      </w:tr>
      <w:tr w:rsidR="00883067" w14:paraId="0E8D47BB" w14:textId="77777777" w:rsidTr="008F5263">
        <w:trPr>
          <w:trHeight w:val="433"/>
        </w:trPr>
        <w:tc>
          <w:tcPr>
            <w:tcW w:w="6666" w:type="dxa"/>
            <w:tcBorders>
              <w:top w:val="single" w:sz="4" w:space="0" w:color="FFFFFF"/>
              <w:left w:val="nil"/>
              <w:bottom w:val="single" w:sz="4" w:space="0" w:color="FFFFFF"/>
              <w:right w:val="single" w:sz="4" w:space="0" w:color="FFFFFF"/>
            </w:tcBorders>
          </w:tcPr>
          <w:p w14:paraId="62740BF7" w14:textId="77777777" w:rsidR="00883067" w:rsidRDefault="00883067" w:rsidP="008F5263">
            <w:pPr>
              <w:pStyle w:val="TableParagraph"/>
              <w:spacing w:before="5" w:line="218" w:lineRule="exact"/>
              <w:ind w:left="74"/>
              <w:jc w:val="left"/>
              <w:rPr>
                <w:sz w:val="18"/>
              </w:rPr>
            </w:pPr>
            <w:r>
              <w:rPr>
                <w:sz w:val="18"/>
              </w:rPr>
              <w:t>Exceso o Insuficiencia en la Actualización de la Hacienda Pública/Patrimonio Neto 2019</w:t>
            </w:r>
          </w:p>
        </w:tc>
        <w:tc>
          <w:tcPr>
            <w:tcW w:w="2262" w:type="dxa"/>
            <w:tcBorders>
              <w:top w:val="single" w:sz="4" w:space="0" w:color="FFFFFF"/>
              <w:left w:val="single" w:sz="4" w:space="0" w:color="FFFFFF"/>
              <w:bottom w:val="single" w:sz="4" w:space="0" w:color="FFFFFF"/>
              <w:right w:val="nil"/>
            </w:tcBorders>
          </w:tcPr>
          <w:p w14:paraId="18FBFD51" w14:textId="77777777" w:rsidR="00883067" w:rsidRDefault="00883067" w:rsidP="008F5263">
            <w:pPr>
              <w:pStyle w:val="TableParagraph"/>
              <w:jc w:val="left"/>
              <w:rPr>
                <w:sz w:val="18"/>
              </w:rPr>
            </w:pPr>
          </w:p>
          <w:p w14:paraId="1631C633" w14:textId="77777777" w:rsidR="00883067" w:rsidRDefault="00883067" w:rsidP="008F5263">
            <w:pPr>
              <w:pStyle w:val="TableParagraph"/>
              <w:spacing w:before="1" w:line="196" w:lineRule="exact"/>
              <w:ind w:right="61"/>
              <w:rPr>
                <w:sz w:val="18"/>
              </w:rPr>
            </w:pPr>
            <w:r>
              <w:rPr>
                <w:sz w:val="18"/>
              </w:rPr>
              <w:t>0</w:t>
            </w:r>
          </w:p>
        </w:tc>
      </w:tr>
      <w:tr w:rsidR="00883067" w14:paraId="084E9649" w14:textId="77777777" w:rsidTr="008F5263">
        <w:trPr>
          <w:trHeight w:val="211"/>
        </w:trPr>
        <w:tc>
          <w:tcPr>
            <w:tcW w:w="6666" w:type="dxa"/>
            <w:tcBorders>
              <w:top w:val="single" w:sz="4" w:space="0" w:color="FFFFFF"/>
              <w:left w:val="nil"/>
              <w:bottom w:val="single" w:sz="4" w:space="0" w:color="FFFFFF"/>
              <w:right w:val="single" w:sz="4" w:space="0" w:color="FFFFFF"/>
            </w:tcBorders>
          </w:tcPr>
          <w:p w14:paraId="5D05830F" w14:textId="77777777" w:rsidR="00883067" w:rsidRDefault="00883067" w:rsidP="008F5263">
            <w:pPr>
              <w:pStyle w:val="TableParagraph"/>
              <w:spacing w:line="191" w:lineRule="exact"/>
              <w:ind w:left="74"/>
              <w:jc w:val="left"/>
              <w:rPr>
                <w:b/>
                <w:sz w:val="18"/>
              </w:rPr>
            </w:pPr>
            <w:r>
              <w:rPr>
                <w:b/>
                <w:sz w:val="18"/>
              </w:rPr>
              <w:t>Hacienda Pública / Patrimonio Neto Final 2020</w:t>
            </w:r>
          </w:p>
        </w:tc>
        <w:tc>
          <w:tcPr>
            <w:tcW w:w="2262" w:type="dxa"/>
            <w:tcBorders>
              <w:top w:val="single" w:sz="4" w:space="0" w:color="FFFFFF"/>
              <w:left w:val="single" w:sz="4" w:space="0" w:color="FFFFFF"/>
              <w:bottom w:val="single" w:sz="4" w:space="0" w:color="FFFFFF"/>
              <w:right w:val="nil"/>
            </w:tcBorders>
          </w:tcPr>
          <w:p w14:paraId="3781C425" w14:textId="77777777" w:rsidR="00883067" w:rsidRDefault="00883067" w:rsidP="008F5263">
            <w:pPr>
              <w:pStyle w:val="TableParagraph"/>
              <w:spacing w:line="191" w:lineRule="exact"/>
              <w:ind w:right="59"/>
              <w:rPr>
                <w:b/>
                <w:sz w:val="18"/>
              </w:rPr>
            </w:pPr>
            <w:r>
              <w:rPr>
                <w:b/>
                <w:sz w:val="18"/>
              </w:rPr>
              <w:t>5,736</w:t>
            </w:r>
          </w:p>
        </w:tc>
      </w:tr>
      <w:tr w:rsidR="00883067" w14:paraId="6C6C82C7" w14:textId="77777777" w:rsidTr="008F5263">
        <w:trPr>
          <w:trHeight w:val="215"/>
        </w:trPr>
        <w:tc>
          <w:tcPr>
            <w:tcW w:w="8928" w:type="dxa"/>
            <w:gridSpan w:val="2"/>
            <w:tcBorders>
              <w:top w:val="single" w:sz="4" w:space="0" w:color="FFFFFF"/>
              <w:left w:val="nil"/>
              <w:bottom w:val="single" w:sz="4" w:space="0" w:color="FFFFFF"/>
              <w:right w:val="nil"/>
            </w:tcBorders>
          </w:tcPr>
          <w:p w14:paraId="49E83600" w14:textId="77777777" w:rsidR="00883067" w:rsidRDefault="00883067" w:rsidP="008F5263">
            <w:pPr>
              <w:pStyle w:val="TableParagraph"/>
              <w:jc w:val="left"/>
              <w:rPr>
                <w:rFonts w:ascii="Times New Roman"/>
                <w:sz w:val="14"/>
              </w:rPr>
            </w:pPr>
          </w:p>
        </w:tc>
      </w:tr>
      <w:tr w:rsidR="00883067" w14:paraId="6DA64867" w14:textId="77777777" w:rsidTr="008F5263">
        <w:trPr>
          <w:trHeight w:val="218"/>
        </w:trPr>
        <w:tc>
          <w:tcPr>
            <w:tcW w:w="6666" w:type="dxa"/>
            <w:tcBorders>
              <w:top w:val="single" w:sz="4" w:space="0" w:color="FFFFFF"/>
              <w:left w:val="nil"/>
              <w:bottom w:val="single" w:sz="4" w:space="0" w:color="FFFFFF"/>
              <w:right w:val="single" w:sz="4" w:space="0" w:color="FFFFFF"/>
            </w:tcBorders>
          </w:tcPr>
          <w:p w14:paraId="19E1F1E6" w14:textId="77777777" w:rsidR="00883067" w:rsidRDefault="00883067" w:rsidP="008F5263">
            <w:pPr>
              <w:pStyle w:val="TableParagraph"/>
              <w:spacing w:before="2" w:line="196" w:lineRule="exact"/>
              <w:ind w:left="74"/>
              <w:jc w:val="left"/>
              <w:rPr>
                <w:sz w:val="18"/>
              </w:rPr>
            </w:pPr>
            <w:r>
              <w:rPr>
                <w:sz w:val="18"/>
              </w:rPr>
              <w:t>Cambios en la Hacienda Pública / Patrimonio Contribuido Neto 2021</w:t>
            </w:r>
          </w:p>
        </w:tc>
        <w:tc>
          <w:tcPr>
            <w:tcW w:w="2262" w:type="dxa"/>
            <w:tcBorders>
              <w:top w:val="single" w:sz="4" w:space="0" w:color="FFFFFF"/>
              <w:left w:val="single" w:sz="4" w:space="0" w:color="FFFFFF"/>
              <w:bottom w:val="single" w:sz="4" w:space="0" w:color="FFFFFF"/>
              <w:right w:val="nil"/>
            </w:tcBorders>
          </w:tcPr>
          <w:p w14:paraId="0C09C3B9" w14:textId="77777777" w:rsidR="00883067" w:rsidRDefault="00883067" w:rsidP="008F5263">
            <w:pPr>
              <w:pStyle w:val="TableParagraph"/>
              <w:spacing w:before="2" w:line="196" w:lineRule="exact"/>
              <w:ind w:right="61"/>
              <w:rPr>
                <w:sz w:val="18"/>
              </w:rPr>
            </w:pPr>
            <w:r>
              <w:rPr>
                <w:sz w:val="18"/>
              </w:rPr>
              <w:t>0</w:t>
            </w:r>
          </w:p>
        </w:tc>
      </w:tr>
      <w:tr w:rsidR="00883067" w14:paraId="3B3CF377" w14:textId="77777777" w:rsidTr="008F5263">
        <w:trPr>
          <w:trHeight w:val="218"/>
        </w:trPr>
        <w:tc>
          <w:tcPr>
            <w:tcW w:w="8928" w:type="dxa"/>
            <w:gridSpan w:val="2"/>
            <w:tcBorders>
              <w:top w:val="single" w:sz="4" w:space="0" w:color="FFFFFF"/>
              <w:left w:val="nil"/>
              <w:bottom w:val="single" w:sz="4" w:space="0" w:color="FFFFFF"/>
              <w:right w:val="nil"/>
            </w:tcBorders>
          </w:tcPr>
          <w:p w14:paraId="1F347A1A" w14:textId="77777777" w:rsidR="00883067" w:rsidRDefault="00883067" w:rsidP="008F5263">
            <w:pPr>
              <w:pStyle w:val="TableParagraph"/>
              <w:jc w:val="left"/>
              <w:rPr>
                <w:rFonts w:ascii="Times New Roman"/>
                <w:sz w:val="14"/>
              </w:rPr>
            </w:pPr>
          </w:p>
        </w:tc>
      </w:tr>
      <w:tr w:rsidR="00883067" w14:paraId="3E65E953" w14:textId="77777777" w:rsidTr="008F5263">
        <w:trPr>
          <w:trHeight w:val="218"/>
        </w:trPr>
        <w:tc>
          <w:tcPr>
            <w:tcW w:w="6666" w:type="dxa"/>
            <w:tcBorders>
              <w:top w:val="single" w:sz="4" w:space="0" w:color="FFFFFF"/>
              <w:left w:val="nil"/>
              <w:bottom w:val="single" w:sz="4" w:space="0" w:color="FFFFFF"/>
              <w:right w:val="single" w:sz="4" w:space="0" w:color="FFFFFF"/>
            </w:tcBorders>
          </w:tcPr>
          <w:p w14:paraId="2C54E2AA" w14:textId="77777777" w:rsidR="00883067" w:rsidRDefault="00883067" w:rsidP="008F5263">
            <w:pPr>
              <w:pStyle w:val="TableParagraph"/>
              <w:spacing w:line="198" w:lineRule="exact"/>
              <w:ind w:left="74"/>
              <w:jc w:val="left"/>
              <w:rPr>
                <w:sz w:val="18"/>
              </w:rPr>
            </w:pPr>
            <w:r>
              <w:rPr>
                <w:sz w:val="18"/>
              </w:rPr>
              <w:t>Variaciones de la Hacienda Pública / Patrimonio Generado Neto 2021</w:t>
            </w:r>
          </w:p>
        </w:tc>
        <w:tc>
          <w:tcPr>
            <w:tcW w:w="2262" w:type="dxa"/>
            <w:tcBorders>
              <w:top w:val="single" w:sz="4" w:space="0" w:color="FFFFFF"/>
              <w:left w:val="single" w:sz="4" w:space="0" w:color="FFFFFF"/>
              <w:bottom w:val="single" w:sz="4" w:space="0" w:color="FFFFFF"/>
              <w:right w:val="nil"/>
            </w:tcBorders>
          </w:tcPr>
          <w:p w14:paraId="4F8863B5" w14:textId="77777777" w:rsidR="00883067" w:rsidRDefault="00883067" w:rsidP="008F5263">
            <w:pPr>
              <w:pStyle w:val="TableParagraph"/>
              <w:spacing w:line="198" w:lineRule="exact"/>
              <w:ind w:right="59"/>
              <w:rPr>
                <w:sz w:val="18"/>
              </w:rPr>
            </w:pPr>
            <w:r>
              <w:rPr>
                <w:sz w:val="18"/>
              </w:rPr>
              <w:t>1,736</w:t>
            </w:r>
          </w:p>
        </w:tc>
      </w:tr>
      <w:tr w:rsidR="00883067" w14:paraId="47388CD3" w14:textId="77777777" w:rsidTr="008F5263">
        <w:trPr>
          <w:trHeight w:val="215"/>
        </w:trPr>
        <w:tc>
          <w:tcPr>
            <w:tcW w:w="8928" w:type="dxa"/>
            <w:gridSpan w:val="2"/>
            <w:tcBorders>
              <w:top w:val="single" w:sz="4" w:space="0" w:color="FFFFFF"/>
              <w:left w:val="nil"/>
              <w:bottom w:val="single" w:sz="4" w:space="0" w:color="FFFFFF"/>
              <w:right w:val="nil"/>
            </w:tcBorders>
          </w:tcPr>
          <w:p w14:paraId="66B4F56F" w14:textId="77777777" w:rsidR="00883067" w:rsidRDefault="00883067" w:rsidP="008F5263">
            <w:pPr>
              <w:pStyle w:val="TableParagraph"/>
              <w:jc w:val="left"/>
              <w:rPr>
                <w:rFonts w:ascii="Times New Roman"/>
                <w:sz w:val="14"/>
              </w:rPr>
            </w:pPr>
          </w:p>
        </w:tc>
      </w:tr>
      <w:tr w:rsidR="00883067" w14:paraId="135E381C" w14:textId="77777777" w:rsidTr="008F5263">
        <w:trPr>
          <w:trHeight w:val="434"/>
        </w:trPr>
        <w:tc>
          <w:tcPr>
            <w:tcW w:w="6666" w:type="dxa"/>
            <w:tcBorders>
              <w:top w:val="single" w:sz="4" w:space="0" w:color="FFFFFF"/>
              <w:left w:val="nil"/>
              <w:bottom w:val="nil"/>
              <w:right w:val="single" w:sz="4" w:space="0" w:color="FFFFFF"/>
            </w:tcBorders>
          </w:tcPr>
          <w:p w14:paraId="5F7F4AE6" w14:textId="77777777" w:rsidR="00883067" w:rsidRDefault="00883067" w:rsidP="008F5263">
            <w:pPr>
              <w:pStyle w:val="TableParagraph"/>
              <w:spacing w:before="5" w:line="218" w:lineRule="exact"/>
              <w:ind w:left="74" w:right="901"/>
              <w:jc w:val="left"/>
              <w:rPr>
                <w:sz w:val="18"/>
              </w:rPr>
            </w:pPr>
            <w:r>
              <w:rPr>
                <w:sz w:val="18"/>
              </w:rPr>
              <w:t>Cambios en el Exceso o Insuficiencia en la Actualización de la Hacienda Pública/Patrimonio Neto 2021</w:t>
            </w:r>
          </w:p>
        </w:tc>
        <w:tc>
          <w:tcPr>
            <w:tcW w:w="2262" w:type="dxa"/>
            <w:tcBorders>
              <w:top w:val="single" w:sz="4" w:space="0" w:color="FFFFFF"/>
              <w:left w:val="single" w:sz="4" w:space="0" w:color="FFFFFF"/>
              <w:bottom w:val="nil"/>
              <w:right w:val="nil"/>
            </w:tcBorders>
          </w:tcPr>
          <w:p w14:paraId="31694800" w14:textId="77777777" w:rsidR="00883067" w:rsidRDefault="00883067" w:rsidP="008F5263">
            <w:pPr>
              <w:pStyle w:val="TableParagraph"/>
              <w:jc w:val="left"/>
              <w:rPr>
                <w:sz w:val="18"/>
              </w:rPr>
            </w:pPr>
          </w:p>
          <w:p w14:paraId="2EFBF7CD" w14:textId="77777777" w:rsidR="00883067" w:rsidRDefault="00883067" w:rsidP="008F5263">
            <w:pPr>
              <w:pStyle w:val="TableParagraph"/>
              <w:spacing w:before="1" w:line="196" w:lineRule="exact"/>
              <w:ind w:right="61"/>
              <w:rPr>
                <w:sz w:val="18"/>
              </w:rPr>
            </w:pPr>
            <w:r>
              <w:rPr>
                <w:sz w:val="18"/>
              </w:rPr>
              <w:t>0</w:t>
            </w:r>
          </w:p>
        </w:tc>
      </w:tr>
      <w:tr w:rsidR="00883067" w14:paraId="36FE94C8" w14:textId="77777777" w:rsidTr="008F5263">
        <w:trPr>
          <w:trHeight w:val="211"/>
        </w:trPr>
        <w:tc>
          <w:tcPr>
            <w:tcW w:w="6666" w:type="dxa"/>
            <w:tcBorders>
              <w:top w:val="nil"/>
              <w:left w:val="nil"/>
              <w:bottom w:val="nil"/>
              <w:right w:val="single" w:sz="4" w:space="0" w:color="FFFFFF"/>
            </w:tcBorders>
            <w:shd w:val="clear" w:color="auto" w:fill="BEBEBE"/>
          </w:tcPr>
          <w:p w14:paraId="209B4C56" w14:textId="77777777" w:rsidR="00883067" w:rsidRDefault="00883067" w:rsidP="008F5263">
            <w:pPr>
              <w:pStyle w:val="TableParagraph"/>
              <w:spacing w:line="192" w:lineRule="exact"/>
              <w:ind w:left="74"/>
              <w:jc w:val="left"/>
              <w:rPr>
                <w:b/>
                <w:sz w:val="18"/>
              </w:rPr>
            </w:pPr>
            <w:r>
              <w:rPr>
                <w:b/>
                <w:sz w:val="18"/>
              </w:rPr>
              <w:t>Hacienda Pública / Patrimonio Neto Final 2021</w:t>
            </w:r>
          </w:p>
        </w:tc>
        <w:tc>
          <w:tcPr>
            <w:tcW w:w="2262" w:type="dxa"/>
            <w:tcBorders>
              <w:top w:val="nil"/>
              <w:left w:val="single" w:sz="4" w:space="0" w:color="FFFFFF"/>
              <w:bottom w:val="nil"/>
              <w:right w:val="nil"/>
            </w:tcBorders>
            <w:shd w:val="clear" w:color="auto" w:fill="BEBEBE"/>
          </w:tcPr>
          <w:p w14:paraId="00CC41A2" w14:textId="77777777" w:rsidR="00883067" w:rsidRDefault="00883067" w:rsidP="008F5263">
            <w:pPr>
              <w:pStyle w:val="TableParagraph"/>
              <w:spacing w:line="192" w:lineRule="exact"/>
              <w:ind w:right="59"/>
              <w:rPr>
                <w:b/>
                <w:sz w:val="18"/>
              </w:rPr>
            </w:pPr>
            <w:r>
              <w:rPr>
                <w:b/>
                <w:sz w:val="18"/>
              </w:rPr>
              <w:t>7,472</w:t>
            </w:r>
          </w:p>
        </w:tc>
      </w:tr>
    </w:tbl>
    <w:p w14:paraId="5F9E8796" w14:textId="77777777" w:rsidR="00883067" w:rsidRDefault="00883067" w:rsidP="00883067">
      <w:pPr>
        <w:pStyle w:val="Textoindependiente"/>
        <w:spacing w:before="9"/>
        <w:rPr>
          <w:sz w:val="38"/>
        </w:rPr>
      </w:pPr>
    </w:p>
    <w:p w14:paraId="5FC45D02" w14:textId="77777777" w:rsidR="00883067" w:rsidRDefault="00883067" w:rsidP="00883067">
      <w:pPr>
        <w:pStyle w:val="Ttulo2"/>
      </w:pPr>
      <w:r>
        <w:t>NOTAS AL ESTADO DE FLUJO DE EFECTIVO</w:t>
      </w:r>
    </w:p>
    <w:p w14:paraId="0B30F590" w14:textId="77777777" w:rsidR="00883067" w:rsidRDefault="00883067" w:rsidP="00883067">
      <w:pPr>
        <w:pStyle w:val="Textoindependiente"/>
        <w:spacing w:before="3"/>
        <w:rPr>
          <w:b/>
          <w:sz w:val="31"/>
        </w:rPr>
      </w:pPr>
    </w:p>
    <w:p w14:paraId="70495500" w14:textId="77777777" w:rsidR="00883067" w:rsidRDefault="00883067" w:rsidP="00883067">
      <w:pPr>
        <w:pStyle w:val="Textoindependiente"/>
        <w:spacing w:line="276" w:lineRule="auto"/>
        <w:ind w:left="762" w:right="918"/>
      </w:pPr>
      <w:r w:rsidRPr="004F3E65">
        <w:t>Los conceptos que afectaron el Estado de Flujo de Efectivo, se desglosan como sigue:</w:t>
      </w:r>
    </w:p>
    <w:p w14:paraId="484EC9F9" w14:textId="77777777" w:rsidR="00883067" w:rsidRDefault="00883067" w:rsidP="00883067">
      <w:pPr>
        <w:pStyle w:val="Textoindependiente"/>
        <w:spacing w:before="9"/>
        <w:rPr>
          <w:sz w:val="27"/>
        </w:rPr>
      </w:pPr>
    </w:p>
    <w:tbl>
      <w:tblPr>
        <w:tblStyle w:val="TableNormal"/>
        <w:tblW w:w="8996"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96"/>
        <w:gridCol w:w="2100"/>
      </w:tblGrid>
      <w:tr w:rsidR="00883067" w14:paraId="5D618CA6" w14:textId="77777777" w:rsidTr="008F5263">
        <w:trPr>
          <w:trHeight w:val="333"/>
        </w:trPr>
        <w:tc>
          <w:tcPr>
            <w:tcW w:w="6896" w:type="dxa"/>
            <w:tcBorders>
              <w:bottom w:val="single" w:sz="4" w:space="0" w:color="FFFFFF"/>
              <w:right w:val="single" w:sz="4" w:space="0" w:color="FFFFFF"/>
            </w:tcBorders>
            <w:shd w:val="clear" w:color="auto" w:fill="24A792"/>
          </w:tcPr>
          <w:p w14:paraId="11A741BB" w14:textId="77777777" w:rsidR="00883067" w:rsidRDefault="00883067" w:rsidP="008F5263">
            <w:pPr>
              <w:pStyle w:val="TableParagraph"/>
              <w:spacing w:before="20"/>
              <w:ind w:left="2933" w:right="2923"/>
              <w:jc w:val="center"/>
              <w:rPr>
                <w:b/>
                <w:sz w:val="21"/>
              </w:rPr>
            </w:pPr>
            <w:r>
              <w:rPr>
                <w:b/>
                <w:color w:val="FFFFFF"/>
                <w:sz w:val="21"/>
              </w:rPr>
              <w:t>Concepto</w:t>
            </w:r>
          </w:p>
        </w:tc>
        <w:tc>
          <w:tcPr>
            <w:tcW w:w="2100" w:type="dxa"/>
            <w:tcBorders>
              <w:left w:val="single" w:sz="4" w:space="0" w:color="FFFFFF"/>
              <w:bottom w:val="single" w:sz="4" w:space="0" w:color="FFFFFF"/>
            </w:tcBorders>
            <w:shd w:val="clear" w:color="auto" w:fill="24A792"/>
          </w:tcPr>
          <w:p w14:paraId="58916877" w14:textId="77777777" w:rsidR="00883067" w:rsidRDefault="00883067" w:rsidP="008F5263">
            <w:pPr>
              <w:pStyle w:val="TableParagraph"/>
              <w:spacing w:before="41"/>
              <w:ind w:left="761" w:right="753"/>
              <w:jc w:val="center"/>
              <w:rPr>
                <w:b/>
                <w:sz w:val="21"/>
              </w:rPr>
            </w:pPr>
            <w:r>
              <w:rPr>
                <w:b/>
                <w:color w:val="FFFFFF"/>
                <w:sz w:val="21"/>
              </w:rPr>
              <w:t>2021</w:t>
            </w:r>
          </w:p>
        </w:tc>
      </w:tr>
      <w:tr w:rsidR="00883067" w14:paraId="7FCAD959" w14:textId="77777777" w:rsidTr="008F5263">
        <w:trPr>
          <w:trHeight w:val="249"/>
        </w:trPr>
        <w:tc>
          <w:tcPr>
            <w:tcW w:w="6896" w:type="dxa"/>
            <w:tcBorders>
              <w:top w:val="single" w:sz="4" w:space="0" w:color="FFFFFF"/>
              <w:bottom w:val="nil"/>
              <w:right w:val="nil"/>
            </w:tcBorders>
          </w:tcPr>
          <w:p w14:paraId="025D99F8" w14:textId="77777777" w:rsidR="00883067" w:rsidRDefault="00883067" w:rsidP="008F5263">
            <w:pPr>
              <w:pStyle w:val="TableParagraph"/>
              <w:spacing w:line="217" w:lineRule="exact"/>
              <w:ind w:left="69"/>
              <w:jc w:val="left"/>
              <w:rPr>
                <w:sz w:val="18"/>
              </w:rPr>
            </w:pPr>
            <w:r>
              <w:rPr>
                <w:sz w:val="18"/>
              </w:rPr>
              <w:t>Flujos Netos de Efectivo por Actividades de Operación</w:t>
            </w:r>
          </w:p>
        </w:tc>
        <w:tc>
          <w:tcPr>
            <w:tcW w:w="2100" w:type="dxa"/>
            <w:tcBorders>
              <w:top w:val="single" w:sz="4" w:space="0" w:color="FFFFFF"/>
              <w:left w:val="nil"/>
              <w:bottom w:val="nil"/>
            </w:tcBorders>
          </w:tcPr>
          <w:p w14:paraId="5BE87484" w14:textId="77777777" w:rsidR="00883067" w:rsidRDefault="00883067" w:rsidP="008F5263">
            <w:pPr>
              <w:pStyle w:val="TableParagraph"/>
              <w:spacing w:before="33" w:line="196" w:lineRule="exact"/>
              <w:ind w:right="57"/>
              <w:rPr>
                <w:sz w:val="18"/>
              </w:rPr>
            </w:pPr>
            <w:r>
              <w:rPr>
                <w:sz w:val="18"/>
              </w:rPr>
              <w:t>307</w:t>
            </w:r>
          </w:p>
        </w:tc>
      </w:tr>
      <w:tr w:rsidR="00883067" w14:paraId="653F31A9" w14:textId="77777777" w:rsidTr="008F5263">
        <w:trPr>
          <w:trHeight w:val="249"/>
        </w:trPr>
        <w:tc>
          <w:tcPr>
            <w:tcW w:w="6896" w:type="dxa"/>
            <w:tcBorders>
              <w:top w:val="nil"/>
              <w:bottom w:val="nil"/>
              <w:right w:val="nil"/>
            </w:tcBorders>
          </w:tcPr>
          <w:p w14:paraId="240123AB" w14:textId="77777777" w:rsidR="00883067" w:rsidRDefault="00883067" w:rsidP="008F5263">
            <w:pPr>
              <w:pStyle w:val="TableParagraph"/>
              <w:spacing w:line="217" w:lineRule="exact"/>
              <w:ind w:left="69"/>
              <w:jc w:val="left"/>
              <w:rPr>
                <w:sz w:val="18"/>
              </w:rPr>
            </w:pPr>
            <w:r>
              <w:rPr>
                <w:sz w:val="18"/>
              </w:rPr>
              <w:t>Flujos Netos de Efectivo por Actividades de Inversión</w:t>
            </w:r>
          </w:p>
        </w:tc>
        <w:tc>
          <w:tcPr>
            <w:tcW w:w="2100" w:type="dxa"/>
            <w:tcBorders>
              <w:top w:val="nil"/>
              <w:left w:val="nil"/>
              <w:bottom w:val="nil"/>
            </w:tcBorders>
          </w:tcPr>
          <w:p w14:paraId="5AC2262B" w14:textId="77777777" w:rsidR="00883067" w:rsidRDefault="00883067" w:rsidP="008F5263">
            <w:pPr>
              <w:pStyle w:val="TableParagraph"/>
              <w:spacing w:before="33" w:line="196" w:lineRule="exact"/>
              <w:ind w:right="59"/>
              <w:rPr>
                <w:sz w:val="18"/>
              </w:rPr>
            </w:pPr>
            <w:r>
              <w:rPr>
                <w:color w:val="585858"/>
                <w:sz w:val="18"/>
              </w:rPr>
              <w:t>0</w:t>
            </w:r>
          </w:p>
        </w:tc>
      </w:tr>
      <w:tr w:rsidR="00883067" w14:paraId="49D81C66" w14:textId="77777777" w:rsidTr="008F5263">
        <w:trPr>
          <w:trHeight w:val="251"/>
        </w:trPr>
        <w:tc>
          <w:tcPr>
            <w:tcW w:w="6896" w:type="dxa"/>
            <w:tcBorders>
              <w:top w:val="nil"/>
              <w:bottom w:val="single" w:sz="4" w:space="0" w:color="585858"/>
              <w:right w:val="nil"/>
            </w:tcBorders>
          </w:tcPr>
          <w:p w14:paraId="44610BC4" w14:textId="77777777" w:rsidR="00883067" w:rsidRDefault="00883067" w:rsidP="008F5263">
            <w:pPr>
              <w:pStyle w:val="TableParagraph"/>
              <w:spacing w:line="217" w:lineRule="exact"/>
              <w:ind w:left="69"/>
              <w:jc w:val="left"/>
              <w:rPr>
                <w:sz w:val="18"/>
              </w:rPr>
            </w:pPr>
            <w:r>
              <w:rPr>
                <w:sz w:val="18"/>
              </w:rPr>
              <w:t>Flujos Netos de Efectivo por Actividades de Financiamiento</w:t>
            </w:r>
          </w:p>
        </w:tc>
        <w:tc>
          <w:tcPr>
            <w:tcW w:w="2100" w:type="dxa"/>
            <w:tcBorders>
              <w:top w:val="nil"/>
              <w:left w:val="nil"/>
              <w:bottom w:val="single" w:sz="4" w:space="0" w:color="585858"/>
            </w:tcBorders>
          </w:tcPr>
          <w:p w14:paraId="5A0D4335" w14:textId="77777777" w:rsidR="00883067" w:rsidRDefault="00883067" w:rsidP="008F5263">
            <w:pPr>
              <w:pStyle w:val="TableParagraph"/>
              <w:spacing w:before="33" w:line="198" w:lineRule="exact"/>
              <w:ind w:right="59"/>
              <w:rPr>
                <w:sz w:val="18"/>
              </w:rPr>
            </w:pPr>
            <w:r>
              <w:rPr>
                <w:color w:val="585858"/>
                <w:sz w:val="18"/>
              </w:rPr>
              <w:t>0</w:t>
            </w:r>
          </w:p>
        </w:tc>
      </w:tr>
      <w:tr w:rsidR="00883067" w14:paraId="6128D6A9" w14:textId="77777777" w:rsidTr="008F5263">
        <w:trPr>
          <w:trHeight w:val="248"/>
        </w:trPr>
        <w:tc>
          <w:tcPr>
            <w:tcW w:w="6896" w:type="dxa"/>
            <w:tcBorders>
              <w:top w:val="single" w:sz="4" w:space="0" w:color="585858"/>
              <w:bottom w:val="nil"/>
              <w:right w:val="nil"/>
            </w:tcBorders>
          </w:tcPr>
          <w:p w14:paraId="02C64E39" w14:textId="77777777" w:rsidR="00883067" w:rsidRDefault="00883067" w:rsidP="008F5263">
            <w:pPr>
              <w:pStyle w:val="TableParagraph"/>
              <w:spacing w:line="217" w:lineRule="exact"/>
              <w:ind w:left="69"/>
              <w:jc w:val="left"/>
              <w:rPr>
                <w:sz w:val="18"/>
              </w:rPr>
            </w:pPr>
            <w:r>
              <w:rPr>
                <w:sz w:val="18"/>
              </w:rPr>
              <w:t>Incremento/Disminución Neta en el Efectivo y Equivalentes al Efectivo</w:t>
            </w:r>
          </w:p>
        </w:tc>
        <w:tc>
          <w:tcPr>
            <w:tcW w:w="2100" w:type="dxa"/>
            <w:tcBorders>
              <w:top w:val="single" w:sz="4" w:space="0" w:color="585858"/>
              <w:left w:val="nil"/>
              <w:bottom w:val="nil"/>
            </w:tcBorders>
          </w:tcPr>
          <w:p w14:paraId="0CB39A08" w14:textId="77777777" w:rsidR="00883067" w:rsidRDefault="00883067" w:rsidP="008F5263">
            <w:pPr>
              <w:pStyle w:val="TableParagraph"/>
              <w:spacing w:before="31" w:line="198" w:lineRule="exact"/>
              <w:ind w:right="57"/>
              <w:rPr>
                <w:sz w:val="18"/>
              </w:rPr>
            </w:pPr>
            <w:r>
              <w:rPr>
                <w:color w:val="585858"/>
                <w:sz w:val="18"/>
              </w:rPr>
              <w:t>307</w:t>
            </w:r>
          </w:p>
        </w:tc>
      </w:tr>
      <w:tr w:rsidR="00883067" w14:paraId="7A97EC2B" w14:textId="77777777" w:rsidTr="008F5263">
        <w:trPr>
          <w:trHeight w:val="250"/>
        </w:trPr>
        <w:tc>
          <w:tcPr>
            <w:tcW w:w="6896" w:type="dxa"/>
            <w:tcBorders>
              <w:top w:val="nil"/>
              <w:bottom w:val="single" w:sz="4" w:space="0" w:color="FFFFFF"/>
              <w:right w:val="nil"/>
            </w:tcBorders>
          </w:tcPr>
          <w:p w14:paraId="76BFF33D" w14:textId="77777777" w:rsidR="00883067" w:rsidRDefault="00883067" w:rsidP="008F5263">
            <w:pPr>
              <w:pStyle w:val="TableParagraph"/>
              <w:ind w:left="69"/>
              <w:jc w:val="left"/>
              <w:rPr>
                <w:sz w:val="18"/>
              </w:rPr>
            </w:pPr>
            <w:r>
              <w:rPr>
                <w:sz w:val="18"/>
              </w:rPr>
              <w:t>Efectivo y Equivalentes al Efectivo al Inicio del Ejercicio</w:t>
            </w:r>
          </w:p>
        </w:tc>
        <w:tc>
          <w:tcPr>
            <w:tcW w:w="2100" w:type="dxa"/>
            <w:tcBorders>
              <w:top w:val="nil"/>
              <w:left w:val="nil"/>
              <w:bottom w:val="single" w:sz="4" w:space="0" w:color="FFFFFF"/>
            </w:tcBorders>
          </w:tcPr>
          <w:p w14:paraId="3CE3649F" w14:textId="77777777" w:rsidR="00883067" w:rsidRDefault="00883067" w:rsidP="008F5263">
            <w:pPr>
              <w:pStyle w:val="TableParagraph"/>
              <w:spacing w:before="31" w:line="198" w:lineRule="exact"/>
              <w:ind w:right="59"/>
              <w:rPr>
                <w:sz w:val="18"/>
              </w:rPr>
            </w:pPr>
            <w:r>
              <w:rPr>
                <w:color w:val="585858"/>
                <w:sz w:val="18"/>
              </w:rPr>
              <w:t>428</w:t>
            </w:r>
          </w:p>
        </w:tc>
      </w:tr>
      <w:tr w:rsidR="00883067" w14:paraId="5711F99E" w14:textId="77777777" w:rsidTr="008F5263">
        <w:trPr>
          <w:trHeight w:val="249"/>
        </w:trPr>
        <w:tc>
          <w:tcPr>
            <w:tcW w:w="6896" w:type="dxa"/>
            <w:tcBorders>
              <w:top w:val="single" w:sz="4" w:space="0" w:color="FFFFFF"/>
              <w:left w:val="nil"/>
              <w:bottom w:val="nil"/>
              <w:right w:val="single" w:sz="4" w:space="0" w:color="FFFFFF"/>
            </w:tcBorders>
            <w:shd w:val="clear" w:color="auto" w:fill="D9D9D9"/>
          </w:tcPr>
          <w:p w14:paraId="314C279B" w14:textId="77777777" w:rsidR="00883067" w:rsidRDefault="00883067" w:rsidP="008F5263">
            <w:pPr>
              <w:pStyle w:val="TableParagraph"/>
              <w:spacing w:line="217" w:lineRule="exact"/>
              <w:ind w:left="74"/>
              <w:jc w:val="left"/>
              <w:rPr>
                <w:b/>
                <w:sz w:val="18"/>
              </w:rPr>
            </w:pPr>
            <w:r>
              <w:rPr>
                <w:b/>
                <w:sz w:val="18"/>
              </w:rPr>
              <w:t>Efectivo y Equivalentes al Efectivo al Final del Ejercicio</w:t>
            </w:r>
          </w:p>
        </w:tc>
        <w:tc>
          <w:tcPr>
            <w:tcW w:w="2100" w:type="dxa"/>
            <w:tcBorders>
              <w:top w:val="single" w:sz="4" w:space="0" w:color="FFFFFF"/>
              <w:left w:val="single" w:sz="4" w:space="0" w:color="FFFFFF"/>
              <w:bottom w:val="nil"/>
              <w:right w:val="nil"/>
            </w:tcBorders>
            <w:shd w:val="clear" w:color="auto" w:fill="D9D9D9"/>
          </w:tcPr>
          <w:p w14:paraId="5198340F" w14:textId="77777777" w:rsidR="00883067" w:rsidRDefault="00883067" w:rsidP="008F5263">
            <w:pPr>
              <w:pStyle w:val="TableParagraph"/>
              <w:spacing w:before="33" w:line="196" w:lineRule="exact"/>
              <w:ind w:right="62"/>
              <w:rPr>
                <w:b/>
                <w:sz w:val="18"/>
              </w:rPr>
            </w:pPr>
            <w:r>
              <w:rPr>
                <w:b/>
                <w:color w:val="585858"/>
                <w:sz w:val="18"/>
              </w:rPr>
              <w:t>735</w:t>
            </w:r>
          </w:p>
        </w:tc>
      </w:tr>
    </w:tbl>
    <w:p w14:paraId="67A1F7E4" w14:textId="77777777" w:rsidR="00883067" w:rsidRDefault="00883067" w:rsidP="00883067"/>
    <w:p w14:paraId="4BAFC955" w14:textId="77777777" w:rsidR="00883067" w:rsidRDefault="00883067" w:rsidP="00883067"/>
    <w:p w14:paraId="31CBA41C" w14:textId="77777777" w:rsidR="00883067" w:rsidRDefault="00883067" w:rsidP="00883067"/>
    <w:p w14:paraId="6C63A507" w14:textId="77777777" w:rsidR="00883067" w:rsidRDefault="00883067" w:rsidP="00883067"/>
    <w:p w14:paraId="45BEFC19" w14:textId="77777777" w:rsidR="00883067" w:rsidRDefault="00883067" w:rsidP="00883067"/>
    <w:p w14:paraId="4ADA1CFA" w14:textId="77777777" w:rsidR="00883067" w:rsidRDefault="00883067" w:rsidP="00883067"/>
    <w:p w14:paraId="2C96911E" w14:textId="77777777" w:rsidR="00883067" w:rsidRDefault="00883067" w:rsidP="00883067"/>
    <w:p w14:paraId="2749EDC3" w14:textId="77777777" w:rsidR="00883067" w:rsidRDefault="00883067" w:rsidP="00883067"/>
    <w:p w14:paraId="5A331EB7" w14:textId="77777777" w:rsidR="00883067" w:rsidRDefault="00883067" w:rsidP="00883067">
      <w:pPr>
        <w:pStyle w:val="Ttulo2"/>
        <w:spacing w:before="241"/>
        <w:ind w:left="0"/>
        <w:jc w:val="both"/>
      </w:pPr>
      <w:r>
        <w:t>II.- NOTAS DE MEMORIA (CUENTAS DE ORDEN)</w:t>
      </w:r>
    </w:p>
    <w:p w14:paraId="762E3A41" w14:textId="77777777" w:rsidR="00883067" w:rsidRDefault="00883067" w:rsidP="00883067">
      <w:pPr>
        <w:pStyle w:val="Textoindependiente"/>
        <w:spacing w:before="1"/>
        <w:rPr>
          <w:b/>
        </w:rPr>
      </w:pPr>
    </w:p>
    <w:p w14:paraId="667DBF67" w14:textId="77777777" w:rsidR="00883067" w:rsidRDefault="00883067" w:rsidP="00883067">
      <w:pPr>
        <w:pStyle w:val="Textoindependiente"/>
        <w:spacing w:line="360" w:lineRule="auto"/>
        <w:ind w:left="762" w:right="896"/>
        <w:jc w:val="both"/>
      </w:pPr>
      <w:r>
        <w:t>Atendiendo a</w:t>
      </w:r>
      <w:r>
        <w:rPr>
          <w:spacing w:val="-55"/>
        </w:rPr>
        <w:t xml:space="preserve"> </w:t>
      </w:r>
      <w:r>
        <w:t>lo establecido en la Ley General de Contabilidad Gubernamental, para efectos del registro y control, el Consejo Nacional de Armonización Contable ha determinado cuentas de orden contables y presupuestarias, mismas que se presentan en el plan de cuentas emitido.</w:t>
      </w:r>
    </w:p>
    <w:p w14:paraId="0124D2ED" w14:textId="77777777" w:rsidR="00883067" w:rsidRDefault="00883067" w:rsidP="00883067">
      <w:pPr>
        <w:pStyle w:val="Textoindependiente"/>
        <w:spacing w:before="3"/>
        <w:rPr>
          <w:sz w:val="36"/>
        </w:rPr>
      </w:pPr>
    </w:p>
    <w:p w14:paraId="7CBC6EEA" w14:textId="77777777" w:rsidR="00883067" w:rsidRDefault="00883067" w:rsidP="00883067">
      <w:pPr>
        <w:pStyle w:val="Textoindependiente"/>
        <w:spacing w:line="360" w:lineRule="auto"/>
        <w:ind w:left="762" w:right="897"/>
        <w:jc w:val="both"/>
      </w:pPr>
      <w:r>
        <w:t>Las cuentas de orden se utilizan para registrar movimientos de valores que no afectan</w:t>
      </w:r>
      <w:r>
        <w:rPr>
          <w:spacing w:val="-11"/>
        </w:rPr>
        <w:t xml:space="preserve"> </w:t>
      </w:r>
      <w:r>
        <w:t>o</w:t>
      </w:r>
      <w:r>
        <w:rPr>
          <w:spacing w:val="-11"/>
        </w:rPr>
        <w:t xml:space="preserve"> </w:t>
      </w:r>
      <w:r>
        <w:t>modifican</w:t>
      </w:r>
      <w:r>
        <w:rPr>
          <w:spacing w:val="-11"/>
        </w:rPr>
        <w:t xml:space="preserve"> </w:t>
      </w:r>
      <w:r>
        <w:t>el</w:t>
      </w:r>
      <w:r>
        <w:rPr>
          <w:spacing w:val="-10"/>
        </w:rPr>
        <w:t xml:space="preserve"> </w:t>
      </w:r>
      <w:r>
        <w:t>Estado</w:t>
      </w:r>
      <w:r>
        <w:rPr>
          <w:spacing w:val="-12"/>
        </w:rPr>
        <w:t xml:space="preserve"> </w:t>
      </w:r>
      <w:r>
        <w:t>de</w:t>
      </w:r>
      <w:r>
        <w:rPr>
          <w:spacing w:val="-11"/>
        </w:rPr>
        <w:t xml:space="preserve"> </w:t>
      </w:r>
      <w:r>
        <w:t>Situación</w:t>
      </w:r>
      <w:r>
        <w:rPr>
          <w:spacing w:val="-11"/>
        </w:rPr>
        <w:t xml:space="preserve"> </w:t>
      </w:r>
      <w:r>
        <w:t>Financiera</w:t>
      </w:r>
      <w:r>
        <w:rPr>
          <w:spacing w:val="-12"/>
        </w:rPr>
        <w:t xml:space="preserve"> </w:t>
      </w:r>
      <w:r>
        <w:t>del</w:t>
      </w:r>
      <w:r>
        <w:rPr>
          <w:spacing w:val="-10"/>
        </w:rPr>
        <w:t xml:space="preserve"> </w:t>
      </w:r>
      <w:r>
        <w:t>Ente</w:t>
      </w:r>
      <w:r>
        <w:rPr>
          <w:spacing w:val="-10"/>
        </w:rPr>
        <w:t xml:space="preserve"> </w:t>
      </w:r>
      <w:r>
        <w:t>Público,</w:t>
      </w:r>
      <w:r>
        <w:rPr>
          <w:spacing w:val="-12"/>
        </w:rPr>
        <w:t xml:space="preserve"> </w:t>
      </w:r>
      <w:r>
        <w:t>sin</w:t>
      </w:r>
      <w:r>
        <w:rPr>
          <w:spacing w:val="-9"/>
        </w:rPr>
        <w:t xml:space="preserve"> </w:t>
      </w:r>
      <w:r>
        <w:t>embargo, su</w:t>
      </w:r>
      <w:r>
        <w:rPr>
          <w:spacing w:val="-15"/>
        </w:rPr>
        <w:t xml:space="preserve"> </w:t>
      </w:r>
      <w:r>
        <w:t>incorporación</w:t>
      </w:r>
      <w:r>
        <w:rPr>
          <w:spacing w:val="-14"/>
        </w:rPr>
        <w:t xml:space="preserve"> </w:t>
      </w:r>
      <w:r>
        <w:t>en</w:t>
      </w:r>
      <w:r>
        <w:rPr>
          <w:spacing w:val="-15"/>
        </w:rPr>
        <w:t xml:space="preserve"> </w:t>
      </w:r>
      <w:r>
        <w:t>libros</w:t>
      </w:r>
      <w:r>
        <w:rPr>
          <w:spacing w:val="-14"/>
        </w:rPr>
        <w:t xml:space="preserve"> </w:t>
      </w:r>
      <w:r>
        <w:t>es</w:t>
      </w:r>
      <w:r>
        <w:rPr>
          <w:spacing w:val="-15"/>
        </w:rPr>
        <w:t xml:space="preserve"> </w:t>
      </w:r>
      <w:r>
        <w:t>necesaria</w:t>
      </w:r>
      <w:r>
        <w:rPr>
          <w:spacing w:val="-16"/>
        </w:rPr>
        <w:t xml:space="preserve"> </w:t>
      </w:r>
      <w:r>
        <w:t>con</w:t>
      </w:r>
      <w:r>
        <w:rPr>
          <w:spacing w:val="-15"/>
        </w:rPr>
        <w:t xml:space="preserve"> </w:t>
      </w:r>
      <w:r>
        <w:t>fines</w:t>
      </w:r>
      <w:r>
        <w:rPr>
          <w:spacing w:val="-14"/>
        </w:rPr>
        <w:t xml:space="preserve"> </w:t>
      </w:r>
      <w:r>
        <w:t>de</w:t>
      </w:r>
      <w:r>
        <w:rPr>
          <w:spacing w:val="-16"/>
        </w:rPr>
        <w:t xml:space="preserve"> </w:t>
      </w:r>
      <w:r>
        <w:t>recordatorio</w:t>
      </w:r>
      <w:r>
        <w:rPr>
          <w:spacing w:val="-15"/>
        </w:rPr>
        <w:t xml:space="preserve"> </w:t>
      </w:r>
      <w:r>
        <w:t>contable,</w:t>
      </w:r>
      <w:r>
        <w:rPr>
          <w:spacing w:val="-16"/>
        </w:rPr>
        <w:t xml:space="preserve"> </w:t>
      </w:r>
      <w:r>
        <w:t>de</w:t>
      </w:r>
      <w:r>
        <w:rPr>
          <w:spacing w:val="-15"/>
        </w:rPr>
        <w:t xml:space="preserve"> </w:t>
      </w:r>
      <w:r>
        <w:t>control y</w:t>
      </w:r>
      <w:r>
        <w:rPr>
          <w:spacing w:val="-7"/>
        </w:rPr>
        <w:t xml:space="preserve"> </w:t>
      </w:r>
      <w:r>
        <w:t>en</w:t>
      </w:r>
      <w:r>
        <w:rPr>
          <w:spacing w:val="-6"/>
        </w:rPr>
        <w:t xml:space="preserve"> </w:t>
      </w:r>
      <w:r>
        <w:t>general</w:t>
      </w:r>
      <w:r>
        <w:rPr>
          <w:spacing w:val="-6"/>
        </w:rPr>
        <w:t xml:space="preserve"> </w:t>
      </w:r>
      <w:r>
        <w:t>sobre</w:t>
      </w:r>
      <w:r>
        <w:rPr>
          <w:spacing w:val="-7"/>
        </w:rPr>
        <w:t xml:space="preserve"> </w:t>
      </w:r>
      <w:r>
        <w:t>los</w:t>
      </w:r>
      <w:r>
        <w:rPr>
          <w:spacing w:val="-6"/>
        </w:rPr>
        <w:t xml:space="preserve"> </w:t>
      </w:r>
      <w:r>
        <w:t>aspectos</w:t>
      </w:r>
      <w:r>
        <w:rPr>
          <w:spacing w:val="-7"/>
        </w:rPr>
        <w:t xml:space="preserve"> </w:t>
      </w:r>
      <w:r>
        <w:t>administrativos,</w:t>
      </w:r>
      <w:r>
        <w:rPr>
          <w:spacing w:val="-8"/>
        </w:rPr>
        <w:t xml:space="preserve"> </w:t>
      </w:r>
      <w:r>
        <w:t>o</w:t>
      </w:r>
      <w:r>
        <w:rPr>
          <w:spacing w:val="-8"/>
        </w:rPr>
        <w:t xml:space="preserve"> </w:t>
      </w:r>
      <w:r>
        <w:t>bien</w:t>
      </w:r>
      <w:r>
        <w:rPr>
          <w:spacing w:val="-6"/>
        </w:rPr>
        <w:t xml:space="preserve"> </w:t>
      </w:r>
      <w:r>
        <w:t>para</w:t>
      </w:r>
      <w:r>
        <w:rPr>
          <w:spacing w:val="-8"/>
        </w:rPr>
        <w:t xml:space="preserve"> </w:t>
      </w:r>
      <w:r>
        <w:t>consignar</w:t>
      </w:r>
      <w:r>
        <w:rPr>
          <w:spacing w:val="-8"/>
        </w:rPr>
        <w:t xml:space="preserve"> </w:t>
      </w:r>
      <w:r>
        <w:t>sus</w:t>
      </w:r>
      <w:r>
        <w:rPr>
          <w:spacing w:val="-6"/>
        </w:rPr>
        <w:t xml:space="preserve"> </w:t>
      </w:r>
      <w:r>
        <w:t>derechos o responsabilidades contingentes que puedan o no presentarse en el</w:t>
      </w:r>
      <w:r>
        <w:rPr>
          <w:spacing w:val="-16"/>
        </w:rPr>
        <w:t xml:space="preserve"> </w:t>
      </w:r>
      <w:r>
        <w:t>futuro.</w:t>
      </w:r>
    </w:p>
    <w:p w14:paraId="63F7F647" w14:textId="77777777" w:rsidR="00883067" w:rsidRDefault="00883067" w:rsidP="00883067">
      <w:pPr>
        <w:pStyle w:val="Textoindependiente"/>
        <w:spacing w:before="11"/>
        <w:rPr>
          <w:sz w:val="35"/>
        </w:rPr>
      </w:pPr>
    </w:p>
    <w:p w14:paraId="3AAFDD22" w14:textId="77777777" w:rsidR="00883067" w:rsidRDefault="00883067" w:rsidP="00883067">
      <w:pPr>
        <w:pStyle w:val="Textoindependiente"/>
        <w:spacing w:line="360" w:lineRule="auto"/>
        <w:ind w:left="1189" w:right="918"/>
      </w:pPr>
      <w:r>
        <w:t>Las cuentas que se pueden manejar para efectos de este documento son las siguientes:</w:t>
      </w:r>
    </w:p>
    <w:p w14:paraId="07C324F1" w14:textId="77777777" w:rsidR="00883067" w:rsidRDefault="00883067" w:rsidP="00883067">
      <w:pPr>
        <w:pStyle w:val="Textoindependiente"/>
        <w:rPr>
          <w:sz w:val="36"/>
        </w:rPr>
      </w:pPr>
    </w:p>
    <w:p w14:paraId="646CDEE1" w14:textId="77777777" w:rsidR="00883067" w:rsidRDefault="00883067" w:rsidP="00883067">
      <w:pPr>
        <w:pStyle w:val="Prrafodelista"/>
        <w:numPr>
          <w:ilvl w:val="1"/>
          <w:numId w:val="1"/>
        </w:numPr>
        <w:tabs>
          <w:tab w:val="left" w:pos="2038"/>
          <w:tab w:val="left" w:pos="2039"/>
        </w:tabs>
        <w:rPr>
          <w:sz w:val="24"/>
        </w:rPr>
      </w:pPr>
      <w:r>
        <w:rPr>
          <w:sz w:val="24"/>
        </w:rPr>
        <w:t>Contables:</w:t>
      </w:r>
    </w:p>
    <w:p w14:paraId="3FAF59D2" w14:textId="77777777" w:rsidR="00883067" w:rsidRDefault="00883067" w:rsidP="00883067">
      <w:pPr>
        <w:pStyle w:val="Prrafodelista"/>
        <w:numPr>
          <w:ilvl w:val="2"/>
          <w:numId w:val="1"/>
        </w:numPr>
        <w:tabs>
          <w:tab w:val="left" w:pos="3314"/>
        </w:tabs>
        <w:spacing w:before="144"/>
        <w:rPr>
          <w:sz w:val="24"/>
        </w:rPr>
      </w:pPr>
      <w:r>
        <w:rPr>
          <w:sz w:val="24"/>
        </w:rPr>
        <w:t>Valores</w:t>
      </w:r>
    </w:p>
    <w:p w14:paraId="45159F56" w14:textId="77777777" w:rsidR="00883067" w:rsidRDefault="00883067" w:rsidP="00883067">
      <w:pPr>
        <w:pStyle w:val="Prrafodelista"/>
        <w:numPr>
          <w:ilvl w:val="2"/>
          <w:numId w:val="1"/>
        </w:numPr>
        <w:tabs>
          <w:tab w:val="left" w:pos="3314"/>
        </w:tabs>
        <w:spacing w:before="143"/>
        <w:rPr>
          <w:sz w:val="24"/>
        </w:rPr>
      </w:pPr>
      <w:r>
        <w:rPr>
          <w:sz w:val="24"/>
        </w:rPr>
        <w:t>Emisión de</w:t>
      </w:r>
      <w:r>
        <w:rPr>
          <w:spacing w:val="-1"/>
          <w:sz w:val="24"/>
        </w:rPr>
        <w:t xml:space="preserve"> </w:t>
      </w:r>
      <w:r>
        <w:rPr>
          <w:sz w:val="24"/>
        </w:rPr>
        <w:t>obligaciones</w:t>
      </w:r>
    </w:p>
    <w:p w14:paraId="698E7C1C" w14:textId="77777777" w:rsidR="00883067" w:rsidRDefault="00883067" w:rsidP="00883067">
      <w:pPr>
        <w:pStyle w:val="Prrafodelista"/>
        <w:numPr>
          <w:ilvl w:val="2"/>
          <w:numId w:val="1"/>
        </w:numPr>
        <w:tabs>
          <w:tab w:val="left" w:pos="3314"/>
        </w:tabs>
        <w:spacing w:before="144"/>
        <w:rPr>
          <w:sz w:val="24"/>
        </w:rPr>
      </w:pPr>
      <w:r>
        <w:rPr>
          <w:sz w:val="24"/>
        </w:rPr>
        <w:t>Avales y</w:t>
      </w:r>
      <w:r>
        <w:rPr>
          <w:spacing w:val="-2"/>
          <w:sz w:val="24"/>
        </w:rPr>
        <w:t xml:space="preserve"> </w:t>
      </w:r>
      <w:r>
        <w:rPr>
          <w:sz w:val="24"/>
        </w:rPr>
        <w:t>garantías</w:t>
      </w:r>
    </w:p>
    <w:p w14:paraId="1A3C1E28" w14:textId="77777777" w:rsidR="00883067" w:rsidRDefault="00883067" w:rsidP="00883067">
      <w:pPr>
        <w:pStyle w:val="Prrafodelista"/>
        <w:numPr>
          <w:ilvl w:val="2"/>
          <w:numId w:val="1"/>
        </w:numPr>
        <w:tabs>
          <w:tab w:val="left" w:pos="3314"/>
        </w:tabs>
        <w:spacing w:before="144"/>
        <w:rPr>
          <w:sz w:val="24"/>
        </w:rPr>
      </w:pPr>
      <w:r>
        <w:rPr>
          <w:sz w:val="24"/>
        </w:rPr>
        <w:t>Juicios</w:t>
      </w:r>
    </w:p>
    <w:p w14:paraId="0F5DB229" w14:textId="77777777" w:rsidR="00883067" w:rsidRDefault="00883067" w:rsidP="00883067">
      <w:pPr>
        <w:pStyle w:val="Prrafodelista"/>
        <w:numPr>
          <w:ilvl w:val="2"/>
          <w:numId w:val="1"/>
        </w:numPr>
        <w:tabs>
          <w:tab w:val="left" w:pos="3314"/>
        </w:tabs>
        <w:spacing w:before="146" w:line="357" w:lineRule="auto"/>
        <w:ind w:right="1879"/>
        <w:rPr>
          <w:sz w:val="24"/>
        </w:rPr>
      </w:pPr>
      <w:r>
        <w:rPr>
          <w:sz w:val="24"/>
        </w:rPr>
        <w:t>Contratos para Inversión Mediante Proyectos</w:t>
      </w:r>
      <w:r>
        <w:rPr>
          <w:spacing w:val="-20"/>
          <w:sz w:val="24"/>
        </w:rPr>
        <w:t xml:space="preserve"> </w:t>
      </w:r>
      <w:r>
        <w:rPr>
          <w:sz w:val="24"/>
        </w:rPr>
        <w:t>para Prestación de Servicios (PPS) y</w:t>
      </w:r>
      <w:r>
        <w:rPr>
          <w:spacing w:val="-5"/>
          <w:sz w:val="24"/>
        </w:rPr>
        <w:t xml:space="preserve"> </w:t>
      </w:r>
      <w:r>
        <w:rPr>
          <w:sz w:val="24"/>
        </w:rPr>
        <w:t>Similares</w:t>
      </w:r>
    </w:p>
    <w:p w14:paraId="18888944" w14:textId="77777777" w:rsidR="00883067" w:rsidRDefault="00883067" w:rsidP="00883067">
      <w:pPr>
        <w:pStyle w:val="Prrafodelista"/>
        <w:numPr>
          <w:ilvl w:val="2"/>
          <w:numId w:val="1"/>
        </w:numPr>
        <w:tabs>
          <w:tab w:val="left" w:pos="3314"/>
        </w:tabs>
        <w:spacing w:before="5"/>
        <w:rPr>
          <w:sz w:val="24"/>
        </w:rPr>
      </w:pPr>
      <w:r>
        <w:rPr>
          <w:sz w:val="24"/>
        </w:rPr>
        <w:t>Bienes concesionados o en</w:t>
      </w:r>
      <w:r>
        <w:rPr>
          <w:spacing w:val="-5"/>
          <w:sz w:val="24"/>
        </w:rPr>
        <w:t xml:space="preserve"> </w:t>
      </w:r>
      <w:r>
        <w:rPr>
          <w:sz w:val="24"/>
        </w:rPr>
        <w:t>comodato</w:t>
      </w:r>
    </w:p>
    <w:p w14:paraId="4906BC49" w14:textId="77777777" w:rsidR="00883067" w:rsidRDefault="00883067" w:rsidP="00883067">
      <w:pPr>
        <w:pStyle w:val="Textoindependiente"/>
        <w:rPr>
          <w:sz w:val="28"/>
        </w:rPr>
      </w:pPr>
    </w:p>
    <w:p w14:paraId="22721A68" w14:textId="77777777" w:rsidR="00883067" w:rsidRDefault="00883067" w:rsidP="00883067">
      <w:pPr>
        <w:pStyle w:val="Textoindependiente"/>
        <w:rPr>
          <w:sz w:val="28"/>
        </w:rPr>
      </w:pPr>
    </w:p>
    <w:p w14:paraId="0E6BD21D" w14:textId="77777777" w:rsidR="00883067" w:rsidRDefault="00883067" w:rsidP="00883067">
      <w:pPr>
        <w:pStyle w:val="Textoindependiente"/>
        <w:spacing w:before="10"/>
        <w:rPr>
          <w:sz w:val="27"/>
        </w:rPr>
      </w:pPr>
    </w:p>
    <w:p w14:paraId="59685D34" w14:textId="77777777" w:rsidR="00883067" w:rsidRDefault="00883067" w:rsidP="00883067">
      <w:pPr>
        <w:pStyle w:val="Prrafodelista"/>
        <w:numPr>
          <w:ilvl w:val="0"/>
          <w:numId w:val="13"/>
        </w:numPr>
        <w:tabs>
          <w:tab w:val="left" w:pos="2039"/>
        </w:tabs>
        <w:rPr>
          <w:sz w:val="24"/>
        </w:rPr>
      </w:pPr>
      <w:r>
        <w:rPr>
          <w:sz w:val="24"/>
        </w:rPr>
        <w:t>Presupuestarias:</w:t>
      </w:r>
    </w:p>
    <w:p w14:paraId="13CC7659" w14:textId="77777777" w:rsidR="00883067" w:rsidRDefault="00883067" w:rsidP="00883067">
      <w:pPr>
        <w:pStyle w:val="Textoindependiente"/>
        <w:rPr>
          <w:sz w:val="20"/>
        </w:rPr>
      </w:pPr>
    </w:p>
    <w:p w14:paraId="25E501BC" w14:textId="77777777" w:rsidR="00883067" w:rsidRDefault="00883067" w:rsidP="00883067">
      <w:pPr>
        <w:pStyle w:val="Textoindependiente"/>
        <w:rPr>
          <w:sz w:val="20"/>
        </w:rPr>
      </w:pPr>
    </w:p>
    <w:p w14:paraId="5D80551F" w14:textId="77777777" w:rsidR="00883067" w:rsidRDefault="00883067" w:rsidP="00883067">
      <w:pPr>
        <w:pStyle w:val="Textoindependiente"/>
        <w:spacing w:before="6"/>
        <w:rPr>
          <w:sz w:val="21"/>
        </w:rPr>
      </w:pPr>
    </w:p>
    <w:p w14:paraId="1F4E7F93" w14:textId="77777777" w:rsidR="00883067" w:rsidRDefault="00883067" w:rsidP="00883067">
      <w:pPr>
        <w:spacing w:before="1"/>
        <w:ind w:left="2149" w:right="2282"/>
        <w:jc w:val="center"/>
        <w:rPr>
          <w:sz w:val="21"/>
        </w:rPr>
        <w:sectPr w:rsidR="00883067">
          <w:pgSz w:w="12240" w:h="15840"/>
          <w:pgMar w:top="1500" w:right="800" w:bottom="280" w:left="940" w:header="720" w:footer="720" w:gutter="0"/>
          <w:cols w:space="720"/>
        </w:sectPr>
      </w:pPr>
    </w:p>
    <w:p w14:paraId="2180E0CD" w14:textId="77777777" w:rsidR="00883067" w:rsidRDefault="00883067" w:rsidP="00883067">
      <w:pPr>
        <w:pStyle w:val="Textoindependiente"/>
        <w:rPr>
          <w:sz w:val="20"/>
        </w:rPr>
      </w:pPr>
    </w:p>
    <w:p w14:paraId="683CED5D" w14:textId="77777777" w:rsidR="00883067" w:rsidRDefault="00883067" w:rsidP="00883067">
      <w:pPr>
        <w:pStyle w:val="Prrafodelista"/>
        <w:numPr>
          <w:ilvl w:val="1"/>
          <w:numId w:val="13"/>
        </w:numPr>
        <w:tabs>
          <w:tab w:val="left" w:pos="3314"/>
        </w:tabs>
        <w:spacing w:before="243"/>
        <w:rPr>
          <w:sz w:val="24"/>
        </w:rPr>
      </w:pPr>
      <w:r>
        <w:rPr>
          <w:sz w:val="24"/>
        </w:rPr>
        <w:t>Cuentas de</w:t>
      </w:r>
      <w:r>
        <w:rPr>
          <w:spacing w:val="-1"/>
          <w:sz w:val="24"/>
        </w:rPr>
        <w:t xml:space="preserve"> </w:t>
      </w:r>
      <w:r>
        <w:rPr>
          <w:sz w:val="24"/>
        </w:rPr>
        <w:t>ingresos</w:t>
      </w:r>
    </w:p>
    <w:p w14:paraId="046B0146" w14:textId="77777777" w:rsidR="00883067" w:rsidRDefault="00883067" w:rsidP="00883067">
      <w:pPr>
        <w:pStyle w:val="Prrafodelista"/>
        <w:numPr>
          <w:ilvl w:val="1"/>
          <w:numId w:val="13"/>
        </w:numPr>
        <w:tabs>
          <w:tab w:val="left" w:pos="3314"/>
        </w:tabs>
        <w:spacing w:before="144"/>
        <w:rPr>
          <w:sz w:val="24"/>
        </w:rPr>
      </w:pPr>
      <w:r>
        <w:rPr>
          <w:sz w:val="24"/>
        </w:rPr>
        <w:t>Cuentas de</w:t>
      </w:r>
      <w:r>
        <w:rPr>
          <w:spacing w:val="-1"/>
          <w:sz w:val="24"/>
        </w:rPr>
        <w:t xml:space="preserve"> </w:t>
      </w:r>
      <w:r>
        <w:rPr>
          <w:sz w:val="24"/>
        </w:rPr>
        <w:t>egresos</w:t>
      </w:r>
    </w:p>
    <w:p w14:paraId="181C90E8" w14:textId="77777777" w:rsidR="00883067" w:rsidRDefault="00883067" w:rsidP="00883067">
      <w:pPr>
        <w:pStyle w:val="Textoindependiente"/>
        <w:rPr>
          <w:sz w:val="28"/>
        </w:rPr>
      </w:pPr>
    </w:p>
    <w:p w14:paraId="1AEFC9C8" w14:textId="77777777" w:rsidR="00883067" w:rsidRDefault="00883067" w:rsidP="00883067">
      <w:pPr>
        <w:pStyle w:val="Ttulo2"/>
        <w:spacing w:before="240"/>
      </w:pPr>
      <w:r>
        <w:t>CUENTAS DE ORDEN PRESUPUESTALES DE INGRESOS</w:t>
      </w:r>
    </w:p>
    <w:p w14:paraId="7C1CCBA7" w14:textId="77777777" w:rsidR="00883067" w:rsidRDefault="00883067" w:rsidP="00883067">
      <w:pPr>
        <w:pStyle w:val="Textoindependiente"/>
        <w:rPr>
          <w:b/>
          <w:sz w:val="28"/>
        </w:rPr>
      </w:pPr>
    </w:p>
    <w:p w14:paraId="77BDC93D" w14:textId="77777777" w:rsidR="00883067" w:rsidRDefault="00883067" w:rsidP="00883067">
      <w:pPr>
        <w:pStyle w:val="Textoindependiente"/>
        <w:spacing w:before="241" w:line="360" w:lineRule="auto"/>
        <w:ind w:left="762" w:right="918"/>
      </w:pPr>
      <w:r>
        <w:t>Estas cuentas se dividen en cinco rubros que indican los ciclos o tiempos de afectación de los Ingresos:</w:t>
      </w:r>
    </w:p>
    <w:p w14:paraId="46DE27DD" w14:textId="77777777" w:rsidR="00883067" w:rsidRDefault="00883067" w:rsidP="00883067">
      <w:pPr>
        <w:pStyle w:val="Textoindependiente"/>
        <w:spacing w:before="1"/>
        <w:rPr>
          <w:sz w:val="41"/>
        </w:rPr>
      </w:pPr>
    </w:p>
    <w:p w14:paraId="53AC291E" w14:textId="77777777" w:rsidR="00883067" w:rsidRDefault="00883067" w:rsidP="00883067">
      <w:pPr>
        <w:pStyle w:val="Prrafodelista"/>
        <w:numPr>
          <w:ilvl w:val="0"/>
          <w:numId w:val="12"/>
        </w:numPr>
        <w:tabs>
          <w:tab w:val="left" w:pos="1769"/>
          <w:tab w:val="left" w:pos="1770"/>
        </w:tabs>
        <w:rPr>
          <w:sz w:val="24"/>
        </w:rPr>
      </w:pPr>
      <w:r>
        <w:rPr>
          <w:sz w:val="24"/>
        </w:rPr>
        <w:t>Ley de Ingresos</w:t>
      </w:r>
      <w:r>
        <w:rPr>
          <w:spacing w:val="-1"/>
          <w:sz w:val="24"/>
        </w:rPr>
        <w:t xml:space="preserve"> </w:t>
      </w:r>
      <w:r>
        <w:rPr>
          <w:sz w:val="24"/>
        </w:rPr>
        <w:t>Estimada</w:t>
      </w:r>
    </w:p>
    <w:p w14:paraId="0EB249F4" w14:textId="77777777" w:rsidR="00883067" w:rsidRDefault="00883067" w:rsidP="00883067">
      <w:pPr>
        <w:pStyle w:val="Prrafodelista"/>
        <w:numPr>
          <w:ilvl w:val="0"/>
          <w:numId w:val="12"/>
        </w:numPr>
        <w:tabs>
          <w:tab w:val="left" w:pos="1769"/>
          <w:tab w:val="left" w:pos="1770"/>
        </w:tabs>
        <w:spacing w:before="141"/>
        <w:rPr>
          <w:sz w:val="24"/>
        </w:rPr>
      </w:pPr>
      <w:r>
        <w:rPr>
          <w:sz w:val="24"/>
        </w:rPr>
        <w:t>Ley de Ingresos por</w:t>
      </w:r>
      <w:r>
        <w:rPr>
          <w:spacing w:val="-2"/>
          <w:sz w:val="24"/>
        </w:rPr>
        <w:t xml:space="preserve"> </w:t>
      </w:r>
      <w:r>
        <w:rPr>
          <w:sz w:val="24"/>
        </w:rPr>
        <w:t>Ejecutar</w:t>
      </w:r>
    </w:p>
    <w:p w14:paraId="68CBD840" w14:textId="77777777" w:rsidR="00883067" w:rsidRDefault="00883067" w:rsidP="00883067">
      <w:pPr>
        <w:pStyle w:val="Prrafodelista"/>
        <w:numPr>
          <w:ilvl w:val="0"/>
          <w:numId w:val="12"/>
        </w:numPr>
        <w:tabs>
          <w:tab w:val="left" w:pos="1769"/>
          <w:tab w:val="left" w:pos="1770"/>
        </w:tabs>
        <w:spacing w:before="143"/>
        <w:rPr>
          <w:sz w:val="24"/>
        </w:rPr>
      </w:pPr>
      <w:r>
        <w:rPr>
          <w:sz w:val="24"/>
        </w:rPr>
        <w:t>Modificaciones a la Ley de Ingresos</w:t>
      </w:r>
      <w:r>
        <w:rPr>
          <w:spacing w:val="-5"/>
          <w:sz w:val="24"/>
        </w:rPr>
        <w:t xml:space="preserve"> </w:t>
      </w:r>
      <w:r>
        <w:rPr>
          <w:sz w:val="24"/>
        </w:rPr>
        <w:t>Estimada</w:t>
      </w:r>
    </w:p>
    <w:p w14:paraId="6F33FB72" w14:textId="77777777" w:rsidR="00883067" w:rsidRDefault="00883067" w:rsidP="00883067">
      <w:pPr>
        <w:pStyle w:val="Prrafodelista"/>
        <w:numPr>
          <w:ilvl w:val="0"/>
          <w:numId w:val="12"/>
        </w:numPr>
        <w:tabs>
          <w:tab w:val="left" w:pos="1769"/>
          <w:tab w:val="left" w:pos="1770"/>
        </w:tabs>
        <w:spacing w:before="140"/>
        <w:rPr>
          <w:sz w:val="24"/>
        </w:rPr>
      </w:pPr>
      <w:r>
        <w:rPr>
          <w:sz w:val="24"/>
        </w:rPr>
        <w:t>Ley de Ingresos</w:t>
      </w:r>
      <w:r>
        <w:rPr>
          <w:spacing w:val="-7"/>
          <w:sz w:val="24"/>
        </w:rPr>
        <w:t xml:space="preserve"> </w:t>
      </w:r>
      <w:r>
        <w:rPr>
          <w:sz w:val="24"/>
        </w:rPr>
        <w:t>Devengada</w:t>
      </w:r>
    </w:p>
    <w:p w14:paraId="38422958" w14:textId="77777777" w:rsidR="00883067" w:rsidRDefault="00883067" w:rsidP="00883067">
      <w:pPr>
        <w:pStyle w:val="Prrafodelista"/>
        <w:numPr>
          <w:ilvl w:val="0"/>
          <w:numId w:val="12"/>
        </w:numPr>
        <w:tabs>
          <w:tab w:val="left" w:pos="1769"/>
          <w:tab w:val="left" w:pos="1770"/>
        </w:tabs>
        <w:spacing w:before="143"/>
        <w:rPr>
          <w:sz w:val="24"/>
        </w:rPr>
      </w:pPr>
      <w:r>
        <w:rPr>
          <w:sz w:val="24"/>
        </w:rPr>
        <w:t>Ley de Ingresos</w:t>
      </w:r>
      <w:r>
        <w:rPr>
          <w:spacing w:val="-4"/>
          <w:sz w:val="24"/>
        </w:rPr>
        <w:t xml:space="preserve"> </w:t>
      </w:r>
      <w:r>
        <w:rPr>
          <w:sz w:val="24"/>
        </w:rPr>
        <w:t>Recaudada</w:t>
      </w:r>
    </w:p>
    <w:p w14:paraId="5D38E238" w14:textId="77777777" w:rsidR="00883067" w:rsidRDefault="00883067" w:rsidP="00883067">
      <w:pPr>
        <w:pStyle w:val="Textoindependiente"/>
        <w:rPr>
          <w:sz w:val="28"/>
        </w:rPr>
      </w:pPr>
    </w:p>
    <w:p w14:paraId="6A4B6298" w14:textId="77777777" w:rsidR="00883067" w:rsidRDefault="00883067" w:rsidP="00883067">
      <w:pPr>
        <w:pStyle w:val="Textoindependiente"/>
        <w:spacing w:before="8"/>
      </w:pPr>
    </w:p>
    <w:p w14:paraId="691262C5" w14:textId="77777777" w:rsidR="00883067" w:rsidRDefault="00883067" w:rsidP="00883067">
      <w:pPr>
        <w:pStyle w:val="Ttulo2"/>
      </w:pPr>
      <w:r>
        <w:t>CUENTAS DE ORDEN PRESUPUESTALES DE EGRESOS:</w:t>
      </w:r>
    </w:p>
    <w:p w14:paraId="0163FB95" w14:textId="77777777" w:rsidR="00883067" w:rsidRDefault="00883067" w:rsidP="00883067">
      <w:pPr>
        <w:pStyle w:val="Textoindependiente"/>
        <w:rPr>
          <w:b/>
          <w:sz w:val="28"/>
        </w:rPr>
      </w:pPr>
    </w:p>
    <w:p w14:paraId="73B738B3" w14:textId="77777777" w:rsidR="00883067" w:rsidRDefault="00883067" w:rsidP="00883067">
      <w:pPr>
        <w:pStyle w:val="Textoindependiente"/>
        <w:spacing w:before="241" w:line="360" w:lineRule="auto"/>
        <w:ind w:left="762" w:right="1726"/>
      </w:pPr>
      <w:r>
        <w:t>Estas cuentas se dividen en siete rubros que indican los ciclos o tiempos de afectación de los Egresos:</w:t>
      </w:r>
    </w:p>
    <w:p w14:paraId="5707265C" w14:textId="77777777" w:rsidR="00883067" w:rsidRDefault="00883067" w:rsidP="00883067">
      <w:pPr>
        <w:pStyle w:val="Textoindependiente"/>
        <w:rPr>
          <w:sz w:val="28"/>
        </w:rPr>
      </w:pPr>
    </w:p>
    <w:p w14:paraId="48577C0D" w14:textId="77777777" w:rsidR="00883067" w:rsidRDefault="00883067" w:rsidP="00883067">
      <w:pPr>
        <w:pStyle w:val="Prrafodelista"/>
        <w:numPr>
          <w:ilvl w:val="1"/>
          <w:numId w:val="12"/>
        </w:numPr>
        <w:tabs>
          <w:tab w:val="left" w:pos="1906"/>
          <w:tab w:val="left" w:pos="1907"/>
        </w:tabs>
        <w:spacing w:before="218"/>
        <w:ind w:hanging="361"/>
        <w:rPr>
          <w:sz w:val="24"/>
        </w:rPr>
      </w:pPr>
      <w:r>
        <w:rPr>
          <w:sz w:val="24"/>
        </w:rPr>
        <w:t>Presupuestos de Egresos</w:t>
      </w:r>
      <w:r>
        <w:rPr>
          <w:spacing w:val="-1"/>
          <w:sz w:val="24"/>
        </w:rPr>
        <w:t xml:space="preserve"> </w:t>
      </w:r>
      <w:r>
        <w:rPr>
          <w:sz w:val="24"/>
        </w:rPr>
        <w:t>Aprobado</w:t>
      </w:r>
    </w:p>
    <w:p w14:paraId="5F3ED663" w14:textId="77777777" w:rsidR="00883067" w:rsidRDefault="00883067" w:rsidP="00883067">
      <w:pPr>
        <w:pStyle w:val="Prrafodelista"/>
        <w:numPr>
          <w:ilvl w:val="1"/>
          <w:numId w:val="12"/>
        </w:numPr>
        <w:tabs>
          <w:tab w:val="left" w:pos="1906"/>
          <w:tab w:val="left" w:pos="1907"/>
        </w:tabs>
        <w:spacing w:before="140"/>
        <w:ind w:hanging="361"/>
        <w:rPr>
          <w:sz w:val="24"/>
        </w:rPr>
      </w:pPr>
      <w:r>
        <w:rPr>
          <w:sz w:val="24"/>
        </w:rPr>
        <w:t>Presupuesto de Egresos por</w:t>
      </w:r>
      <w:r>
        <w:rPr>
          <w:spacing w:val="-4"/>
          <w:sz w:val="24"/>
        </w:rPr>
        <w:t xml:space="preserve"> </w:t>
      </w:r>
      <w:r>
        <w:rPr>
          <w:sz w:val="24"/>
        </w:rPr>
        <w:t>Ejercer</w:t>
      </w:r>
    </w:p>
    <w:p w14:paraId="08B381BD" w14:textId="77777777" w:rsidR="00883067" w:rsidRDefault="00883067" w:rsidP="00883067">
      <w:pPr>
        <w:pStyle w:val="Prrafodelista"/>
        <w:numPr>
          <w:ilvl w:val="1"/>
          <w:numId w:val="12"/>
        </w:numPr>
        <w:tabs>
          <w:tab w:val="left" w:pos="1906"/>
          <w:tab w:val="left" w:pos="1907"/>
        </w:tabs>
        <w:spacing w:before="143"/>
        <w:ind w:hanging="361"/>
        <w:rPr>
          <w:sz w:val="24"/>
        </w:rPr>
      </w:pPr>
      <w:r>
        <w:rPr>
          <w:sz w:val="24"/>
        </w:rPr>
        <w:t>Modificaciones al Presupuesto de Egresos</w:t>
      </w:r>
      <w:r>
        <w:rPr>
          <w:spacing w:val="-4"/>
          <w:sz w:val="24"/>
        </w:rPr>
        <w:t xml:space="preserve"> </w:t>
      </w:r>
      <w:r>
        <w:rPr>
          <w:sz w:val="24"/>
        </w:rPr>
        <w:t>Aprobado</w:t>
      </w:r>
    </w:p>
    <w:p w14:paraId="6984E71B" w14:textId="77777777" w:rsidR="00883067" w:rsidRDefault="00883067" w:rsidP="00883067">
      <w:pPr>
        <w:pStyle w:val="Prrafodelista"/>
        <w:numPr>
          <w:ilvl w:val="1"/>
          <w:numId w:val="12"/>
        </w:numPr>
        <w:tabs>
          <w:tab w:val="left" w:pos="1906"/>
          <w:tab w:val="left" w:pos="1907"/>
        </w:tabs>
        <w:spacing w:before="141"/>
        <w:ind w:hanging="361"/>
        <w:rPr>
          <w:sz w:val="24"/>
        </w:rPr>
      </w:pPr>
      <w:r>
        <w:rPr>
          <w:sz w:val="24"/>
        </w:rPr>
        <w:t>Presupuesto de Egresos</w:t>
      </w:r>
      <w:r>
        <w:rPr>
          <w:spacing w:val="-3"/>
          <w:sz w:val="24"/>
        </w:rPr>
        <w:t xml:space="preserve"> </w:t>
      </w:r>
      <w:r>
        <w:rPr>
          <w:sz w:val="24"/>
        </w:rPr>
        <w:t>Comprometido</w:t>
      </w:r>
    </w:p>
    <w:p w14:paraId="2AA2E089" w14:textId="77777777" w:rsidR="00883067" w:rsidRDefault="00883067" w:rsidP="00883067">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Devengado</w:t>
      </w:r>
    </w:p>
    <w:p w14:paraId="458CA68F" w14:textId="77777777" w:rsidR="00883067" w:rsidRDefault="00883067" w:rsidP="00883067">
      <w:pPr>
        <w:pStyle w:val="Prrafodelista"/>
        <w:numPr>
          <w:ilvl w:val="1"/>
          <w:numId w:val="12"/>
        </w:numPr>
        <w:tabs>
          <w:tab w:val="left" w:pos="1906"/>
          <w:tab w:val="left" w:pos="1907"/>
        </w:tabs>
        <w:spacing w:before="140"/>
        <w:ind w:hanging="361"/>
        <w:rPr>
          <w:sz w:val="24"/>
        </w:rPr>
      </w:pPr>
      <w:r>
        <w:rPr>
          <w:sz w:val="24"/>
        </w:rPr>
        <w:t>Presupuesto de Egresos</w:t>
      </w:r>
      <w:r>
        <w:rPr>
          <w:spacing w:val="-3"/>
          <w:sz w:val="24"/>
        </w:rPr>
        <w:t xml:space="preserve"> </w:t>
      </w:r>
      <w:r>
        <w:rPr>
          <w:sz w:val="24"/>
        </w:rPr>
        <w:t>Ejercido</w:t>
      </w:r>
    </w:p>
    <w:p w14:paraId="3FDE9E08" w14:textId="77777777" w:rsidR="00883067" w:rsidRDefault="00883067" w:rsidP="00883067">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Pagado</w:t>
      </w:r>
    </w:p>
    <w:p w14:paraId="5A6169D4" w14:textId="77777777" w:rsidR="00883067" w:rsidRDefault="00883067" w:rsidP="00883067">
      <w:pPr>
        <w:pStyle w:val="Textoindependiente"/>
        <w:rPr>
          <w:sz w:val="20"/>
        </w:rPr>
      </w:pPr>
    </w:p>
    <w:p w14:paraId="6625CA72" w14:textId="77777777" w:rsidR="00883067" w:rsidRDefault="00883067" w:rsidP="00883067">
      <w:pPr>
        <w:spacing w:before="101"/>
        <w:ind w:right="2282"/>
        <w:rPr>
          <w:sz w:val="21"/>
        </w:rPr>
      </w:pPr>
    </w:p>
    <w:p w14:paraId="52D46ED9" w14:textId="77777777" w:rsidR="00883067" w:rsidRDefault="00883067" w:rsidP="00883067">
      <w:pPr>
        <w:jc w:val="center"/>
        <w:rPr>
          <w:sz w:val="21"/>
        </w:rPr>
        <w:sectPr w:rsidR="00883067">
          <w:pgSz w:w="12240" w:h="15840"/>
          <w:pgMar w:top="1500" w:right="800" w:bottom="280" w:left="940" w:header="720" w:footer="720" w:gutter="0"/>
          <w:cols w:space="720"/>
        </w:sectPr>
      </w:pPr>
    </w:p>
    <w:p w14:paraId="3AAD6934" w14:textId="77777777" w:rsidR="00883067" w:rsidRDefault="00883067" w:rsidP="00883067">
      <w:pPr>
        <w:pStyle w:val="Textoindependiente"/>
        <w:rPr>
          <w:sz w:val="20"/>
        </w:rPr>
      </w:pPr>
    </w:p>
    <w:p w14:paraId="29A9B8B9" w14:textId="77777777" w:rsidR="00883067" w:rsidRDefault="00883067" w:rsidP="00883067">
      <w:pPr>
        <w:pStyle w:val="Textoindependiente"/>
        <w:rPr>
          <w:sz w:val="20"/>
        </w:rPr>
      </w:pPr>
    </w:p>
    <w:p w14:paraId="6F2059F6" w14:textId="77777777" w:rsidR="00883067" w:rsidRDefault="00883067" w:rsidP="00883067">
      <w:pPr>
        <w:pStyle w:val="Textoindependiente"/>
        <w:spacing w:before="10"/>
        <w:rPr>
          <w:sz w:val="27"/>
        </w:rPr>
      </w:pPr>
    </w:p>
    <w:p w14:paraId="47281A84" w14:textId="77777777" w:rsidR="00883067" w:rsidRDefault="00883067" w:rsidP="00883067">
      <w:pPr>
        <w:pStyle w:val="Textoindependiente"/>
        <w:spacing w:before="100" w:line="360" w:lineRule="auto"/>
        <w:ind w:left="762" w:right="1042"/>
      </w:pPr>
      <w:r>
        <w:t>Al 31 de marzo de 2021, los saldos de las cuentas de orden presupuestales de ingresos son los siguientes:</w:t>
      </w:r>
    </w:p>
    <w:p w14:paraId="688E265F" w14:textId="77777777" w:rsidR="00883067" w:rsidRDefault="00883067" w:rsidP="00883067">
      <w:pPr>
        <w:pStyle w:val="Ttulo2"/>
        <w:spacing w:before="142"/>
      </w:pPr>
      <w:r>
        <w:t>Cuentas de Orden Presupuestales devengado</w:t>
      </w:r>
    </w:p>
    <w:p w14:paraId="30630459" w14:textId="77777777" w:rsidR="00883067" w:rsidRDefault="00883067" w:rsidP="00883067">
      <w:pPr>
        <w:pStyle w:val="Textoindependiente"/>
        <w:spacing w:before="3"/>
        <w:rPr>
          <w:b/>
          <w:sz w:val="31"/>
        </w:rPr>
      </w:pPr>
    </w:p>
    <w:p w14:paraId="61AA8B25" w14:textId="77777777" w:rsidR="00883067" w:rsidRDefault="00883067" w:rsidP="00883067">
      <w:pPr>
        <w:pStyle w:val="Prrafodelista"/>
        <w:numPr>
          <w:ilvl w:val="2"/>
          <w:numId w:val="12"/>
        </w:numPr>
        <w:tabs>
          <w:tab w:val="left" w:pos="2562"/>
        </w:tabs>
        <w:spacing w:after="46"/>
        <w:rPr>
          <w:rFonts w:ascii="Wingdings" w:hAnsi="Wingdings"/>
          <w:sz w:val="24"/>
        </w:rPr>
      </w:pPr>
      <w:r>
        <w:rPr>
          <w:sz w:val="24"/>
        </w:rPr>
        <w:t>Cuentas de</w:t>
      </w:r>
      <w:r>
        <w:rPr>
          <w:spacing w:val="-1"/>
          <w:sz w:val="24"/>
        </w:rPr>
        <w:t xml:space="preserve"> </w:t>
      </w:r>
      <w:r>
        <w:rPr>
          <w:sz w:val="24"/>
        </w:rPr>
        <w:t>Ingresos</w:t>
      </w:r>
    </w:p>
    <w:tbl>
      <w:tblPr>
        <w:tblStyle w:val="TableNormal"/>
        <w:tblW w:w="0" w:type="auto"/>
        <w:tblInd w:w="8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19"/>
        <w:gridCol w:w="2122"/>
      </w:tblGrid>
      <w:tr w:rsidR="00883067" w14:paraId="21782CBD" w14:textId="77777777" w:rsidTr="008F5263">
        <w:trPr>
          <w:trHeight w:val="345"/>
        </w:trPr>
        <w:tc>
          <w:tcPr>
            <w:tcW w:w="6819" w:type="dxa"/>
            <w:tcBorders>
              <w:bottom w:val="single" w:sz="4" w:space="0" w:color="FFFFFF"/>
              <w:right w:val="single" w:sz="4" w:space="0" w:color="FFFFFF"/>
            </w:tcBorders>
            <w:shd w:val="clear" w:color="auto" w:fill="04C8B1"/>
          </w:tcPr>
          <w:p w14:paraId="66A8E8D9" w14:textId="77777777" w:rsidR="00883067" w:rsidRDefault="00883067" w:rsidP="008F5263">
            <w:pPr>
              <w:pStyle w:val="TableParagraph"/>
              <w:spacing w:before="25"/>
              <w:ind w:left="2895" w:right="2885"/>
              <w:jc w:val="center"/>
              <w:rPr>
                <w:b/>
                <w:sz w:val="21"/>
              </w:rPr>
            </w:pPr>
            <w:r>
              <w:rPr>
                <w:b/>
                <w:color w:val="FFFFFF"/>
                <w:sz w:val="21"/>
              </w:rPr>
              <w:t>Concepto</w:t>
            </w:r>
          </w:p>
        </w:tc>
        <w:tc>
          <w:tcPr>
            <w:tcW w:w="2122" w:type="dxa"/>
            <w:tcBorders>
              <w:left w:val="single" w:sz="4" w:space="0" w:color="FFFFFF"/>
              <w:bottom w:val="single" w:sz="4" w:space="0" w:color="FFFFFF"/>
            </w:tcBorders>
            <w:shd w:val="clear" w:color="auto" w:fill="04C8B1"/>
          </w:tcPr>
          <w:p w14:paraId="78F9C7F0" w14:textId="77777777" w:rsidR="00883067" w:rsidRDefault="00883067" w:rsidP="008F5263">
            <w:pPr>
              <w:pStyle w:val="TableParagraph"/>
              <w:spacing w:before="51"/>
              <w:ind w:left="774" w:right="763"/>
              <w:jc w:val="center"/>
              <w:rPr>
                <w:b/>
                <w:sz w:val="21"/>
              </w:rPr>
            </w:pPr>
            <w:r>
              <w:rPr>
                <w:b/>
                <w:color w:val="FFFFFF"/>
                <w:sz w:val="21"/>
              </w:rPr>
              <w:t>2021</w:t>
            </w:r>
          </w:p>
        </w:tc>
      </w:tr>
      <w:tr w:rsidR="00883067" w14:paraId="7D36F0BB" w14:textId="77777777" w:rsidTr="008F5263">
        <w:trPr>
          <w:trHeight w:val="270"/>
        </w:trPr>
        <w:tc>
          <w:tcPr>
            <w:tcW w:w="6819" w:type="dxa"/>
            <w:tcBorders>
              <w:top w:val="single" w:sz="4" w:space="0" w:color="FFFFFF"/>
              <w:bottom w:val="nil"/>
              <w:right w:val="nil"/>
            </w:tcBorders>
          </w:tcPr>
          <w:p w14:paraId="1A590D87" w14:textId="77777777" w:rsidR="00883067" w:rsidRDefault="00883067" w:rsidP="008F5263">
            <w:pPr>
              <w:pStyle w:val="TableParagraph"/>
              <w:spacing w:line="251" w:lineRule="exact"/>
              <w:ind w:left="69"/>
              <w:jc w:val="left"/>
              <w:rPr>
                <w:sz w:val="21"/>
              </w:rPr>
            </w:pPr>
            <w:r>
              <w:rPr>
                <w:sz w:val="21"/>
              </w:rPr>
              <w:t>Ingresos por Ventas de Bienes y Servicios</w:t>
            </w:r>
          </w:p>
        </w:tc>
        <w:tc>
          <w:tcPr>
            <w:tcW w:w="2122" w:type="dxa"/>
            <w:tcBorders>
              <w:top w:val="single" w:sz="4" w:space="0" w:color="FFFFFF"/>
              <w:left w:val="nil"/>
              <w:bottom w:val="nil"/>
            </w:tcBorders>
          </w:tcPr>
          <w:p w14:paraId="6568B6BA" w14:textId="77777777" w:rsidR="00883067" w:rsidRDefault="00883067" w:rsidP="008F5263">
            <w:pPr>
              <w:pStyle w:val="TableParagraph"/>
              <w:spacing w:line="251" w:lineRule="exact"/>
              <w:ind w:right="57"/>
              <w:rPr>
                <w:sz w:val="21"/>
              </w:rPr>
            </w:pPr>
            <w:r>
              <w:rPr>
                <w:sz w:val="21"/>
              </w:rPr>
              <w:t>151</w:t>
            </w:r>
          </w:p>
        </w:tc>
      </w:tr>
      <w:tr w:rsidR="00883067" w14:paraId="72D65D2F" w14:textId="77777777" w:rsidTr="008F5263">
        <w:trPr>
          <w:trHeight w:val="312"/>
        </w:trPr>
        <w:tc>
          <w:tcPr>
            <w:tcW w:w="6819" w:type="dxa"/>
            <w:tcBorders>
              <w:top w:val="nil"/>
              <w:bottom w:val="single" w:sz="4" w:space="0" w:color="FFFFFF"/>
              <w:right w:val="nil"/>
            </w:tcBorders>
          </w:tcPr>
          <w:p w14:paraId="3FBE3D1B" w14:textId="77777777" w:rsidR="00883067" w:rsidRDefault="00883067" w:rsidP="008F5263">
            <w:pPr>
              <w:pStyle w:val="TableParagraph"/>
              <w:spacing w:before="19"/>
              <w:ind w:left="69"/>
              <w:jc w:val="left"/>
              <w:rPr>
                <w:sz w:val="21"/>
              </w:rPr>
            </w:pPr>
            <w:r>
              <w:rPr>
                <w:sz w:val="21"/>
              </w:rPr>
              <w:t>Transferencias, Asignaciones, Subsidios y Otras Ayudas</w:t>
            </w:r>
          </w:p>
        </w:tc>
        <w:tc>
          <w:tcPr>
            <w:tcW w:w="2122" w:type="dxa"/>
            <w:tcBorders>
              <w:top w:val="nil"/>
              <w:left w:val="nil"/>
              <w:bottom w:val="single" w:sz="4" w:space="0" w:color="FFFFFF"/>
            </w:tcBorders>
          </w:tcPr>
          <w:p w14:paraId="003B025D" w14:textId="77777777" w:rsidR="00883067" w:rsidRDefault="00883067" w:rsidP="008F5263">
            <w:pPr>
              <w:pStyle w:val="TableParagraph"/>
              <w:spacing w:before="19"/>
              <w:ind w:right="57"/>
              <w:rPr>
                <w:sz w:val="21"/>
              </w:rPr>
            </w:pPr>
            <w:r>
              <w:rPr>
                <w:sz w:val="21"/>
              </w:rPr>
              <w:t>2,000</w:t>
            </w:r>
          </w:p>
        </w:tc>
      </w:tr>
      <w:tr w:rsidR="00883067" w14:paraId="0E50DCC0" w14:textId="77777777" w:rsidTr="008F5263">
        <w:trPr>
          <w:trHeight w:val="285"/>
        </w:trPr>
        <w:tc>
          <w:tcPr>
            <w:tcW w:w="6819" w:type="dxa"/>
            <w:tcBorders>
              <w:top w:val="single" w:sz="4" w:space="0" w:color="FFFFFF"/>
              <w:right w:val="single" w:sz="4" w:space="0" w:color="FFFFFF"/>
            </w:tcBorders>
            <w:shd w:val="clear" w:color="auto" w:fill="D9D9D9" w:themeFill="background1" w:themeFillShade="D9"/>
          </w:tcPr>
          <w:p w14:paraId="24C1C525" w14:textId="77777777" w:rsidR="00883067" w:rsidRDefault="00883067" w:rsidP="008F5263">
            <w:pPr>
              <w:pStyle w:val="TableParagraph"/>
              <w:spacing w:line="252" w:lineRule="exact"/>
              <w:ind w:left="69"/>
              <w:jc w:val="left"/>
              <w:rPr>
                <w:b/>
                <w:sz w:val="21"/>
              </w:rPr>
            </w:pPr>
            <w:r>
              <w:rPr>
                <w:b/>
                <w:sz w:val="21"/>
              </w:rPr>
              <w:t>Total</w:t>
            </w:r>
          </w:p>
        </w:tc>
        <w:tc>
          <w:tcPr>
            <w:tcW w:w="2122" w:type="dxa"/>
            <w:tcBorders>
              <w:top w:val="single" w:sz="4" w:space="0" w:color="FFFFFF"/>
              <w:left w:val="single" w:sz="4" w:space="0" w:color="FFFFFF"/>
            </w:tcBorders>
            <w:shd w:val="clear" w:color="auto" w:fill="D9D9D9" w:themeFill="background1" w:themeFillShade="D9"/>
          </w:tcPr>
          <w:p w14:paraId="38B4E20D" w14:textId="77777777" w:rsidR="00883067" w:rsidRDefault="00883067" w:rsidP="008F5263">
            <w:pPr>
              <w:pStyle w:val="TableParagraph"/>
              <w:spacing w:line="252" w:lineRule="exact"/>
              <w:ind w:right="57"/>
              <w:rPr>
                <w:b/>
                <w:sz w:val="21"/>
              </w:rPr>
            </w:pPr>
            <w:r>
              <w:rPr>
                <w:b/>
                <w:sz w:val="21"/>
              </w:rPr>
              <w:t>2,151</w:t>
            </w:r>
          </w:p>
        </w:tc>
      </w:tr>
    </w:tbl>
    <w:p w14:paraId="4F3164ED" w14:textId="77777777" w:rsidR="00883067" w:rsidRDefault="00883067" w:rsidP="00883067">
      <w:pPr>
        <w:pStyle w:val="Textoindependiente"/>
        <w:spacing w:before="7"/>
        <w:rPr>
          <w:sz w:val="37"/>
        </w:rPr>
      </w:pPr>
    </w:p>
    <w:p w14:paraId="34F9B443" w14:textId="77777777" w:rsidR="00883067" w:rsidRDefault="00883067" w:rsidP="00883067">
      <w:pPr>
        <w:pStyle w:val="Prrafodelista"/>
        <w:numPr>
          <w:ilvl w:val="2"/>
          <w:numId w:val="12"/>
        </w:numPr>
        <w:tabs>
          <w:tab w:val="left" w:pos="2562"/>
        </w:tabs>
        <w:rPr>
          <w:rFonts w:ascii="Wingdings" w:hAnsi="Wingdings"/>
        </w:rPr>
      </w:pPr>
      <w:r>
        <w:t>Cuentas de</w:t>
      </w:r>
      <w:r>
        <w:rPr>
          <w:spacing w:val="-1"/>
        </w:rPr>
        <w:t xml:space="preserve"> </w:t>
      </w:r>
      <w:r>
        <w:t>Egresos</w:t>
      </w:r>
    </w:p>
    <w:p w14:paraId="6A8531D9" w14:textId="77777777" w:rsidR="00883067" w:rsidRDefault="00883067" w:rsidP="00883067">
      <w:pPr>
        <w:pStyle w:val="Textoindependiente"/>
        <w:spacing w:before="8"/>
        <w:rPr>
          <w:sz w:val="19"/>
        </w:rPr>
      </w:pPr>
    </w:p>
    <w:tbl>
      <w:tblPr>
        <w:tblStyle w:val="TableNormal"/>
        <w:tblW w:w="0" w:type="auto"/>
        <w:tblInd w:w="9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770"/>
        <w:gridCol w:w="2162"/>
      </w:tblGrid>
      <w:tr w:rsidR="00883067" w14:paraId="5A403813" w14:textId="77777777" w:rsidTr="008F5263">
        <w:trPr>
          <w:trHeight w:val="390"/>
        </w:trPr>
        <w:tc>
          <w:tcPr>
            <w:tcW w:w="6770" w:type="dxa"/>
            <w:tcBorders>
              <w:bottom w:val="single" w:sz="4" w:space="0" w:color="FFFFFF"/>
              <w:right w:val="single" w:sz="4" w:space="0" w:color="FFFFFF"/>
            </w:tcBorders>
            <w:shd w:val="clear" w:color="auto" w:fill="04C8B1"/>
          </w:tcPr>
          <w:p w14:paraId="12D644ED" w14:textId="77777777" w:rsidR="00883067" w:rsidRDefault="00883067" w:rsidP="008F5263">
            <w:pPr>
              <w:pStyle w:val="TableParagraph"/>
              <w:spacing w:before="49"/>
              <w:ind w:left="2887" w:right="2843"/>
              <w:jc w:val="center"/>
              <w:rPr>
                <w:b/>
                <w:sz w:val="21"/>
              </w:rPr>
            </w:pPr>
            <w:r>
              <w:rPr>
                <w:b/>
                <w:color w:val="FFFFFF"/>
                <w:sz w:val="21"/>
              </w:rPr>
              <w:t>Concepto</w:t>
            </w:r>
          </w:p>
        </w:tc>
        <w:tc>
          <w:tcPr>
            <w:tcW w:w="2162" w:type="dxa"/>
            <w:tcBorders>
              <w:left w:val="single" w:sz="4" w:space="0" w:color="FFFFFF"/>
              <w:bottom w:val="single" w:sz="4" w:space="0" w:color="FFFFFF"/>
            </w:tcBorders>
            <w:shd w:val="clear" w:color="auto" w:fill="04C8B1"/>
          </w:tcPr>
          <w:p w14:paraId="411EEB93" w14:textId="77777777" w:rsidR="00883067" w:rsidRDefault="00883067" w:rsidP="008F5263">
            <w:pPr>
              <w:pStyle w:val="TableParagraph"/>
              <w:spacing w:before="99"/>
              <w:ind w:left="811" w:right="766"/>
              <w:jc w:val="center"/>
              <w:rPr>
                <w:b/>
                <w:sz w:val="21"/>
              </w:rPr>
            </w:pPr>
            <w:r>
              <w:rPr>
                <w:b/>
                <w:color w:val="FFFFFF"/>
                <w:sz w:val="21"/>
              </w:rPr>
              <w:t>2021</w:t>
            </w:r>
          </w:p>
        </w:tc>
      </w:tr>
      <w:tr w:rsidR="00883067" w14:paraId="3F3AC6B6" w14:textId="77777777" w:rsidTr="008F5263">
        <w:trPr>
          <w:trHeight w:val="271"/>
        </w:trPr>
        <w:tc>
          <w:tcPr>
            <w:tcW w:w="6770" w:type="dxa"/>
            <w:tcBorders>
              <w:top w:val="single" w:sz="4" w:space="0" w:color="FFFFFF"/>
              <w:left w:val="single" w:sz="4" w:space="0" w:color="FFFFFF"/>
              <w:bottom w:val="nil"/>
              <w:right w:val="single" w:sz="34" w:space="0" w:color="FFFFFF"/>
            </w:tcBorders>
          </w:tcPr>
          <w:p w14:paraId="6CB40A4A" w14:textId="77777777" w:rsidR="00883067" w:rsidRDefault="00883067" w:rsidP="008F5263">
            <w:pPr>
              <w:pStyle w:val="TableParagraph"/>
              <w:spacing w:line="251" w:lineRule="exact"/>
              <w:ind w:left="69"/>
              <w:jc w:val="left"/>
              <w:rPr>
                <w:sz w:val="21"/>
              </w:rPr>
            </w:pPr>
            <w:r>
              <w:rPr>
                <w:sz w:val="21"/>
              </w:rPr>
              <w:t>Servicios Personales</w:t>
            </w:r>
          </w:p>
        </w:tc>
        <w:tc>
          <w:tcPr>
            <w:tcW w:w="2162" w:type="dxa"/>
            <w:tcBorders>
              <w:top w:val="single" w:sz="4" w:space="0" w:color="FFFFFF"/>
              <w:left w:val="single" w:sz="34" w:space="0" w:color="FFFFFF"/>
              <w:bottom w:val="nil"/>
            </w:tcBorders>
          </w:tcPr>
          <w:p w14:paraId="51FBAD78" w14:textId="77777777" w:rsidR="00883067" w:rsidRDefault="00883067" w:rsidP="008F5263">
            <w:pPr>
              <w:pStyle w:val="TableParagraph"/>
              <w:spacing w:line="251" w:lineRule="exact"/>
              <w:ind w:right="57"/>
              <w:rPr>
                <w:sz w:val="21"/>
              </w:rPr>
            </w:pPr>
            <w:r>
              <w:rPr>
                <w:sz w:val="21"/>
              </w:rPr>
              <w:t>0</w:t>
            </w:r>
          </w:p>
        </w:tc>
      </w:tr>
      <w:tr w:rsidR="00883067" w14:paraId="10ABDD78" w14:textId="77777777" w:rsidTr="008F5263">
        <w:trPr>
          <w:trHeight w:val="291"/>
        </w:trPr>
        <w:tc>
          <w:tcPr>
            <w:tcW w:w="6770" w:type="dxa"/>
            <w:tcBorders>
              <w:top w:val="nil"/>
              <w:left w:val="single" w:sz="4" w:space="0" w:color="FFFFFF"/>
              <w:bottom w:val="nil"/>
              <w:right w:val="single" w:sz="34" w:space="0" w:color="FFFFFF"/>
            </w:tcBorders>
          </w:tcPr>
          <w:p w14:paraId="4CE60018" w14:textId="77777777" w:rsidR="00883067" w:rsidRDefault="00883067" w:rsidP="008F5263">
            <w:pPr>
              <w:pStyle w:val="TableParagraph"/>
              <w:spacing w:before="20" w:line="251" w:lineRule="exact"/>
              <w:ind w:left="69"/>
              <w:jc w:val="left"/>
              <w:rPr>
                <w:sz w:val="21"/>
              </w:rPr>
            </w:pPr>
            <w:r>
              <w:rPr>
                <w:sz w:val="21"/>
              </w:rPr>
              <w:t>Materiales y Suministros</w:t>
            </w:r>
          </w:p>
        </w:tc>
        <w:tc>
          <w:tcPr>
            <w:tcW w:w="2162" w:type="dxa"/>
            <w:tcBorders>
              <w:top w:val="nil"/>
              <w:left w:val="single" w:sz="34" w:space="0" w:color="FFFFFF"/>
              <w:bottom w:val="nil"/>
            </w:tcBorders>
          </w:tcPr>
          <w:p w14:paraId="2E9E799A" w14:textId="77777777" w:rsidR="00883067" w:rsidRDefault="00883067" w:rsidP="008F5263">
            <w:pPr>
              <w:pStyle w:val="TableParagraph"/>
              <w:spacing w:before="20" w:line="251" w:lineRule="exact"/>
              <w:ind w:right="55"/>
              <w:rPr>
                <w:sz w:val="21"/>
              </w:rPr>
            </w:pPr>
            <w:r>
              <w:rPr>
                <w:sz w:val="21"/>
              </w:rPr>
              <w:t>2</w:t>
            </w:r>
          </w:p>
        </w:tc>
      </w:tr>
      <w:tr w:rsidR="00883067" w14:paraId="60367321" w14:textId="77777777" w:rsidTr="008F5263">
        <w:trPr>
          <w:trHeight w:val="291"/>
        </w:trPr>
        <w:tc>
          <w:tcPr>
            <w:tcW w:w="6770" w:type="dxa"/>
            <w:tcBorders>
              <w:top w:val="nil"/>
              <w:left w:val="single" w:sz="4" w:space="0" w:color="FFFFFF"/>
              <w:bottom w:val="nil"/>
              <w:right w:val="single" w:sz="34" w:space="0" w:color="FFFFFF"/>
            </w:tcBorders>
          </w:tcPr>
          <w:p w14:paraId="2C5BF3E0" w14:textId="77777777" w:rsidR="00883067" w:rsidRDefault="00883067" w:rsidP="008F5263">
            <w:pPr>
              <w:pStyle w:val="TableParagraph"/>
              <w:spacing w:before="19" w:line="253" w:lineRule="exact"/>
              <w:ind w:left="69"/>
              <w:jc w:val="left"/>
              <w:rPr>
                <w:sz w:val="21"/>
              </w:rPr>
            </w:pPr>
            <w:r>
              <w:rPr>
                <w:sz w:val="21"/>
              </w:rPr>
              <w:t>Servicios Generales</w:t>
            </w:r>
          </w:p>
        </w:tc>
        <w:tc>
          <w:tcPr>
            <w:tcW w:w="2162" w:type="dxa"/>
            <w:tcBorders>
              <w:top w:val="nil"/>
              <w:left w:val="single" w:sz="34" w:space="0" w:color="FFFFFF"/>
              <w:bottom w:val="nil"/>
            </w:tcBorders>
          </w:tcPr>
          <w:p w14:paraId="5EA7A374" w14:textId="77777777" w:rsidR="00883067" w:rsidRDefault="00883067" w:rsidP="008F5263">
            <w:pPr>
              <w:pStyle w:val="TableParagraph"/>
              <w:spacing w:before="19" w:line="253" w:lineRule="exact"/>
              <w:ind w:right="55"/>
              <w:rPr>
                <w:sz w:val="21"/>
              </w:rPr>
            </w:pPr>
            <w:r>
              <w:rPr>
                <w:sz w:val="21"/>
              </w:rPr>
              <w:t>323</w:t>
            </w:r>
          </w:p>
        </w:tc>
      </w:tr>
      <w:tr w:rsidR="00883067" w14:paraId="508B32E8" w14:textId="77777777" w:rsidTr="008F5263">
        <w:trPr>
          <w:trHeight w:val="291"/>
        </w:trPr>
        <w:tc>
          <w:tcPr>
            <w:tcW w:w="6770" w:type="dxa"/>
            <w:tcBorders>
              <w:top w:val="nil"/>
              <w:left w:val="single" w:sz="4" w:space="0" w:color="FFFFFF"/>
              <w:bottom w:val="nil"/>
              <w:right w:val="single" w:sz="34" w:space="0" w:color="FFFFFF"/>
            </w:tcBorders>
          </w:tcPr>
          <w:p w14:paraId="23EB9899" w14:textId="77777777" w:rsidR="00883067" w:rsidRDefault="00883067" w:rsidP="008F5263">
            <w:pPr>
              <w:pStyle w:val="TableParagraph"/>
              <w:spacing w:before="20" w:line="252" w:lineRule="exact"/>
              <w:ind w:left="69"/>
              <w:jc w:val="left"/>
              <w:rPr>
                <w:sz w:val="21"/>
              </w:rPr>
            </w:pPr>
            <w:r>
              <w:rPr>
                <w:sz w:val="21"/>
              </w:rPr>
              <w:t>Transferencias, Asignaciones, Subsidios y Otras Ayudas</w:t>
            </w:r>
          </w:p>
        </w:tc>
        <w:tc>
          <w:tcPr>
            <w:tcW w:w="2162" w:type="dxa"/>
            <w:tcBorders>
              <w:top w:val="nil"/>
              <w:left w:val="single" w:sz="34" w:space="0" w:color="FFFFFF"/>
              <w:bottom w:val="nil"/>
            </w:tcBorders>
          </w:tcPr>
          <w:p w14:paraId="2049F6BB" w14:textId="77777777" w:rsidR="00883067" w:rsidRDefault="00883067" w:rsidP="008F5263">
            <w:pPr>
              <w:pStyle w:val="TableParagraph"/>
              <w:spacing w:before="20" w:line="252" w:lineRule="exact"/>
              <w:ind w:right="55"/>
              <w:rPr>
                <w:sz w:val="21"/>
              </w:rPr>
            </w:pPr>
            <w:r>
              <w:rPr>
                <w:sz w:val="21"/>
              </w:rPr>
              <w:t>0</w:t>
            </w:r>
          </w:p>
        </w:tc>
      </w:tr>
      <w:tr w:rsidR="00883067" w14:paraId="0520B312" w14:textId="77777777" w:rsidTr="008F5263">
        <w:trPr>
          <w:trHeight w:val="291"/>
        </w:trPr>
        <w:tc>
          <w:tcPr>
            <w:tcW w:w="6770" w:type="dxa"/>
            <w:tcBorders>
              <w:top w:val="nil"/>
              <w:left w:val="single" w:sz="4" w:space="0" w:color="FFFFFF"/>
              <w:bottom w:val="nil"/>
              <w:right w:val="single" w:sz="34" w:space="0" w:color="FFFFFF"/>
            </w:tcBorders>
          </w:tcPr>
          <w:p w14:paraId="072CD95C" w14:textId="77777777" w:rsidR="00883067" w:rsidRDefault="00883067" w:rsidP="008F5263">
            <w:pPr>
              <w:pStyle w:val="TableParagraph"/>
              <w:spacing w:before="19" w:line="253" w:lineRule="exact"/>
              <w:ind w:left="69"/>
              <w:jc w:val="left"/>
              <w:rPr>
                <w:sz w:val="21"/>
              </w:rPr>
            </w:pPr>
            <w:r>
              <w:rPr>
                <w:sz w:val="21"/>
              </w:rPr>
              <w:t>Bienes Muebles e Inmuebles</w:t>
            </w:r>
          </w:p>
        </w:tc>
        <w:tc>
          <w:tcPr>
            <w:tcW w:w="2162" w:type="dxa"/>
            <w:tcBorders>
              <w:top w:val="nil"/>
              <w:left w:val="single" w:sz="34" w:space="0" w:color="FFFFFF"/>
              <w:bottom w:val="nil"/>
            </w:tcBorders>
          </w:tcPr>
          <w:p w14:paraId="5E9B4130" w14:textId="77777777" w:rsidR="00883067" w:rsidRDefault="00883067" w:rsidP="008F5263">
            <w:pPr>
              <w:pStyle w:val="TableParagraph"/>
              <w:spacing w:before="19" w:line="253" w:lineRule="exact"/>
              <w:ind w:right="55"/>
              <w:rPr>
                <w:sz w:val="21"/>
              </w:rPr>
            </w:pPr>
            <w:r>
              <w:rPr>
                <w:sz w:val="21"/>
              </w:rPr>
              <w:t>0</w:t>
            </w:r>
          </w:p>
        </w:tc>
      </w:tr>
      <w:tr w:rsidR="00883067" w14:paraId="54BA1A2F" w14:textId="77777777" w:rsidTr="008F5263">
        <w:trPr>
          <w:trHeight w:val="311"/>
        </w:trPr>
        <w:tc>
          <w:tcPr>
            <w:tcW w:w="6770" w:type="dxa"/>
            <w:tcBorders>
              <w:top w:val="nil"/>
              <w:left w:val="single" w:sz="4" w:space="0" w:color="FFFFFF"/>
              <w:bottom w:val="nil"/>
              <w:right w:val="single" w:sz="34" w:space="0" w:color="FFFFFF"/>
            </w:tcBorders>
          </w:tcPr>
          <w:p w14:paraId="52826AD7" w14:textId="77777777" w:rsidR="00883067" w:rsidRDefault="00883067" w:rsidP="008F5263">
            <w:pPr>
              <w:pStyle w:val="TableParagraph"/>
              <w:spacing w:before="20"/>
              <w:ind w:left="69"/>
              <w:jc w:val="left"/>
              <w:rPr>
                <w:sz w:val="21"/>
              </w:rPr>
            </w:pPr>
            <w:r>
              <w:rPr>
                <w:sz w:val="21"/>
              </w:rPr>
              <w:t>Inversión Pública</w:t>
            </w:r>
          </w:p>
        </w:tc>
        <w:tc>
          <w:tcPr>
            <w:tcW w:w="2162" w:type="dxa"/>
            <w:tcBorders>
              <w:top w:val="nil"/>
              <w:left w:val="single" w:sz="34" w:space="0" w:color="FFFFFF"/>
              <w:bottom w:val="nil"/>
            </w:tcBorders>
          </w:tcPr>
          <w:p w14:paraId="7049A7DF" w14:textId="77777777" w:rsidR="00883067" w:rsidRDefault="00883067" w:rsidP="008F5263">
            <w:pPr>
              <w:pStyle w:val="TableParagraph"/>
              <w:spacing w:before="20"/>
              <w:ind w:right="57"/>
              <w:rPr>
                <w:sz w:val="21"/>
              </w:rPr>
            </w:pPr>
            <w:r>
              <w:rPr>
                <w:sz w:val="21"/>
              </w:rPr>
              <w:t>0</w:t>
            </w:r>
          </w:p>
        </w:tc>
      </w:tr>
      <w:tr w:rsidR="00883067" w14:paraId="714C3D6C" w14:textId="77777777" w:rsidTr="008F5263">
        <w:trPr>
          <w:trHeight w:val="292"/>
        </w:trPr>
        <w:tc>
          <w:tcPr>
            <w:tcW w:w="6770" w:type="dxa"/>
            <w:tcBorders>
              <w:top w:val="nil"/>
              <w:bottom w:val="nil"/>
              <w:right w:val="nil"/>
            </w:tcBorders>
          </w:tcPr>
          <w:p w14:paraId="028B66CD" w14:textId="77777777" w:rsidR="00883067" w:rsidRDefault="00883067" w:rsidP="008F5263">
            <w:pPr>
              <w:pStyle w:val="TableParagraph"/>
              <w:spacing w:line="252" w:lineRule="exact"/>
              <w:ind w:left="69"/>
              <w:jc w:val="left"/>
              <w:rPr>
                <w:sz w:val="21"/>
              </w:rPr>
            </w:pPr>
            <w:r>
              <w:rPr>
                <w:sz w:val="21"/>
              </w:rPr>
              <w:t>Inversiones Financieras y Otras Provisiones</w:t>
            </w:r>
          </w:p>
        </w:tc>
        <w:tc>
          <w:tcPr>
            <w:tcW w:w="2162" w:type="dxa"/>
            <w:tcBorders>
              <w:top w:val="nil"/>
              <w:left w:val="nil"/>
              <w:bottom w:val="nil"/>
            </w:tcBorders>
          </w:tcPr>
          <w:p w14:paraId="38F38543" w14:textId="77777777" w:rsidR="00883067" w:rsidRDefault="00883067" w:rsidP="008F5263">
            <w:pPr>
              <w:pStyle w:val="TableParagraph"/>
              <w:spacing w:line="252" w:lineRule="exact"/>
              <w:ind w:right="57"/>
              <w:rPr>
                <w:sz w:val="21"/>
              </w:rPr>
            </w:pPr>
            <w:r>
              <w:rPr>
                <w:sz w:val="21"/>
              </w:rPr>
              <w:t>0</w:t>
            </w:r>
          </w:p>
        </w:tc>
      </w:tr>
      <w:tr w:rsidR="00883067" w14:paraId="3C5E881C" w14:textId="77777777" w:rsidTr="008F5263">
        <w:trPr>
          <w:trHeight w:val="270"/>
        </w:trPr>
        <w:tc>
          <w:tcPr>
            <w:tcW w:w="6770" w:type="dxa"/>
            <w:tcBorders>
              <w:top w:val="nil"/>
              <w:left w:val="single" w:sz="4" w:space="0" w:color="FFFFFF"/>
              <w:bottom w:val="nil"/>
              <w:right w:val="single" w:sz="34" w:space="0" w:color="FFFFFF"/>
            </w:tcBorders>
          </w:tcPr>
          <w:p w14:paraId="14DD402A" w14:textId="77777777" w:rsidR="00883067" w:rsidRDefault="00883067" w:rsidP="008F5263">
            <w:pPr>
              <w:pStyle w:val="TableParagraph"/>
              <w:spacing w:line="250" w:lineRule="exact"/>
              <w:ind w:left="69"/>
              <w:jc w:val="left"/>
              <w:rPr>
                <w:sz w:val="21"/>
              </w:rPr>
            </w:pPr>
            <w:r>
              <w:rPr>
                <w:sz w:val="21"/>
              </w:rPr>
              <w:t>Participaciones y Aportaciones</w:t>
            </w:r>
          </w:p>
        </w:tc>
        <w:tc>
          <w:tcPr>
            <w:tcW w:w="2162" w:type="dxa"/>
            <w:tcBorders>
              <w:top w:val="nil"/>
              <w:left w:val="single" w:sz="34" w:space="0" w:color="FFFFFF"/>
              <w:bottom w:val="nil"/>
            </w:tcBorders>
          </w:tcPr>
          <w:p w14:paraId="06F33C57" w14:textId="77777777" w:rsidR="00883067" w:rsidRDefault="00883067" w:rsidP="008F5263">
            <w:pPr>
              <w:pStyle w:val="TableParagraph"/>
              <w:spacing w:line="250" w:lineRule="exact"/>
              <w:ind w:right="57"/>
              <w:rPr>
                <w:sz w:val="21"/>
              </w:rPr>
            </w:pPr>
            <w:r>
              <w:rPr>
                <w:sz w:val="21"/>
              </w:rPr>
              <w:t>0</w:t>
            </w:r>
          </w:p>
        </w:tc>
      </w:tr>
      <w:tr w:rsidR="00883067" w14:paraId="2C8D3E60" w14:textId="77777777" w:rsidTr="008F5263">
        <w:trPr>
          <w:trHeight w:val="310"/>
        </w:trPr>
        <w:tc>
          <w:tcPr>
            <w:tcW w:w="6770" w:type="dxa"/>
            <w:tcBorders>
              <w:top w:val="nil"/>
              <w:left w:val="single" w:sz="4" w:space="0" w:color="FFFFFF"/>
              <w:bottom w:val="single" w:sz="4" w:space="0" w:color="FFFFFF"/>
              <w:right w:val="single" w:sz="34" w:space="0" w:color="FFFFFF"/>
            </w:tcBorders>
          </w:tcPr>
          <w:p w14:paraId="11985DFC" w14:textId="77777777" w:rsidR="00883067" w:rsidRDefault="00883067" w:rsidP="008F5263">
            <w:pPr>
              <w:pStyle w:val="TableParagraph"/>
              <w:spacing w:before="19"/>
              <w:ind w:left="69"/>
              <w:jc w:val="left"/>
              <w:rPr>
                <w:sz w:val="21"/>
              </w:rPr>
            </w:pPr>
            <w:r>
              <w:rPr>
                <w:sz w:val="21"/>
              </w:rPr>
              <w:t>Deuda Pública</w:t>
            </w:r>
          </w:p>
        </w:tc>
        <w:tc>
          <w:tcPr>
            <w:tcW w:w="2162" w:type="dxa"/>
            <w:tcBorders>
              <w:top w:val="nil"/>
              <w:left w:val="single" w:sz="34" w:space="0" w:color="FFFFFF"/>
              <w:bottom w:val="single" w:sz="4" w:space="0" w:color="FFFFFF"/>
            </w:tcBorders>
          </w:tcPr>
          <w:p w14:paraId="1D5A4EC9" w14:textId="77777777" w:rsidR="00883067" w:rsidRDefault="00883067" w:rsidP="008F5263">
            <w:pPr>
              <w:pStyle w:val="TableParagraph"/>
              <w:spacing w:before="19"/>
              <w:ind w:right="57"/>
              <w:rPr>
                <w:sz w:val="21"/>
              </w:rPr>
            </w:pPr>
            <w:r>
              <w:rPr>
                <w:sz w:val="21"/>
              </w:rPr>
              <w:t>0</w:t>
            </w:r>
          </w:p>
        </w:tc>
      </w:tr>
      <w:tr w:rsidR="00883067" w14:paraId="144AB94B" w14:textId="77777777" w:rsidTr="008F5263">
        <w:trPr>
          <w:trHeight w:val="287"/>
        </w:trPr>
        <w:tc>
          <w:tcPr>
            <w:tcW w:w="6770" w:type="dxa"/>
            <w:tcBorders>
              <w:top w:val="single" w:sz="4" w:space="0" w:color="FFFFFF"/>
              <w:right w:val="single" w:sz="4" w:space="0" w:color="FFFFFF"/>
            </w:tcBorders>
            <w:shd w:val="clear" w:color="auto" w:fill="D9D9D9" w:themeFill="background1" w:themeFillShade="D9"/>
          </w:tcPr>
          <w:p w14:paraId="419EBC0C" w14:textId="77777777" w:rsidR="00883067" w:rsidRDefault="00883067" w:rsidP="008F5263">
            <w:pPr>
              <w:pStyle w:val="TableParagraph"/>
              <w:spacing w:before="1"/>
              <w:ind w:left="69"/>
              <w:jc w:val="left"/>
              <w:rPr>
                <w:sz w:val="21"/>
              </w:rPr>
            </w:pPr>
            <w:r>
              <w:rPr>
                <w:sz w:val="21"/>
              </w:rPr>
              <w:t>Total</w:t>
            </w:r>
          </w:p>
        </w:tc>
        <w:tc>
          <w:tcPr>
            <w:tcW w:w="2162" w:type="dxa"/>
            <w:tcBorders>
              <w:top w:val="single" w:sz="4" w:space="0" w:color="FFFFFF"/>
              <w:left w:val="single" w:sz="4" w:space="0" w:color="FFFFFF"/>
            </w:tcBorders>
            <w:shd w:val="clear" w:color="auto" w:fill="D9D9D9" w:themeFill="background1" w:themeFillShade="D9"/>
          </w:tcPr>
          <w:p w14:paraId="01A0E3AB" w14:textId="77777777" w:rsidR="00883067" w:rsidRDefault="00883067" w:rsidP="008F5263">
            <w:pPr>
              <w:pStyle w:val="TableParagraph"/>
              <w:spacing w:before="1"/>
              <w:ind w:right="55"/>
              <w:rPr>
                <w:b/>
                <w:sz w:val="21"/>
              </w:rPr>
            </w:pPr>
            <w:r>
              <w:rPr>
                <w:b/>
                <w:sz w:val="21"/>
              </w:rPr>
              <w:t>325</w:t>
            </w:r>
          </w:p>
        </w:tc>
      </w:tr>
    </w:tbl>
    <w:p w14:paraId="11B31F22" w14:textId="77777777" w:rsidR="00883067" w:rsidRDefault="00883067" w:rsidP="00883067">
      <w:pPr>
        <w:pStyle w:val="Textoindependiente"/>
        <w:rPr>
          <w:sz w:val="26"/>
        </w:rPr>
      </w:pPr>
    </w:p>
    <w:p w14:paraId="1FBE12C3" w14:textId="77777777" w:rsidR="00883067" w:rsidRDefault="00883067" w:rsidP="00883067">
      <w:pPr>
        <w:pStyle w:val="Textoindependiente"/>
        <w:rPr>
          <w:sz w:val="26"/>
        </w:rPr>
      </w:pPr>
    </w:p>
    <w:p w14:paraId="59E295E6" w14:textId="77777777" w:rsidR="00883067" w:rsidRDefault="00883067" w:rsidP="00883067">
      <w:pPr>
        <w:pStyle w:val="Ttulo2"/>
        <w:spacing w:before="171" w:line="480" w:lineRule="auto"/>
        <w:ind w:right="4357"/>
      </w:pPr>
      <w:r>
        <w:t>III.- NOTAS DE GESTIÓN ADMINISTRATIVA. AUTORIZACIÓN E HISTORIA</w:t>
      </w:r>
    </w:p>
    <w:p w14:paraId="649D6C96" w14:textId="77777777" w:rsidR="00883067" w:rsidRDefault="00883067" w:rsidP="00883067">
      <w:pPr>
        <w:pStyle w:val="Textoindependiente"/>
        <w:spacing w:before="1" w:line="360" w:lineRule="auto"/>
        <w:ind w:left="762" w:right="895"/>
        <w:jc w:val="both"/>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2"/>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6"/>
        </w:rPr>
        <w:t xml:space="preserve"> </w:t>
      </w:r>
      <w:r>
        <w:t>Quintana Roo,</w:t>
      </w:r>
      <w:r>
        <w:rPr>
          <w:spacing w:val="-13"/>
        </w:rPr>
        <w:t xml:space="preserve"> </w:t>
      </w:r>
      <w:r>
        <w:t>se</w:t>
      </w:r>
      <w:r>
        <w:rPr>
          <w:spacing w:val="-13"/>
        </w:rPr>
        <w:t xml:space="preserve"> </w:t>
      </w:r>
      <w:r>
        <w:t>crea</w:t>
      </w:r>
      <w:r>
        <w:rPr>
          <w:spacing w:val="-13"/>
        </w:rPr>
        <w:t xml:space="preserve"> </w:t>
      </w:r>
      <w:r>
        <w:t>por</w:t>
      </w:r>
      <w:r>
        <w:rPr>
          <w:spacing w:val="-12"/>
        </w:rPr>
        <w:t xml:space="preserve"> </w:t>
      </w:r>
      <w:r>
        <w:t>acuerdo</w:t>
      </w:r>
      <w:r>
        <w:rPr>
          <w:spacing w:val="-12"/>
        </w:rPr>
        <w:t xml:space="preserve"> </w:t>
      </w:r>
      <w:r>
        <w:t>del</w:t>
      </w:r>
      <w:r>
        <w:rPr>
          <w:spacing w:val="-13"/>
        </w:rPr>
        <w:t xml:space="preserve"> </w:t>
      </w:r>
      <w:r>
        <w:t>Ayuntamiento</w:t>
      </w:r>
      <w:r>
        <w:rPr>
          <w:spacing w:val="-13"/>
        </w:rPr>
        <w:t xml:space="preserve"> </w:t>
      </w:r>
      <w:r>
        <w:t>Constitucional</w:t>
      </w:r>
      <w:r>
        <w:rPr>
          <w:spacing w:val="-14"/>
        </w:rPr>
        <w:t xml:space="preserve"> </w:t>
      </w:r>
      <w:r>
        <w:t>el</w:t>
      </w:r>
      <w:r>
        <w:rPr>
          <w:spacing w:val="-12"/>
        </w:rPr>
        <w:t xml:space="preserve"> </w:t>
      </w:r>
      <w:r>
        <w:t>día</w:t>
      </w:r>
      <w:r>
        <w:rPr>
          <w:spacing w:val="-14"/>
        </w:rPr>
        <w:t xml:space="preserve"> </w:t>
      </w:r>
      <w:r>
        <w:t>17</w:t>
      </w:r>
      <w:r>
        <w:rPr>
          <w:spacing w:val="-11"/>
        </w:rPr>
        <w:t xml:space="preserve"> </w:t>
      </w:r>
      <w:r>
        <w:t>de</w:t>
      </w:r>
      <w:r>
        <w:rPr>
          <w:spacing w:val="-14"/>
        </w:rPr>
        <w:t xml:space="preserve"> </w:t>
      </w:r>
      <w:r>
        <w:t>abril</w:t>
      </w:r>
      <w:r>
        <w:rPr>
          <w:spacing w:val="-11"/>
        </w:rPr>
        <w:t xml:space="preserve"> </w:t>
      </w:r>
      <w:r>
        <w:t>de</w:t>
      </w:r>
      <w:r>
        <w:rPr>
          <w:spacing w:val="-14"/>
        </w:rPr>
        <w:t xml:space="preserve"> </w:t>
      </w:r>
      <w:r>
        <w:t>2009, publicado en el Periódico Oficial de fecha 23 de abril de 2009 Tomo I, Número 33 Extraordinario, Séptima Época, como Organismo Público Descentralizado de</w:t>
      </w:r>
      <w:r>
        <w:rPr>
          <w:spacing w:val="-10"/>
        </w:rPr>
        <w:t xml:space="preserve"> </w:t>
      </w:r>
      <w:r>
        <w:t>la</w:t>
      </w:r>
    </w:p>
    <w:p w14:paraId="065B985A" w14:textId="77777777" w:rsidR="00883067" w:rsidRDefault="00883067" w:rsidP="00883067">
      <w:pPr>
        <w:pStyle w:val="Textoindependiente"/>
        <w:spacing w:before="4"/>
        <w:rPr>
          <w:sz w:val="20"/>
        </w:rPr>
      </w:pPr>
    </w:p>
    <w:p w14:paraId="02F070B8" w14:textId="77777777" w:rsidR="00883067" w:rsidRDefault="00883067" w:rsidP="00883067">
      <w:pPr>
        <w:spacing w:before="101"/>
        <w:ind w:left="2149" w:right="2282"/>
        <w:jc w:val="center"/>
        <w:rPr>
          <w:sz w:val="21"/>
        </w:rPr>
        <w:sectPr w:rsidR="00883067">
          <w:pgSz w:w="12240" w:h="15840"/>
          <w:pgMar w:top="1500" w:right="800" w:bottom="280" w:left="940" w:header="720" w:footer="720" w:gutter="0"/>
          <w:cols w:space="720"/>
        </w:sectPr>
      </w:pPr>
    </w:p>
    <w:p w14:paraId="5D20E2E9" w14:textId="77777777" w:rsidR="00883067" w:rsidRDefault="00883067" w:rsidP="00883067">
      <w:pPr>
        <w:pStyle w:val="Textoindependiente"/>
        <w:rPr>
          <w:sz w:val="20"/>
        </w:rPr>
      </w:pPr>
    </w:p>
    <w:p w14:paraId="51ADFAF5" w14:textId="77777777" w:rsidR="00883067" w:rsidRDefault="00883067" w:rsidP="00883067">
      <w:pPr>
        <w:pStyle w:val="Textoindependiente"/>
        <w:spacing w:before="243" w:line="360" w:lineRule="auto"/>
        <w:ind w:left="762" w:right="918"/>
      </w:pPr>
      <w:r>
        <w:t>Administración Municipal, con personalidad jurídica y patrimonio propio, vinculado con los Sistemas Nacionales y Estatales para el Desarrollo Integral de la Familia.</w:t>
      </w:r>
    </w:p>
    <w:p w14:paraId="1A817295" w14:textId="77777777" w:rsidR="00883067" w:rsidRDefault="00883067" w:rsidP="00883067">
      <w:pPr>
        <w:pStyle w:val="Textoindependiente"/>
        <w:rPr>
          <w:sz w:val="36"/>
        </w:rPr>
      </w:pPr>
    </w:p>
    <w:p w14:paraId="73156EFB" w14:textId="77777777" w:rsidR="00883067" w:rsidRDefault="00883067" w:rsidP="00883067">
      <w:pPr>
        <w:pStyle w:val="Ttulo2"/>
      </w:pPr>
      <w:r>
        <w:t>ORGANIZACIÓN Y OBJETO</w:t>
      </w:r>
    </w:p>
    <w:p w14:paraId="184F7D82" w14:textId="77777777" w:rsidR="00883067" w:rsidRDefault="00883067" w:rsidP="00883067">
      <w:pPr>
        <w:pStyle w:val="Textoindependiente"/>
        <w:rPr>
          <w:b/>
          <w:sz w:val="28"/>
        </w:rPr>
      </w:pPr>
    </w:p>
    <w:p w14:paraId="3C8EB47A" w14:textId="77777777" w:rsidR="00883067" w:rsidRDefault="00883067" w:rsidP="00883067">
      <w:pPr>
        <w:pStyle w:val="Prrafodelista"/>
        <w:numPr>
          <w:ilvl w:val="0"/>
          <w:numId w:val="11"/>
        </w:numPr>
        <w:tabs>
          <w:tab w:val="left" w:pos="1482"/>
        </w:tabs>
        <w:spacing w:before="241"/>
        <w:ind w:hanging="361"/>
        <w:rPr>
          <w:b/>
          <w:sz w:val="24"/>
        </w:rPr>
      </w:pPr>
      <w:r>
        <w:rPr>
          <w:b/>
          <w:sz w:val="24"/>
        </w:rPr>
        <w:t>Objeto</w:t>
      </w:r>
      <w:r>
        <w:rPr>
          <w:b/>
          <w:spacing w:val="-2"/>
          <w:sz w:val="24"/>
        </w:rPr>
        <w:t xml:space="preserve"> </w:t>
      </w:r>
      <w:r>
        <w:rPr>
          <w:b/>
          <w:sz w:val="24"/>
        </w:rPr>
        <w:t>Social:</w:t>
      </w:r>
    </w:p>
    <w:p w14:paraId="49AE7467" w14:textId="77777777" w:rsidR="00883067" w:rsidRDefault="00883067" w:rsidP="00883067">
      <w:pPr>
        <w:pStyle w:val="Textoindependiente"/>
        <w:rPr>
          <w:b/>
          <w:sz w:val="28"/>
        </w:rPr>
      </w:pPr>
    </w:p>
    <w:p w14:paraId="44B46337" w14:textId="77777777" w:rsidR="00883067" w:rsidRDefault="00883067" w:rsidP="00883067">
      <w:pPr>
        <w:pStyle w:val="Textoindependiente"/>
        <w:spacing w:before="242" w:line="362" w:lineRule="auto"/>
        <w:ind w:left="762" w:right="826"/>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5"/>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2"/>
        </w:rPr>
        <w:t xml:space="preserve"> </w:t>
      </w:r>
      <w:r>
        <w:t>Quintana Roo, tiene por</w:t>
      </w:r>
      <w:r>
        <w:rPr>
          <w:spacing w:val="-1"/>
        </w:rPr>
        <w:t xml:space="preserve"> </w:t>
      </w:r>
      <w:r>
        <w:t>objeto:</w:t>
      </w:r>
    </w:p>
    <w:p w14:paraId="574F1FFA" w14:textId="77777777" w:rsidR="00883067" w:rsidRDefault="00883067" w:rsidP="00883067">
      <w:pPr>
        <w:pStyle w:val="Textoindependiente"/>
        <w:spacing w:before="7"/>
        <w:rPr>
          <w:sz w:val="35"/>
        </w:rPr>
      </w:pPr>
    </w:p>
    <w:p w14:paraId="118AA259" w14:textId="77777777" w:rsidR="00883067" w:rsidRDefault="00883067" w:rsidP="00883067">
      <w:pPr>
        <w:pStyle w:val="Prrafodelista"/>
        <w:numPr>
          <w:ilvl w:val="1"/>
          <w:numId w:val="11"/>
        </w:numPr>
        <w:tabs>
          <w:tab w:val="left" w:pos="1770"/>
        </w:tabs>
        <w:spacing w:line="357" w:lineRule="auto"/>
        <w:ind w:right="898"/>
        <w:jc w:val="both"/>
        <w:rPr>
          <w:sz w:val="24"/>
        </w:rPr>
      </w:pPr>
      <w:r>
        <w:rPr>
          <w:sz w:val="24"/>
        </w:rPr>
        <w:t>Garantizar las igualdades entre los ciudadanos de este Municipio, fortaleciendo los programas que esta Institución desarrolla en bien de la población más vulnerable y desprotegida, especialmente a los niños, mujeres, adultos mayores y personas con capacidades</w:t>
      </w:r>
      <w:r>
        <w:rPr>
          <w:spacing w:val="-11"/>
          <w:sz w:val="24"/>
        </w:rPr>
        <w:t xml:space="preserve"> </w:t>
      </w:r>
      <w:r>
        <w:rPr>
          <w:sz w:val="24"/>
        </w:rPr>
        <w:t>diferentes.</w:t>
      </w:r>
    </w:p>
    <w:p w14:paraId="0E82F2B9" w14:textId="77777777" w:rsidR="00883067" w:rsidRDefault="00883067" w:rsidP="00883067">
      <w:pPr>
        <w:pStyle w:val="Textoindependiente"/>
        <w:spacing w:before="5"/>
        <w:rPr>
          <w:sz w:val="36"/>
        </w:rPr>
      </w:pPr>
    </w:p>
    <w:p w14:paraId="50A65422" w14:textId="77777777" w:rsidR="00883067" w:rsidRDefault="00883067" w:rsidP="00883067">
      <w:pPr>
        <w:pStyle w:val="Prrafodelista"/>
        <w:numPr>
          <w:ilvl w:val="1"/>
          <w:numId w:val="11"/>
        </w:numPr>
        <w:tabs>
          <w:tab w:val="left" w:pos="1770"/>
        </w:tabs>
        <w:spacing w:line="360" w:lineRule="auto"/>
        <w:ind w:right="901"/>
        <w:jc w:val="both"/>
        <w:rPr>
          <w:sz w:val="24"/>
        </w:rPr>
      </w:pPr>
      <w:r>
        <w:rPr>
          <w:sz w:val="24"/>
        </w:rPr>
        <w:t>Promover el bienestar social tanto en forma directa como coordinada con los otros Sistemas Municipales DIF de nuestro Estado, servicios de asistencia</w:t>
      </w:r>
      <w:r>
        <w:rPr>
          <w:spacing w:val="-11"/>
          <w:sz w:val="24"/>
        </w:rPr>
        <w:t xml:space="preserve"> </w:t>
      </w:r>
      <w:r>
        <w:rPr>
          <w:sz w:val="24"/>
        </w:rPr>
        <w:t>social,</w:t>
      </w:r>
      <w:r>
        <w:rPr>
          <w:spacing w:val="-8"/>
          <w:sz w:val="24"/>
        </w:rPr>
        <w:t xml:space="preserve"> </w:t>
      </w:r>
      <w:r>
        <w:rPr>
          <w:sz w:val="24"/>
        </w:rPr>
        <w:t>con</w:t>
      </w:r>
      <w:r>
        <w:rPr>
          <w:spacing w:val="-7"/>
          <w:sz w:val="24"/>
        </w:rPr>
        <w:t xml:space="preserve"> </w:t>
      </w:r>
      <w:r>
        <w:rPr>
          <w:sz w:val="24"/>
        </w:rPr>
        <w:t>apoyo</w:t>
      </w:r>
      <w:r>
        <w:rPr>
          <w:spacing w:val="-11"/>
          <w:sz w:val="24"/>
        </w:rPr>
        <w:t xml:space="preserve"> </w:t>
      </w:r>
      <w:r>
        <w:rPr>
          <w:sz w:val="24"/>
        </w:rPr>
        <w:t>en</w:t>
      </w:r>
      <w:r>
        <w:rPr>
          <w:spacing w:val="-9"/>
          <w:sz w:val="24"/>
        </w:rPr>
        <w:t xml:space="preserve"> </w:t>
      </w:r>
      <w:r>
        <w:rPr>
          <w:sz w:val="24"/>
        </w:rPr>
        <w:t>las</w:t>
      </w:r>
      <w:r>
        <w:rPr>
          <w:spacing w:val="-10"/>
          <w:sz w:val="24"/>
        </w:rPr>
        <w:t xml:space="preserve"> </w:t>
      </w:r>
      <w:r>
        <w:rPr>
          <w:sz w:val="24"/>
        </w:rPr>
        <w:t>normas</w:t>
      </w:r>
      <w:r>
        <w:rPr>
          <w:spacing w:val="-9"/>
          <w:sz w:val="24"/>
        </w:rPr>
        <w:t xml:space="preserve"> </w:t>
      </w:r>
      <w:r>
        <w:rPr>
          <w:sz w:val="24"/>
        </w:rPr>
        <w:t>que</w:t>
      </w:r>
      <w:r>
        <w:rPr>
          <w:spacing w:val="-10"/>
          <w:sz w:val="24"/>
        </w:rPr>
        <w:t xml:space="preserve"> </w:t>
      </w:r>
      <w:r>
        <w:rPr>
          <w:sz w:val="24"/>
        </w:rPr>
        <w:t>dicta</w:t>
      </w:r>
      <w:r>
        <w:rPr>
          <w:spacing w:val="-8"/>
          <w:sz w:val="24"/>
        </w:rPr>
        <w:t xml:space="preserve"> </w:t>
      </w:r>
      <w:r>
        <w:rPr>
          <w:sz w:val="24"/>
        </w:rPr>
        <w:t>la</w:t>
      </w:r>
      <w:r>
        <w:rPr>
          <w:spacing w:val="-9"/>
          <w:sz w:val="24"/>
        </w:rPr>
        <w:t xml:space="preserve"> </w:t>
      </w:r>
      <w:r>
        <w:rPr>
          <w:sz w:val="24"/>
        </w:rPr>
        <w:t>Secretaría</w:t>
      </w:r>
      <w:r>
        <w:rPr>
          <w:spacing w:val="-10"/>
          <w:sz w:val="24"/>
        </w:rPr>
        <w:t xml:space="preserve"> </w:t>
      </w:r>
      <w:r>
        <w:rPr>
          <w:sz w:val="24"/>
        </w:rPr>
        <w:t>de</w:t>
      </w:r>
      <w:r>
        <w:rPr>
          <w:spacing w:val="-8"/>
          <w:sz w:val="24"/>
        </w:rPr>
        <w:t xml:space="preserve"> </w:t>
      </w:r>
      <w:r>
        <w:rPr>
          <w:sz w:val="24"/>
        </w:rPr>
        <w:t>Salud y Asistencia, el Sistema Nacional para el Desarrollo Integral de la Familia, así como los del propio Estado, que indican en la</w:t>
      </w:r>
      <w:r>
        <w:rPr>
          <w:spacing w:val="-6"/>
          <w:sz w:val="24"/>
        </w:rPr>
        <w:t xml:space="preserve"> </w:t>
      </w:r>
      <w:r>
        <w:rPr>
          <w:sz w:val="24"/>
        </w:rPr>
        <w:t>materia.</w:t>
      </w:r>
    </w:p>
    <w:p w14:paraId="17F68DA5" w14:textId="77777777" w:rsidR="00883067" w:rsidRDefault="00883067" w:rsidP="00883067">
      <w:pPr>
        <w:pStyle w:val="Textoindependiente"/>
        <w:spacing w:before="7"/>
        <w:rPr>
          <w:sz w:val="35"/>
        </w:rPr>
      </w:pPr>
    </w:p>
    <w:p w14:paraId="68A4BEFE" w14:textId="77777777" w:rsidR="00883067" w:rsidRDefault="00883067" w:rsidP="00883067">
      <w:pPr>
        <w:pStyle w:val="Prrafodelista"/>
        <w:numPr>
          <w:ilvl w:val="1"/>
          <w:numId w:val="11"/>
        </w:numPr>
        <w:tabs>
          <w:tab w:val="left" w:pos="1770"/>
        </w:tabs>
        <w:spacing w:line="360" w:lineRule="auto"/>
        <w:ind w:right="898"/>
        <w:jc w:val="both"/>
        <w:rPr>
          <w:sz w:val="24"/>
        </w:rPr>
      </w:pPr>
      <w:r>
        <w:rPr>
          <w:sz w:val="24"/>
        </w:rPr>
        <w:t>Encargarse de la asistencia, prevención y atención de la violencia intrafamiliar, en los términos de lo establecido en la Ley de Asistencia y Prevención de la Violencia Familiar del Estado de Quintana Roo, Ley de Acceso</w:t>
      </w:r>
      <w:r>
        <w:rPr>
          <w:spacing w:val="-17"/>
          <w:sz w:val="24"/>
        </w:rPr>
        <w:t xml:space="preserve"> </w:t>
      </w:r>
      <w:r>
        <w:rPr>
          <w:sz w:val="24"/>
        </w:rPr>
        <w:t>de</w:t>
      </w:r>
      <w:r>
        <w:rPr>
          <w:spacing w:val="-15"/>
          <w:sz w:val="24"/>
        </w:rPr>
        <w:t xml:space="preserve"> </w:t>
      </w:r>
      <w:r>
        <w:rPr>
          <w:sz w:val="24"/>
        </w:rPr>
        <w:t>las</w:t>
      </w:r>
      <w:r>
        <w:rPr>
          <w:spacing w:val="-16"/>
          <w:sz w:val="24"/>
        </w:rPr>
        <w:t xml:space="preserve"> </w:t>
      </w:r>
      <w:r>
        <w:rPr>
          <w:sz w:val="24"/>
        </w:rPr>
        <w:t>Mujeres</w:t>
      </w:r>
      <w:r>
        <w:rPr>
          <w:spacing w:val="-15"/>
          <w:sz w:val="24"/>
        </w:rPr>
        <w:t xml:space="preserve"> </w:t>
      </w:r>
      <w:r>
        <w:rPr>
          <w:sz w:val="24"/>
        </w:rPr>
        <w:t>a</w:t>
      </w:r>
      <w:r>
        <w:rPr>
          <w:spacing w:val="-17"/>
          <w:sz w:val="24"/>
        </w:rPr>
        <w:t xml:space="preserve"> </w:t>
      </w:r>
      <w:r>
        <w:rPr>
          <w:sz w:val="24"/>
        </w:rPr>
        <w:t>una</w:t>
      </w:r>
      <w:r>
        <w:rPr>
          <w:spacing w:val="-18"/>
          <w:sz w:val="24"/>
        </w:rPr>
        <w:t xml:space="preserve"> </w:t>
      </w:r>
      <w:r>
        <w:rPr>
          <w:sz w:val="24"/>
        </w:rPr>
        <w:t>Vida</w:t>
      </w:r>
      <w:r>
        <w:rPr>
          <w:spacing w:val="-15"/>
          <w:sz w:val="24"/>
        </w:rPr>
        <w:t xml:space="preserve"> </w:t>
      </w:r>
      <w:r>
        <w:rPr>
          <w:sz w:val="24"/>
        </w:rPr>
        <w:t>Libre</w:t>
      </w:r>
      <w:r>
        <w:rPr>
          <w:spacing w:val="-15"/>
          <w:sz w:val="24"/>
        </w:rPr>
        <w:t xml:space="preserve"> </w:t>
      </w:r>
      <w:r>
        <w:rPr>
          <w:sz w:val="24"/>
        </w:rPr>
        <w:t>de</w:t>
      </w:r>
      <w:r>
        <w:rPr>
          <w:spacing w:val="-16"/>
          <w:sz w:val="24"/>
        </w:rPr>
        <w:t xml:space="preserve"> </w:t>
      </w:r>
      <w:r>
        <w:rPr>
          <w:sz w:val="24"/>
        </w:rPr>
        <w:t>Violencia</w:t>
      </w:r>
      <w:r>
        <w:rPr>
          <w:spacing w:val="-16"/>
          <w:sz w:val="24"/>
        </w:rPr>
        <w:t xml:space="preserve"> </w:t>
      </w:r>
      <w:r>
        <w:rPr>
          <w:sz w:val="24"/>
        </w:rPr>
        <w:t>del</w:t>
      </w:r>
      <w:r>
        <w:rPr>
          <w:spacing w:val="-16"/>
          <w:sz w:val="24"/>
        </w:rPr>
        <w:t xml:space="preserve"> </w:t>
      </w:r>
      <w:r>
        <w:rPr>
          <w:sz w:val="24"/>
        </w:rPr>
        <w:t>Estado</w:t>
      </w:r>
      <w:r>
        <w:rPr>
          <w:spacing w:val="-16"/>
          <w:sz w:val="24"/>
        </w:rPr>
        <w:t xml:space="preserve"> </w:t>
      </w:r>
      <w:r>
        <w:rPr>
          <w:sz w:val="24"/>
        </w:rPr>
        <w:t>de</w:t>
      </w:r>
      <w:r>
        <w:rPr>
          <w:spacing w:val="-15"/>
          <w:sz w:val="24"/>
        </w:rPr>
        <w:t xml:space="preserve"> </w:t>
      </w:r>
      <w:r>
        <w:rPr>
          <w:sz w:val="24"/>
        </w:rPr>
        <w:t>Quintana Roo y demás leyes aplicables a la</w:t>
      </w:r>
      <w:r>
        <w:rPr>
          <w:spacing w:val="-6"/>
          <w:sz w:val="24"/>
        </w:rPr>
        <w:t xml:space="preserve"> </w:t>
      </w:r>
      <w:r>
        <w:rPr>
          <w:sz w:val="24"/>
        </w:rPr>
        <w:t>materia.</w:t>
      </w:r>
    </w:p>
    <w:p w14:paraId="133FFE21" w14:textId="77777777" w:rsidR="00883067" w:rsidRDefault="00883067" w:rsidP="00883067">
      <w:pPr>
        <w:pStyle w:val="Textoindependiente"/>
        <w:rPr>
          <w:sz w:val="20"/>
        </w:rPr>
      </w:pPr>
    </w:p>
    <w:p w14:paraId="1904E207" w14:textId="77777777" w:rsidR="00883067" w:rsidRDefault="00883067" w:rsidP="00883067">
      <w:pPr>
        <w:pStyle w:val="Textoindependiente"/>
        <w:rPr>
          <w:sz w:val="20"/>
        </w:rPr>
      </w:pPr>
    </w:p>
    <w:p w14:paraId="6B5FD632" w14:textId="77777777" w:rsidR="00883067" w:rsidRDefault="00883067" w:rsidP="00883067">
      <w:pPr>
        <w:pStyle w:val="Textoindependiente"/>
        <w:spacing w:before="1"/>
        <w:rPr>
          <w:sz w:val="21"/>
        </w:rPr>
      </w:pPr>
    </w:p>
    <w:p w14:paraId="56A92A15" w14:textId="77777777" w:rsidR="00883067" w:rsidRDefault="00883067" w:rsidP="00883067">
      <w:pPr>
        <w:ind w:left="2149" w:right="2282"/>
        <w:jc w:val="center"/>
        <w:rPr>
          <w:sz w:val="21"/>
        </w:rPr>
        <w:sectPr w:rsidR="00883067">
          <w:pgSz w:w="12240" w:h="15840"/>
          <w:pgMar w:top="1500" w:right="800" w:bottom="280" w:left="940" w:header="720" w:footer="720" w:gutter="0"/>
          <w:cols w:space="720"/>
        </w:sectPr>
      </w:pPr>
    </w:p>
    <w:p w14:paraId="32C05374" w14:textId="77777777" w:rsidR="00883067" w:rsidRDefault="00883067" w:rsidP="00883067">
      <w:pPr>
        <w:pStyle w:val="Textoindependiente"/>
        <w:rPr>
          <w:sz w:val="20"/>
        </w:rPr>
      </w:pPr>
    </w:p>
    <w:p w14:paraId="174E4B3B" w14:textId="77777777" w:rsidR="00883067" w:rsidRDefault="00883067" w:rsidP="00883067">
      <w:pPr>
        <w:pStyle w:val="Textoindependiente"/>
        <w:rPr>
          <w:sz w:val="20"/>
        </w:rPr>
      </w:pPr>
    </w:p>
    <w:p w14:paraId="31A8D1DA" w14:textId="77777777" w:rsidR="00883067" w:rsidRDefault="00883067" w:rsidP="00883067">
      <w:pPr>
        <w:pStyle w:val="Textoindependiente"/>
        <w:spacing w:before="9"/>
        <w:rPr>
          <w:sz w:val="27"/>
        </w:rPr>
      </w:pPr>
    </w:p>
    <w:p w14:paraId="3487739C" w14:textId="77777777" w:rsidR="00883067" w:rsidRDefault="00883067" w:rsidP="00883067">
      <w:pPr>
        <w:pStyle w:val="Prrafodelista"/>
        <w:numPr>
          <w:ilvl w:val="1"/>
          <w:numId w:val="11"/>
        </w:numPr>
        <w:tabs>
          <w:tab w:val="left" w:pos="1769"/>
          <w:tab w:val="left" w:pos="1770"/>
        </w:tabs>
        <w:spacing w:before="100"/>
        <w:rPr>
          <w:sz w:val="24"/>
        </w:rPr>
      </w:pPr>
      <w:r>
        <w:rPr>
          <w:sz w:val="24"/>
        </w:rPr>
        <w:t>Impulsar el sano crecimiento físico y mental de la niñez</w:t>
      </w:r>
      <w:r>
        <w:rPr>
          <w:spacing w:val="-11"/>
          <w:sz w:val="24"/>
        </w:rPr>
        <w:t xml:space="preserve"> </w:t>
      </w:r>
      <w:proofErr w:type="spellStart"/>
      <w:r>
        <w:rPr>
          <w:sz w:val="24"/>
        </w:rPr>
        <w:t>Tulumnense</w:t>
      </w:r>
      <w:proofErr w:type="spellEnd"/>
      <w:r>
        <w:rPr>
          <w:sz w:val="24"/>
        </w:rPr>
        <w:t>.</w:t>
      </w:r>
    </w:p>
    <w:p w14:paraId="4B6AF23A" w14:textId="77777777" w:rsidR="00883067" w:rsidRDefault="00883067" w:rsidP="00883067">
      <w:pPr>
        <w:pStyle w:val="Textoindependiente"/>
        <w:rPr>
          <w:sz w:val="28"/>
        </w:rPr>
      </w:pPr>
    </w:p>
    <w:p w14:paraId="60DB6AA4" w14:textId="77777777" w:rsidR="00883067" w:rsidRDefault="00883067" w:rsidP="00883067">
      <w:pPr>
        <w:pStyle w:val="Prrafodelista"/>
        <w:numPr>
          <w:ilvl w:val="1"/>
          <w:numId w:val="11"/>
        </w:numPr>
        <w:tabs>
          <w:tab w:val="left" w:pos="1769"/>
          <w:tab w:val="left" w:pos="1770"/>
        </w:tabs>
        <w:spacing w:before="240" w:line="355" w:lineRule="auto"/>
        <w:ind w:right="903"/>
        <w:rPr>
          <w:sz w:val="24"/>
        </w:rPr>
      </w:pPr>
      <w:r>
        <w:rPr>
          <w:sz w:val="24"/>
        </w:rPr>
        <w:t>Fomentar la educación, que propicie la integración social; así como las actividades socioculturales y deportivas que beneficien a la</w:t>
      </w:r>
      <w:r>
        <w:rPr>
          <w:spacing w:val="-15"/>
          <w:sz w:val="24"/>
        </w:rPr>
        <w:t xml:space="preserve"> </w:t>
      </w:r>
      <w:r>
        <w:rPr>
          <w:sz w:val="24"/>
        </w:rPr>
        <w:t>familia.</w:t>
      </w:r>
    </w:p>
    <w:p w14:paraId="5C971208" w14:textId="77777777" w:rsidR="00883067" w:rsidRDefault="00883067" w:rsidP="00883067">
      <w:pPr>
        <w:pStyle w:val="Textoindependiente"/>
        <w:spacing w:before="5"/>
        <w:rPr>
          <w:sz w:val="36"/>
        </w:rPr>
      </w:pPr>
    </w:p>
    <w:p w14:paraId="2A9BB1CC" w14:textId="77777777" w:rsidR="00883067" w:rsidRDefault="00883067" w:rsidP="00883067">
      <w:pPr>
        <w:pStyle w:val="Textoindependiente"/>
        <w:ind w:left="762"/>
        <w:jc w:val="both"/>
      </w:pPr>
      <w:r>
        <w:t>Órganos del Sistema:</w:t>
      </w:r>
    </w:p>
    <w:p w14:paraId="3200A060" w14:textId="77777777" w:rsidR="00883067" w:rsidRDefault="00883067" w:rsidP="00883067">
      <w:pPr>
        <w:pStyle w:val="Textoindependiente"/>
        <w:rPr>
          <w:sz w:val="28"/>
        </w:rPr>
      </w:pPr>
    </w:p>
    <w:p w14:paraId="5D153E5E" w14:textId="77777777" w:rsidR="00883067" w:rsidRDefault="00883067" w:rsidP="00883067">
      <w:pPr>
        <w:pStyle w:val="Textoindependiente"/>
        <w:spacing w:before="242" w:line="360" w:lineRule="auto"/>
        <w:ind w:left="762" w:right="900"/>
        <w:jc w:val="both"/>
      </w:pPr>
      <w:r>
        <w:t>Para los efectos legales, el Sistema para el Desarrollo Integral de la Familia del Municipio de Tulum, Quintana Roo, estará integrado por un Patronato, una Junta Directiva y la Dirección del Sistema.</w:t>
      </w:r>
    </w:p>
    <w:p w14:paraId="13067E88" w14:textId="77777777" w:rsidR="00883067" w:rsidRDefault="00883067" w:rsidP="00883067">
      <w:pPr>
        <w:pStyle w:val="Textoindependiente"/>
        <w:spacing w:before="2"/>
        <w:rPr>
          <w:sz w:val="36"/>
        </w:rPr>
      </w:pPr>
    </w:p>
    <w:p w14:paraId="7B30EDD6" w14:textId="77777777" w:rsidR="00883067" w:rsidRDefault="00883067" w:rsidP="00883067">
      <w:pPr>
        <w:pStyle w:val="Ttulo2"/>
        <w:numPr>
          <w:ilvl w:val="0"/>
          <w:numId w:val="11"/>
        </w:numPr>
        <w:tabs>
          <w:tab w:val="left" w:pos="1482"/>
        </w:tabs>
        <w:ind w:hanging="361"/>
        <w:jc w:val="both"/>
      </w:pPr>
      <w:r>
        <w:t>Principal</w:t>
      </w:r>
      <w:r>
        <w:rPr>
          <w:spacing w:val="-2"/>
        </w:rPr>
        <w:t xml:space="preserve"> </w:t>
      </w:r>
      <w:r>
        <w:t>Actividad:</w:t>
      </w:r>
    </w:p>
    <w:p w14:paraId="1F21210E" w14:textId="77777777" w:rsidR="00883067" w:rsidRDefault="00883067" w:rsidP="00883067">
      <w:pPr>
        <w:pStyle w:val="Textoindependiente"/>
        <w:spacing w:before="145" w:line="360" w:lineRule="auto"/>
        <w:ind w:left="1470" w:right="895"/>
        <w:jc w:val="both"/>
      </w:pPr>
      <w:r>
        <w:t>Proporcionar</w:t>
      </w:r>
      <w:r>
        <w:rPr>
          <w:spacing w:val="-15"/>
        </w:rPr>
        <w:t xml:space="preserve"> </w:t>
      </w:r>
      <w:r>
        <w:t>servicios</w:t>
      </w:r>
      <w:r>
        <w:rPr>
          <w:spacing w:val="-15"/>
        </w:rPr>
        <w:t xml:space="preserve"> </w:t>
      </w:r>
      <w:r>
        <w:t>de</w:t>
      </w:r>
      <w:r>
        <w:rPr>
          <w:spacing w:val="-13"/>
        </w:rPr>
        <w:t xml:space="preserve"> </w:t>
      </w:r>
      <w:r>
        <w:t>asistencia</w:t>
      </w:r>
      <w:r>
        <w:rPr>
          <w:spacing w:val="-14"/>
        </w:rPr>
        <w:t xml:space="preserve"> </w:t>
      </w:r>
      <w:r>
        <w:t>social,</w:t>
      </w:r>
      <w:r>
        <w:rPr>
          <w:spacing w:val="-14"/>
        </w:rPr>
        <w:t xml:space="preserve"> </w:t>
      </w:r>
      <w:r>
        <w:t>entre</w:t>
      </w:r>
      <w:r>
        <w:rPr>
          <w:spacing w:val="-13"/>
        </w:rPr>
        <w:t xml:space="preserve"> </w:t>
      </w:r>
      <w:r>
        <w:t>la</w:t>
      </w:r>
      <w:r>
        <w:rPr>
          <w:spacing w:val="-15"/>
        </w:rPr>
        <w:t xml:space="preserve"> </w:t>
      </w:r>
      <w:r>
        <w:t>población</w:t>
      </w:r>
      <w:r>
        <w:rPr>
          <w:spacing w:val="-13"/>
        </w:rPr>
        <w:t xml:space="preserve"> </w:t>
      </w:r>
      <w:r>
        <w:t>del</w:t>
      </w:r>
      <w:r>
        <w:rPr>
          <w:spacing w:val="-13"/>
        </w:rPr>
        <w:t xml:space="preserve"> </w:t>
      </w:r>
      <w:r>
        <w:t>Municipio</w:t>
      </w:r>
      <w:r>
        <w:rPr>
          <w:spacing w:val="-14"/>
        </w:rPr>
        <w:t xml:space="preserve"> </w:t>
      </w:r>
      <w:r>
        <w:t>de Tulum,</w:t>
      </w:r>
      <w:r>
        <w:rPr>
          <w:spacing w:val="-6"/>
        </w:rPr>
        <w:t xml:space="preserve"> </w:t>
      </w:r>
      <w:r>
        <w:t>tendientes</w:t>
      </w:r>
      <w:r>
        <w:rPr>
          <w:spacing w:val="-3"/>
        </w:rPr>
        <w:t xml:space="preserve"> </w:t>
      </w:r>
      <w:r>
        <w:t>a</w:t>
      </w:r>
      <w:r>
        <w:rPr>
          <w:spacing w:val="-7"/>
        </w:rPr>
        <w:t xml:space="preserve"> </w:t>
      </w:r>
      <w:r>
        <w:t>lograr</w:t>
      </w:r>
      <w:r>
        <w:rPr>
          <w:spacing w:val="-5"/>
        </w:rPr>
        <w:t xml:space="preserve"> </w:t>
      </w:r>
      <w:r>
        <w:t>el</w:t>
      </w:r>
      <w:r>
        <w:rPr>
          <w:spacing w:val="-5"/>
        </w:rPr>
        <w:t xml:space="preserve"> </w:t>
      </w:r>
      <w:r>
        <w:t>desarrollo</w:t>
      </w:r>
      <w:r>
        <w:rPr>
          <w:spacing w:val="-4"/>
        </w:rPr>
        <w:t xml:space="preserve"> </w:t>
      </w:r>
      <w:r>
        <w:t>integral</w:t>
      </w:r>
      <w:r>
        <w:rPr>
          <w:spacing w:val="-5"/>
        </w:rPr>
        <w:t xml:space="preserve"> </w:t>
      </w:r>
      <w:r>
        <w:t>de</w:t>
      </w:r>
      <w:r>
        <w:rPr>
          <w:spacing w:val="-4"/>
        </w:rPr>
        <w:t xml:space="preserve"> </w:t>
      </w:r>
      <w:r>
        <w:t>los</w:t>
      </w:r>
      <w:r>
        <w:rPr>
          <w:spacing w:val="-5"/>
        </w:rPr>
        <w:t xml:space="preserve"> </w:t>
      </w:r>
      <w:r>
        <w:t>individuos,</w:t>
      </w:r>
      <w:r>
        <w:rPr>
          <w:spacing w:val="-5"/>
        </w:rPr>
        <w:t xml:space="preserve"> </w:t>
      </w:r>
      <w:r>
        <w:t>la</w:t>
      </w:r>
      <w:r>
        <w:rPr>
          <w:spacing w:val="-5"/>
        </w:rPr>
        <w:t xml:space="preserve"> </w:t>
      </w:r>
      <w:r>
        <w:t>familia</w:t>
      </w:r>
      <w:r>
        <w:rPr>
          <w:spacing w:val="-7"/>
        </w:rPr>
        <w:t xml:space="preserve"> </w:t>
      </w:r>
      <w:r>
        <w:t>y la</w:t>
      </w:r>
      <w:r>
        <w:rPr>
          <w:spacing w:val="-2"/>
        </w:rPr>
        <w:t xml:space="preserve"> </w:t>
      </w:r>
      <w:r>
        <w:t>comunidad.</w:t>
      </w:r>
    </w:p>
    <w:p w14:paraId="54FDE8BB" w14:textId="77777777" w:rsidR="00883067" w:rsidRDefault="00883067" w:rsidP="00883067">
      <w:pPr>
        <w:pStyle w:val="Textoindependiente"/>
        <w:spacing w:before="12"/>
        <w:rPr>
          <w:sz w:val="35"/>
        </w:rPr>
      </w:pPr>
    </w:p>
    <w:p w14:paraId="2BD63530" w14:textId="77777777" w:rsidR="00883067" w:rsidRDefault="00883067" w:rsidP="00883067">
      <w:pPr>
        <w:pStyle w:val="Ttulo2"/>
        <w:numPr>
          <w:ilvl w:val="0"/>
          <w:numId w:val="11"/>
        </w:numPr>
        <w:tabs>
          <w:tab w:val="left" w:pos="1482"/>
        </w:tabs>
        <w:ind w:hanging="361"/>
        <w:jc w:val="both"/>
      </w:pPr>
      <w:r>
        <w:t>Ejercicio</w:t>
      </w:r>
      <w:r>
        <w:rPr>
          <w:spacing w:val="-1"/>
        </w:rPr>
        <w:t xml:space="preserve"> </w:t>
      </w:r>
      <w:r>
        <w:t>Fiscal:</w:t>
      </w:r>
    </w:p>
    <w:p w14:paraId="53C33174" w14:textId="77777777" w:rsidR="00883067" w:rsidRDefault="00883067" w:rsidP="00883067">
      <w:pPr>
        <w:pStyle w:val="Textoindependiente"/>
        <w:spacing w:before="144" w:line="360" w:lineRule="auto"/>
        <w:ind w:left="1470" w:right="903"/>
        <w:jc w:val="both"/>
      </w:pPr>
      <w:r>
        <w:t>El ejercicio fiscal actual comprende del 1ro. De enero al 31 de diciembre de 2021.</w:t>
      </w:r>
    </w:p>
    <w:p w14:paraId="024CFFC4" w14:textId="77777777" w:rsidR="00883067" w:rsidRDefault="00883067" w:rsidP="00883067">
      <w:pPr>
        <w:pStyle w:val="Textoindependiente"/>
        <w:rPr>
          <w:sz w:val="36"/>
        </w:rPr>
      </w:pPr>
    </w:p>
    <w:p w14:paraId="5EFCC6C3" w14:textId="77777777" w:rsidR="00883067" w:rsidRDefault="00883067" w:rsidP="00883067">
      <w:pPr>
        <w:pStyle w:val="Ttulo2"/>
        <w:numPr>
          <w:ilvl w:val="0"/>
          <w:numId w:val="11"/>
        </w:numPr>
        <w:tabs>
          <w:tab w:val="left" w:pos="1482"/>
        </w:tabs>
        <w:ind w:hanging="361"/>
        <w:jc w:val="both"/>
      </w:pPr>
      <w:r>
        <w:t>Régimen</w:t>
      </w:r>
      <w:r>
        <w:rPr>
          <w:spacing w:val="-2"/>
        </w:rPr>
        <w:t xml:space="preserve"> </w:t>
      </w:r>
      <w:r>
        <w:t>Jurídico:</w:t>
      </w:r>
    </w:p>
    <w:p w14:paraId="22620867" w14:textId="77777777" w:rsidR="00883067" w:rsidRDefault="00883067" w:rsidP="00883067">
      <w:pPr>
        <w:pStyle w:val="Textoindependiente"/>
        <w:spacing w:before="145" w:line="360" w:lineRule="auto"/>
        <w:ind w:left="1482" w:right="896"/>
        <w:jc w:val="both"/>
      </w:pPr>
      <w:r>
        <w:t>Por ser un ente público Paramunicipal, no es contribuyente del Impuesto Sobre la Renta (ISR), al estar contemplada dentro del Título III de la Ley de ISR</w:t>
      </w:r>
      <w:r>
        <w:rPr>
          <w:spacing w:val="-10"/>
        </w:rPr>
        <w:t xml:space="preserve"> </w:t>
      </w:r>
      <w:r>
        <w:t>denominado</w:t>
      </w:r>
      <w:r>
        <w:rPr>
          <w:spacing w:val="-11"/>
        </w:rPr>
        <w:t xml:space="preserve"> </w:t>
      </w:r>
      <w:r>
        <w:t>del</w:t>
      </w:r>
      <w:r>
        <w:rPr>
          <w:spacing w:val="-10"/>
        </w:rPr>
        <w:t xml:space="preserve"> </w:t>
      </w:r>
      <w:r>
        <w:t>Régimen</w:t>
      </w:r>
      <w:r>
        <w:rPr>
          <w:spacing w:val="-10"/>
        </w:rPr>
        <w:t xml:space="preserve"> </w:t>
      </w:r>
      <w:r>
        <w:t>de</w:t>
      </w:r>
      <w:r>
        <w:rPr>
          <w:spacing w:val="-9"/>
        </w:rPr>
        <w:t xml:space="preserve"> </w:t>
      </w:r>
      <w:r>
        <w:t>las</w:t>
      </w:r>
      <w:r>
        <w:rPr>
          <w:spacing w:val="-10"/>
        </w:rPr>
        <w:t xml:space="preserve"> </w:t>
      </w:r>
      <w:r>
        <w:t>personas</w:t>
      </w:r>
      <w:r>
        <w:rPr>
          <w:spacing w:val="-10"/>
        </w:rPr>
        <w:t xml:space="preserve"> </w:t>
      </w:r>
      <w:r>
        <w:t>morales</w:t>
      </w:r>
      <w:r>
        <w:rPr>
          <w:spacing w:val="-10"/>
        </w:rPr>
        <w:t xml:space="preserve"> </w:t>
      </w:r>
      <w:r>
        <w:t>con</w:t>
      </w:r>
      <w:r>
        <w:rPr>
          <w:spacing w:val="-9"/>
        </w:rPr>
        <w:t xml:space="preserve"> </w:t>
      </w:r>
      <w:r>
        <w:t>fines</w:t>
      </w:r>
      <w:r>
        <w:rPr>
          <w:spacing w:val="-10"/>
        </w:rPr>
        <w:t xml:space="preserve"> </w:t>
      </w:r>
      <w:r>
        <w:t>no</w:t>
      </w:r>
      <w:r>
        <w:rPr>
          <w:spacing w:val="-13"/>
        </w:rPr>
        <w:t xml:space="preserve"> </w:t>
      </w:r>
      <w:r>
        <w:t>lucrativos</w:t>
      </w:r>
    </w:p>
    <w:p w14:paraId="25E90E91" w14:textId="77777777" w:rsidR="00883067" w:rsidRDefault="00883067" w:rsidP="00883067">
      <w:pPr>
        <w:pStyle w:val="Textoindependiente"/>
        <w:rPr>
          <w:sz w:val="20"/>
        </w:rPr>
      </w:pPr>
    </w:p>
    <w:p w14:paraId="78E09E86" w14:textId="77777777" w:rsidR="00883067" w:rsidRDefault="00883067" w:rsidP="00883067">
      <w:pPr>
        <w:pStyle w:val="Textoindependiente"/>
        <w:rPr>
          <w:sz w:val="20"/>
        </w:rPr>
      </w:pPr>
    </w:p>
    <w:p w14:paraId="5C2E7051" w14:textId="77777777" w:rsidR="00883067" w:rsidRDefault="00883067" w:rsidP="00883067">
      <w:pPr>
        <w:pStyle w:val="Textoindependiente"/>
        <w:rPr>
          <w:sz w:val="20"/>
        </w:rPr>
      </w:pPr>
    </w:p>
    <w:p w14:paraId="7C97B428" w14:textId="77777777" w:rsidR="00883067" w:rsidRDefault="00883067" w:rsidP="00883067">
      <w:pPr>
        <w:pStyle w:val="Textoindependiente"/>
        <w:spacing w:before="1"/>
        <w:rPr>
          <w:sz w:val="29"/>
        </w:rPr>
      </w:pPr>
    </w:p>
    <w:p w14:paraId="62E74F7A" w14:textId="77777777" w:rsidR="00883067" w:rsidRDefault="00883067" w:rsidP="00883067">
      <w:pPr>
        <w:spacing w:before="102"/>
        <w:ind w:left="2149" w:right="2282"/>
        <w:jc w:val="center"/>
        <w:rPr>
          <w:sz w:val="21"/>
        </w:rPr>
        <w:sectPr w:rsidR="00883067">
          <w:pgSz w:w="12240" w:h="15840"/>
          <w:pgMar w:top="1500" w:right="800" w:bottom="280" w:left="940" w:header="720" w:footer="720" w:gutter="0"/>
          <w:cols w:space="720"/>
        </w:sectPr>
      </w:pPr>
    </w:p>
    <w:p w14:paraId="5EE0D95B" w14:textId="77777777" w:rsidR="00883067" w:rsidRDefault="00883067" w:rsidP="00883067">
      <w:pPr>
        <w:pStyle w:val="Textoindependiente"/>
        <w:rPr>
          <w:sz w:val="20"/>
        </w:rPr>
      </w:pPr>
    </w:p>
    <w:p w14:paraId="72FF5052" w14:textId="77777777" w:rsidR="00883067" w:rsidRDefault="00883067" w:rsidP="00883067">
      <w:pPr>
        <w:pStyle w:val="Textoindependiente"/>
        <w:spacing w:before="243" w:line="360" w:lineRule="auto"/>
        <w:ind w:left="1482" w:right="900"/>
        <w:jc w:val="both"/>
      </w:pPr>
      <w:r>
        <w:t>y no está obligado al pago de la Participación de los Trabajadores en la Utilidades (PTU).</w:t>
      </w:r>
    </w:p>
    <w:p w14:paraId="47B958F1" w14:textId="77777777" w:rsidR="00883067" w:rsidRDefault="00883067" w:rsidP="00883067">
      <w:pPr>
        <w:pStyle w:val="Textoindependiente"/>
        <w:rPr>
          <w:sz w:val="36"/>
        </w:rPr>
      </w:pPr>
    </w:p>
    <w:p w14:paraId="2C95F8D5" w14:textId="77777777" w:rsidR="00883067" w:rsidRDefault="00883067" w:rsidP="00883067">
      <w:pPr>
        <w:pStyle w:val="Ttulo2"/>
        <w:numPr>
          <w:ilvl w:val="0"/>
          <w:numId w:val="11"/>
        </w:numPr>
        <w:tabs>
          <w:tab w:val="left" w:pos="1482"/>
        </w:tabs>
        <w:ind w:hanging="361"/>
      </w:pPr>
      <w:r>
        <w:t>Consideraciones</w:t>
      </w:r>
      <w:r>
        <w:rPr>
          <w:spacing w:val="-1"/>
        </w:rPr>
        <w:t xml:space="preserve"> </w:t>
      </w:r>
      <w:r>
        <w:t>Fiscales:</w:t>
      </w:r>
    </w:p>
    <w:p w14:paraId="1077D0B5" w14:textId="77777777" w:rsidR="00883067" w:rsidRDefault="00883067" w:rsidP="00883067">
      <w:pPr>
        <w:pStyle w:val="Textoindependiente"/>
        <w:rPr>
          <w:b/>
          <w:sz w:val="28"/>
        </w:rPr>
      </w:pPr>
    </w:p>
    <w:p w14:paraId="5F8E749D" w14:textId="77777777" w:rsidR="00883067" w:rsidRDefault="00883067" w:rsidP="00883067">
      <w:pPr>
        <w:pStyle w:val="Textoindependiente"/>
        <w:spacing w:before="241" w:line="360" w:lineRule="auto"/>
        <w:ind w:left="1470" w:right="898"/>
        <w:jc w:val="both"/>
      </w:pPr>
      <w:r>
        <w:rPr>
          <w:b/>
        </w:rPr>
        <w:t xml:space="preserve">Impuesto sobre la Renta: </w:t>
      </w:r>
      <w:r>
        <w:t>El Ente Público no es contribuyente de este impuesto, toda vez que se encuentre enmarcada en el artículo 79 y 86 de la Ley del Impuesto sobre la Renta en vigor, teniendo solo la obligación de retener y enterar el impuesto y exigir la documentación que reúna los requisitos fiscales cuando hagan pagos a terceros y estén obligados a ellos en términos de Ley.</w:t>
      </w:r>
    </w:p>
    <w:p w14:paraId="771C8219" w14:textId="77777777" w:rsidR="00883067" w:rsidRDefault="00883067" w:rsidP="00883067">
      <w:pPr>
        <w:pStyle w:val="Textoindependiente"/>
        <w:spacing w:before="2"/>
        <w:rPr>
          <w:sz w:val="36"/>
        </w:rPr>
      </w:pPr>
    </w:p>
    <w:p w14:paraId="1BB7FBD6" w14:textId="77777777" w:rsidR="00883067" w:rsidRDefault="00883067" w:rsidP="00883067">
      <w:pPr>
        <w:pStyle w:val="Textoindependiente"/>
        <w:spacing w:line="360" w:lineRule="auto"/>
        <w:ind w:left="1470" w:right="891"/>
      </w:pPr>
      <w:r>
        <w:rPr>
          <w:b/>
        </w:rPr>
        <w:t xml:space="preserve">Impuesto al Valor Agregado: </w:t>
      </w:r>
      <w:r>
        <w:t>El Ente Público no es contribuyente de este impuesto conforme lo establecido en el artículo 15, fracción XV de la Ley del Impuestos al Valor Agregado ya que están exentos los servicios que presten los organismos descentralizados de la administración pública federal o del Distrito Federal, o de los Gobiernos Municipales o Estatales.</w:t>
      </w:r>
    </w:p>
    <w:p w14:paraId="7C44F2DE" w14:textId="77777777" w:rsidR="00883067" w:rsidRDefault="00883067" w:rsidP="00883067">
      <w:pPr>
        <w:pStyle w:val="Textoindependiente"/>
        <w:rPr>
          <w:sz w:val="36"/>
        </w:rPr>
      </w:pPr>
    </w:p>
    <w:p w14:paraId="7C261C57" w14:textId="77777777" w:rsidR="00883067" w:rsidRDefault="00883067" w:rsidP="00883067">
      <w:pPr>
        <w:pStyle w:val="Textoindependiente"/>
        <w:spacing w:line="360" w:lineRule="auto"/>
        <w:ind w:left="1470" w:right="900"/>
        <w:jc w:val="both"/>
      </w:pPr>
      <w:r>
        <w:t>Asimismo, tampoco está obligado a efectuar la retención al valor agregado, cuando</w:t>
      </w:r>
      <w:r>
        <w:rPr>
          <w:spacing w:val="-17"/>
        </w:rPr>
        <w:t xml:space="preserve"> </w:t>
      </w:r>
      <w:r>
        <w:t>adquieran</w:t>
      </w:r>
      <w:r>
        <w:rPr>
          <w:spacing w:val="-15"/>
        </w:rPr>
        <w:t xml:space="preserve"> </w:t>
      </w:r>
      <w:r>
        <w:t>bienes,</w:t>
      </w:r>
      <w:r>
        <w:rPr>
          <w:spacing w:val="-16"/>
        </w:rPr>
        <w:t xml:space="preserve"> </w:t>
      </w:r>
      <w:r>
        <w:t>los</w:t>
      </w:r>
      <w:r>
        <w:rPr>
          <w:spacing w:val="-15"/>
        </w:rPr>
        <w:t xml:space="preserve"> </w:t>
      </w:r>
      <w:r>
        <w:t>usen</w:t>
      </w:r>
      <w:r>
        <w:rPr>
          <w:spacing w:val="-15"/>
        </w:rPr>
        <w:t xml:space="preserve"> </w:t>
      </w:r>
      <w:r>
        <w:t>o</w:t>
      </w:r>
      <w:r>
        <w:rPr>
          <w:spacing w:val="-16"/>
        </w:rPr>
        <w:t xml:space="preserve"> </w:t>
      </w:r>
      <w:r>
        <w:t>gocen</w:t>
      </w:r>
      <w:r>
        <w:rPr>
          <w:spacing w:val="-15"/>
        </w:rPr>
        <w:t xml:space="preserve"> </w:t>
      </w:r>
      <w:r>
        <w:t>temporalmente</w:t>
      </w:r>
      <w:r>
        <w:rPr>
          <w:spacing w:val="-15"/>
        </w:rPr>
        <w:t xml:space="preserve"> </w:t>
      </w:r>
      <w:r>
        <w:t>o</w:t>
      </w:r>
      <w:r>
        <w:rPr>
          <w:spacing w:val="-16"/>
        </w:rPr>
        <w:t xml:space="preserve"> </w:t>
      </w:r>
      <w:r>
        <w:t>reciban</w:t>
      </w:r>
      <w:r>
        <w:rPr>
          <w:spacing w:val="-13"/>
        </w:rPr>
        <w:t xml:space="preserve"> </w:t>
      </w:r>
      <w:r>
        <w:t>servicio, de personas físicas, o de residentes en el extranjero sin establecimiento permanente en el país o reciban servicios de autotransporte terrestre de bienes prestados por personas morales según el artículo 3, tercer párrafo de la Ley del Impuesto al Valor</w:t>
      </w:r>
      <w:r>
        <w:rPr>
          <w:spacing w:val="-3"/>
        </w:rPr>
        <w:t xml:space="preserve"> </w:t>
      </w:r>
      <w:r>
        <w:t>Agregado.</w:t>
      </w:r>
    </w:p>
    <w:p w14:paraId="5D1A32CF" w14:textId="77777777" w:rsidR="00883067" w:rsidRDefault="00883067" w:rsidP="00883067">
      <w:pPr>
        <w:pStyle w:val="Textoindependiente"/>
        <w:rPr>
          <w:sz w:val="20"/>
        </w:rPr>
      </w:pPr>
    </w:p>
    <w:p w14:paraId="511C1D1E" w14:textId="77777777" w:rsidR="00883067" w:rsidRDefault="00883067" w:rsidP="00883067">
      <w:pPr>
        <w:pStyle w:val="Textoindependiente"/>
        <w:rPr>
          <w:sz w:val="20"/>
        </w:rPr>
      </w:pPr>
    </w:p>
    <w:p w14:paraId="3E95F3A5" w14:textId="77777777" w:rsidR="00883067" w:rsidRDefault="00883067" w:rsidP="00883067">
      <w:pPr>
        <w:pStyle w:val="Textoindependiente"/>
        <w:rPr>
          <w:sz w:val="20"/>
        </w:rPr>
      </w:pPr>
    </w:p>
    <w:p w14:paraId="19B0E26D" w14:textId="77777777" w:rsidR="00883067" w:rsidRDefault="00883067" w:rsidP="00883067">
      <w:pPr>
        <w:pStyle w:val="Textoindependiente"/>
        <w:rPr>
          <w:sz w:val="20"/>
        </w:rPr>
      </w:pPr>
    </w:p>
    <w:p w14:paraId="31EB2F23" w14:textId="77777777" w:rsidR="00883067" w:rsidRDefault="00883067" w:rsidP="00883067">
      <w:pPr>
        <w:pStyle w:val="Textoindependiente"/>
        <w:rPr>
          <w:sz w:val="20"/>
        </w:rPr>
      </w:pPr>
    </w:p>
    <w:p w14:paraId="267C2CC1" w14:textId="77777777" w:rsidR="00883067" w:rsidRDefault="00883067" w:rsidP="00883067">
      <w:pPr>
        <w:spacing w:before="102"/>
        <w:ind w:right="2282"/>
        <w:rPr>
          <w:sz w:val="21"/>
        </w:rPr>
      </w:pPr>
    </w:p>
    <w:p w14:paraId="04CDB631" w14:textId="77777777" w:rsidR="00883067" w:rsidRDefault="00883067" w:rsidP="00883067">
      <w:pPr>
        <w:jc w:val="center"/>
        <w:rPr>
          <w:sz w:val="21"/>
        </w:rPr>
        <w:sectPr w:rsidR="00883067">
          <w:pgSz w:w="12240" w:h="15840"/>
          <w:pgMar w:top="1500" w:right="800" w:bottom="280" w:left="940" w:header="720" w:footer="720" w:gutter="0"/>
          <w:cols w:space="720"/>
        </w:sectPr>
      </w:pPr>
    </w:p>
    <w:p w14:paraId="62D3339D" w14:textId="77777777" w:rsidR="00883067" w:rsidRDefault="00883067" w:rsidP="00883067">
      <w:pPr>
        <w:pStyle w:val="Textoindependiente"/>
        <w:rPr>
          <w:sz w:val="20"/>
        </w:rPr>
      </w:pPr>
    </w:p>
    <w:p w14:paraId="5B70089E" w14:textId="77777777" w:rsidR="00883067" w:rsidRDefault="00883067" w:rsidP="00883067">
      <w:pPr>
        <w:pStyle w:val="Textoindependiente"/>
        <w:tabs>
          <w:tab w:val="left" w:pos="1899"/>
          <w:tab w:val="left" w:pos="2503"/>
          <w:tab w:val="left" w:pos="3467"/>
          <w:tab w:val="left" w:pos="4250"/>
          <w:tab w:val="left" w:pos="4766"/>
          <w:tab w:val="left" w:pos="6290"/>
          <w:tab w:val="left" w:pos="7283"/>
          <w:tab w:val="left" w:pos="8031"/>
          <w:tab w:val="left" w:pos="8547"/>
        </w:tabs>
        <w:spacing w:before="243" w:line="360" w:lineRule="auto"/>
        <w:ind w:left="1482" w:right="897"/>
      </w:pPr>
      <w:r>
        <w:t>El</w:t>
      </w:r>
      <w:r>
        <w:tab/>
        <w:t>DIF</w:t>
      </w:r>
      <w:r>
        <w:tab/>
        <w:t>Tulum,</w:t>
      </w:r>
      <w:r>
        <w:tab/>
        <w:t>entre</w:t>
      </w:r>
      <w:r>
        <w:tab/>
        <w:t>las</w:t>
      </w:r>
      <w:r>
        <w:tab/>
        <w:t>obligaciones</w:t>
      </w:r>
      <w:r>
        <w:tab/>
        <w:t>fiscales</w:t>
      </w:r>
      <w:r>
        <w:tab/>
        <w:t>tiene</w:t>
      </w:r>
      <w:r>
        <w:tab/>
        <w:t>las</w:t>
      </w:r>
      <w:r>
        <w:tab/>
      </w:r>
      <w:r>
        <w:rPr>
          <w:spacing w:val="-3"/>
        </w:rPr>
        <w:t xml:space="preserve">siguientes </w:t>
      </w:r>
      <w:r>
        <w:t>contribuciones que esté obligado a pagar o</w:t>
      </w:r>
      <w:r>
        <w:rPr>
          <w:spacing w:val="-3"/>
        </w:rPr>
        <w:t xml:space="preserve"> </w:t>
      </w:r>
      <w:r>
        <w:t>retener:</w:t>
      </w:r>
    </w:p>
    <w:p w14:paraId="74077587" w14:textId="77777777" w:rsidR="00883067" w:rsidRDefault="00883067" w:rsidP="00883067">
      <w:pPr>
        <w:pStyle w:val="Textoindependiente"/>
        <w:rPr>
          <w:sz w:val="36"/>
        </w:rPr>
      </w:pPr>
    </w:p>
    <w:p w14:paraId="5D34BDF8" w14:textId="77777777" w:rsidR="00883067" w:rsidRDefault="00883067" w:rsidP="00883067">
      <w:pPr>
        <w:pStyle w:val="Prrafodelista"/>
        <w:numPr>
          <w:ilvl w:val="0"/>
          <w:numId w:val="10"/>
        </w:numPr>
        <w:tabs>
          <w:tab w:val="left" w:pos="2181"/>
        </w:tabs>
        <w:spacing w:line="357" w:lineRule="auto"/>
        <w:ind w:right="896"/>
        <w:jc w:val="both"/>
        <w:rPr>
          <w:sz w:val="24"/>
        </w:rPr>
      </w:pPr>
      <w:r>
        <w:rPr>
          <w:sz w:val="24"/>
        </w:rPr>
        <w:t>Presentar</w:t>
      </w:r>
      <w:r>
        <w:rPr>
          <w:spacing w:val="-13"/>
          <w:sz w:val="24"/>
        </w:rPr>
        <w:t xml:space="preserve"> </w:t>
      </w:r>
      <w:r>
        <w:rPr>
          <w:sz w:val="24"/>
        </w:rPr>
        <w:t>la</w:t>
      </w:r>
      <w:r>
        <w:rPr>
          <w:spacing w:val="-10"/>
          <w:sz w:val="24"/>
        </w:rPr>
        <w:t xml:space="preserve"> </w:t>
      </w:r>
      <w:r>
        <w:rPr>
          <w:sz w:val="24"/>
        </w:rPr>
        <w:t>declaración</w:t>
      </w:r>
      <w:r>
        <w:rPr>
          <w:spacing w:val="-12"/>
          <w:sz w:val="24"/>
        </w:rPr>
        <w:t xml:space="preserve"> </w:t>
      </w:r>
      <w:r>
        <w:rPr>
          <w:sz w:val="24"/>
        </w:rPr>
        <w:t>y</w:t>
      </w:r>
      <w:r>
        <w:rPr>
          <w:spacing w:val="-11"/>
          <w:sz w:val="24"/>
        </w:rPr>
        <w:t xml:space="preserve"> </w:t>
      </w:r>
      <w:r>
        <w:rPr>
          <w:sz w:val="24"/>
        </w:rPr>
        <w:t>pago</w:t>
      </w:r>
      <w:r>
        <w:rPr>
          <w:spacing w:val="-12"/>
          <w:sz w:val="24"/>
        </w:rPr>
        <w:t xml:space="preserve"> </w:t>
      </w:r>
      <w:r>
        <w:rPr>
          <w:sz w:val="24"/>
        </w:rPr>
        <w:t>provisional</w:t>
      </w:r>
      <w:r>
        <w:rPr>
          <w:spacing w:val="-9"/>
          <w:sz w:val="24"/>
        </w:rPr>
        <w:t xml:space="preserve"> </w:t>
      </w:r>
      <w:r>
        <w:rPr>
          <w:sz w:val="24"/>
        </w:rPr>
        <w:t>mensual</w:t>
      </w:r>
      <w:r>
        <w:rPr>
          <w:spacing w:val="-12"/>
          <w:sz w:val="24"/>
        </w:rPr>
        <w:t xml:space="preserve"> </w:t>
      </w:r>
      <w:r>
        <w:rPr>
          <w:sz w:val="24"/>
        </w:rPr>
        <w:t>de</w:t>
      </w:r>
      <w:r>
        <w:rPr>
          <w:spacing w:val="-9"/>
          <w:sz w:val="24"/>
        </w:rPr>
        <w:t xml:space="preserve"> </w:t>
      </w:r>
      <w:r>
        <w:rPr>
          <w:sz w:val="24"/>
        </w:rPr>
        <w:t>retenciones</w:t>
      </w:r>
      <w:r>
        <w:rPr>
          <w:spacing w:val="-12"/>
          <w:sz w:val="24"/>
        </w:rPr>
        <w:t xml:space="preserve"> </w:t>
      </w:r>
      <w:r>
        <w:rPr>
          <w:sz w:val="24"/>
        </w:rPr>
        <w:t>del Impuesto Sobre la Renta (ISR) por sueldos y</w:t>
      </w:r>
      <w:r>
        <w:rPr>
          <w:spacing w:val="-13"/>
          <w:sz w:val="24"/>
        </w:rPr>
        <w:t xml:space="preserve"> </w:t>
      </w:r>
      <w:r>
        <w:rPr>
          <w:sz w:val="24"/>
        </w:rPr>
        <w:t>salarios.</w:t>
      </w:r>
    </w:p>
    <w:p w14:paraId="4B68ABBC" w14:textId="77777777" w:rsidR="00883067" w:rsidRDefault="00883067" w:rsidP="00883067">
      <w:pPr>
        <w:pStyle w:val="Prrafodelista"/>
        <w:numPr>
          <w:ilvl w:val="0"/>
          <w:numId w:val="10"/>
        </w:numPr>
        <w:tabs>
          <w:tab w:val="left" w:pos="2181"/>
        </w:tabs>
        <w:spacing w:before="4" w:line="360" w:lineRule="auto"/>
        <w:ind w:right="900"/>
        <w:jc w:val="both"/>
        <w:rPr>
          <w:sz w:val="24"/>
        </w:rPr>
      </w:pPr>
      <w:r>
        <w:rPr>
          <w:sz w:val="24"/>
        </w:rPr>
        <w:t>Presentar la declaración anual donde se informe sobre las retenciones de los trabajadores que recibieron sueldos y salarios y trabajadores asimilados a</w:t>
      </w:r>
      <w:r>
        <w:rPr>
          <w:spacing w:val="-3"/>
          <w:sz w:val="24"/>
        </w:rPr>
        <w:t xml:space="preserve"> </w:t>
      </w:r>
      <w:r>
        <w:rPr>
          <w:sz w:val="24"/>
        </w:rPr>
        <w:t>salarios.</w:t>
      </w:r>
    </w:p>
    <w:p w14:paraId="09912092" w14:textId="77777777" w:rsidR="00883067" w:rsidRDefault="00883067" w:rsidP="00883067">
      <w:pPr>
        <w:pStyle w:val="Prrafodelista"/>
        <w:numPr>
          <w:ilvl w:val="0"/>
          <w:numId w:val="10"/>
        </w:numPr>
        <w:tabs>
          <w:tab w:val="left" w:pos="2181"/>
        </w:tabs>
        <w:spacing w:before="2" w:line="357" w:lineRule="auto"/>
        <w:ind w:right="898"/>
        <w:jc w:val="both"/>
        <w:rPr>
          <w:sz w:val="24"/>
        </w:rPr>
      </w:pPr>
      <w:r>
        <w:rPr>
          <w:sz w:val="24"/>
        </w:rPr>
        <w:t>Presentar la declaración y pago provisional mensual del ISR por las retenciones realizadas a los trabajadores asimilados a</w:t>
      </w:r>
      <w:r>
        <w:rPr>
          <w:spacing w:val="-13"/>
          <w:sz w:val="24"/>
        </w:rPr>
        <w:t xml:space="preserve"> </w:t>
      </w:r>
      <w:r>
        <w:rPr>
          <w:sz w:val="24"/>
        </w:rPr>
        <w:t>salarios.</w:t>
      </w:r>
    </w:p>
    <w:p w14:paraId="1F9B2947" w14:textId="77777777" w:rsidR="00883067" w:rsidRDefault="00883067" w:rsidP="00883067">
      <w:pPr>
        <w:pStyle w:val="Prrafodelista"/>
        <w:numPr>
          <w:ilvl w:val="0"/>
          <w:numId w:val="10"/>
        </w:numPr>
        <w:tabs>
          <w:tab w:val="left" w:pos="2181"/>
        </w:tabs>
        <w:spacing w:before="4"/>
        <w:ind w:hanging="361"/>
        <w:jc w:val="both"/>
        <w:rPr>
          <w:sz w:val="24"/>
        </w:rPr>
      </w:pPr>
      <w:r>
        <w:rPr>
          <w:sz w:val="24"/>
        </w:rPr>
        <w:t>Presentar</w:t>
      </w:r>
      <w:r>
        <w:rPr>
          <w:spacing w:val="-7"/>
          <w:sz w:val="24"/>
        </w:rPr>
        <w:t xml:space="preserve"> </w:t>
      </w:r>
      <w:r>
        <w:rPr>
          <w:sz w:val="24"/>
        </w:rPr>
        <w:t>la</w:t>
      </w:r>
      <w:r>
        <w:rPr>
          <w:spacing w:val="-8"/>
          <w:sz w:val="24"/>
        </w:rPr>
        <w:t xml:space="preserve"> </w:t>
      </w:r>
      <w:r>
        <w:rPr>
          <w:sz w:val="24"/>
        </w:rPr>
        <w:t>declaración</w:t>
      </w:r>
      <w:r>
        <w:rPr>
          <w:spacing w:val="-6"/>
          <w:sz w:val="24"/>
        </w:rPr>
        <w:t xml:space="preserve"> </w:t>
      </w:r>
      <w:r>
        <w:rPr>
          <w:sz w:val="24"/>
        </w:rPr>
        <w:t>informativa</w:t>
      </w:r>
      <w:r>
        <w:rPr>
          <w:spacing w:val="-6"/>
          <w:sz w:val="24"/>
        </w:rPr>
        <w:t xml:space="preserve"> </w:t>
      </w:r>
      <w:r>
        <w:rPr>
          <w:sz w:val="24"/>
        </w:rPr>
        <w:t>anual</w:t>
      </w:r>
      <w:r>
        <w:rPr>
          <w:spacing w:val="-5"/>
          <w:sz w:val="24"/>
        </w:rPr>
        <w:t xml:space="preserve"> </w:t>
      </w:r>
      <w:r>
        <w:rPr>
          <w:sz w:val="24"/>
        </w:rPr>
        <w:t>de</w:t>
      </w:r>
      <w:r>
        <w:rPr>
          <w:spacing w:val="-4"/>
          <w:sz w:val="24"/>
        </w:rPr>
        <w:t xml:space="preserve"> </w:t>
      </w:r>
      <w:r>
        <w:rPr>
          <w:sz w:val="24"/>
        </w:rPr>
        <w:t>Subsidio</w:t>
      </w:r>
      <w:r>
        <w:rPr>
          <w:spacing w:val="-8"/>
          <w:sz w:val="24"/>
        </w:rPr>
        <w:t xml:space="preserve"> </w:t>
      </w:r>
      <w:r>
        <w:rPr>
          <w:sz w:val="24"/>
        </w:rPr>
        <w:t>para</w:t>
      </w:r>
      <w:r>
        <w:rPr>
          <w:spacing w:val="-6"/>
          <w:sz w:val="24"/>
        </w:rPr>
        <w:t xml:space="preserve"> </w:t>
      </w:r>
      <w:r>
        <w:rPr>
          <w:sz w:val="24"/>
        </w:rPr>
        <w:t>el</w:t>
      </w:r>
      <w:r>
        <w:rPr>
          <w:spacing w:val="-5"/>
          <w:sz w:val="24"/>
        </w:rPr>
        <w:t xml:space="preserve"> </w:t>
      </w:r>
      <w:r>
        <w:rPr>
          <w:sz w:val="24"/>
        </w:rPr>
        <w:t>Empleo.</w:t>
      </w:r>
    </w:p>
    <w:p w14:paraId="1E8B5107" w14:textId="77777777" w:rsidR="00883067" w:rsidRDefault="00883067" w:rsidP="00883067">
      <w:pPr>
        <w:pStyle w:val="Prrafodelista"/>
        <w:numPr>
          <w:ilvl w:val="0"/>
          <w:numId w:val="10"/>
        </w:numPr>
        <w:tabs>
          <w:tab w:val="left" w:pos="2181"/>
        </w:tabs>
        <w:spacing w:before="144"/>
        <w:ind w:hanging="361"/>
        <w:jc w:val="both"/>
        <w:rPr>
          <w:sz w:val="24"/>
        </w:rPr>
      </w:pPr>
      <w:r>
        <w:rPr>
          <w:sz w:val="24"/>
        </w:rPr>
        <w:t>Pago de las retenciones efectuadas de los</w:t>
      </w:r>
      <w:r>
        <w:rPr>
          <w:spacing w:val="-5"/>
          <w:sz w:val="24"/>
        </w:rPr>
        <w:t xml:space="preserve"> </w:t>
      </w:r>
      <w:r>
        <w:rPr>
          <w:sz w:val="24"/>
        </w:rPr>
        <w:t>arrendamientos</w:t>
      </w:r>
    </w:p>
    <w:p w14:paraId="61B030EA" w14:textId="77777777" w:rsidR="00883067" w:rsidRDefault="00883067" w:rsidP="00883067">
      <w:pPr>
        <w:pStyle w:val="Textoindependiente"/>
        <w:rPr>
          <w:sz w:val="28"/>
        </w:rPr>
      </w:pPr>
    </w:p>
    <w:p w14:paraId="3F5163C3" w14:textId="77777777" w:rsidR="00883067" w:rsidRDefault="00883067" w:rsidP="00883067">
      <w:pPr>
        <w:pStyle w:val="Textoindependiente"/>
        <w:rPr>
          <w:sz w:val="28"/>
        </w:rPr>
      </w:pPr>
    </w:p>
    <w:p w14:paraId="306D191E" w14:textId="77777777" w:rsidR="00883067" w:rsidRDefault="00883067" w:rsidP="00883067">
      <w:pPr>
        <w:pStyle w:val="Textoindependiente"/>
        <w:spacing w:before="11"/>
        <w:rPr>
          <w:sz w:val="27"/>
        </w:rPr>
      </w:pPr>
    </w:p>
    <w:p w14:paraId="64694F3D" w14:textId="77777777" w:rsidR="00883067" w:rsidRDefault="00883067" w:rsidP="00883067">
      <w:pPr>
        <w:pStyle w:val="Ttulo2"/>
        <w:jc w:val="both"/>
      </w:pPr>
      <w:r>
        <w:t>BASES DE PREPARACIÓN DE LOS ESTADOS FINANCIEROS</w:t>
      </w:r>
    </w:p>
    <w:p w14:paraId="3711D1F8" w14:textId="77777777" w:rsidR="00883067" w:rsidRDefault="00883067" w:rsidP="00883067">
      <w:pPr>
        <w:pStyle w:val="Textoindependiente"/>
        <w:rPr>
          <w:b/>
          <w:sz w:val="28"/>
        </w:rPr>
      </w:pPr>
    </w:p>
    <w:p w14:paraId="41B0E5C5" w14:textId="77777777" w:rsidR="00883067" w:rsidRDefault="00883067" w:rsidP="00883067">
      <w:pPr>
        <w:pStyle w:val="Textoindependiente"/>
        <w:spacing w:before="241" w:line="360" w:lineRule="auto"/>
        <w:ind w:left="762" w:right="895"/>
        <w:jc w:val="both"/>
      </w:pPr>
      <w:r>
        <w:t>En cumplimiento a las disposiciones establecidas en la Ley General de Contabilidad Gubernamental y la normatividad emitida por el Consejo Nacional de Armonización Contable (CONAC), los estados financieros al 31 de marzo de 2021 y al 31 de diciembre</w:t>
      </w:r>
      <w:r>
        <w:rPr>
          <w:spacing w:val="-9"/>
        </w:rPr>
        <w:t xml:space="preserve"> </w:t>
      </w:r>
      <w:r>
        <w:t>de</w:t>
      </w:r>
      <w:r>
        <w:rPr>
          <w:spacing w:val="-10"/>
        </w:rPr>
        <w:t xml:space="preserve"> </w:t>
      </w:r>
      <w:r>
        <w:t>2020</w:t>
      </w:r>
      <w:r>
        <w:rPr>
          <w:spacing w:val="-9"/>
        </w:rPr>
        <w:t xml:space="preserve"> </w:t>
      </w:r>
      <w:r>
        <w:t>del</w:t>
      </w:r>
      <w:r>
        <w:rPr>
          <w:spacing w:val="-11"/>
        </w:rPr>
        <w:t xml:space="preserve"> </w:t>
      </w:r>
      <w:r>
        <w:t>DIF</w:t>
      </w:r>
      <w:r>
        <w:rPr>
          <w:spacing w:val="-11"/>
        </w:rPr>
        <w:t xml:space="preserve"> </w:t>
      </w:r>
      <w:r>
        <w:t>Tulum</w:t>
      </w:r>
      <w:r>
        <w:rPr>
          <w:spacing w:val="-9"/>
        </w:rPr>
        <w:t xml:space="preserve"> </w:t>
      </w:r>
      <w:r>
        <w:t>se</w:t>
      </w:r>
      <w:r>
        <w:rPr>
          <w:spacing w:val="-9"/>
        </w:rPr>
        <w:t xml:space="preserve"> </w:t>
      </w:r>
      <w:r>
        <w:t>presentan</w:t>
      </w:r>
      <w:r>
        <w:rPr>
          <w:spacing w:val="-10"/>
        </w:rPr>
        <w:t xml:space="preserve"> </w:t>
      </w:r>
      <w:r>
        <w:t>comparativos,</w:t>
      </w:r>
      <w:r>
        <w:rPr>
          <w:spacing w:val="-8"/>
        </w:rPr>
        <w:t xml:space="preserve"> </w:t>
      </w:r>
      <w:r>
        <w:t>y</w:t>
      </w:r>
      <w:r>
        <w:rPr>
          <w:spacing w:val="-10"/>
        </w:rPr>
        <w:t xml:space="preserve"> </w:t>
      </w:r>
      <w:r>
        <w:t>han</w:t>
      </w:r>
      <w:r>
        <w:rPr>
          <w:spacing w:val="-6"/>
        </w:rPr>
        <w:t xml:space="preserve"> </w:t>
      </w:r>
      <w:r>
        <w:t>sido</w:t>
      </w:r>
      <w:r>
        <w:rPr>
          <w:spacing w:val="-11"/>
        </w:rPr>
        <w:t xml:space="preserve"> </w:t>
      </w:r>
      <w:r>
        <w:t>elaborados bajos dicha normatividad, así como en apego a la Ley de Presupuesto,</w:t>
      </w:r>
      <w:r>
        <w:rPr>
          <w:spacing w:val="-41"/>
        </w:rPr>
        <w:t xml:space="preserve"> </w:t>
      </w:r>
      <w:r>
        <w:t>Contabilidad y Gasto Público del Estado de Quintana Roo, de los ejercicios fiscales de 2021 y 2020.</w:t>
      </w:r>
    </w:p>
    <w:p w14:paraId="3A6B85C4" w14:textId="77777777" w:rsidR="00883067" w:rsidRDefault="00883067" w:rsidP="00883067">
      <w:pPr>
        <w:pStyle w:val="Textoindependiente"/>
        <w:rPr>
          <w:sz w:val="36"/>
        </w:rPr>
      </w:pPr>
    </w:p>
    <w:p w14:paraId="49F789D1" w14:textId="77777777" w:rsidR="00883067" w:rsidRDefault="00883067" w:rsidP="00883067">
      <w:pPr>
        <w:pStyle w:val="Textoindependiente"/>
        <w:spacing w:line="360" w:lineRule="auto"/>
        <w:ind w:left="762" w:right="898"/>
        <w:jc w:val="both"/>
      </w:pPr>
      <w:r>
        <w:t>Las políticas contables, se fundamentan en los postulados básicos de contabilidad gubernamental que configuran el sistema de contabilidad, teniendo incidencia en la</w:t>
      </w:r>
    </w:p>
    <w:p w14:paraId="386EFA0F" w14:textId="77777777" w:rsidR="00883067" w:rsidRDefault="00883067" w:rsidP="00883067">
      <w:pPr>
        <w:pStyle w:val="Textoindependiente"/>
        <w:rPr>
          <w:sz w:val="20"/>
        </w:rPr>
      </w:pPr>
    </w:p>
    <w:p w14:paraId="147BD0D7" w14:textId="77777777" w:rsidR="00883067" w:rsidRDefault="00883067" w:rsidP="00883067">
      <w:pPr>
        <w:pStyle w:val="Textoindependiente"/>
        <w:rPr>
          <w:sz w:val="20"/>
        </w:rPr>
      </w:pPr>
    </w:p>
    <w:p w14:paraId="6D079534" w14:textId="77777777" w:rsidR="00883067" w:rsidRDefault="00883067" w:rsidP="00883067">
      <w:pPr>
        <w:pStyle w:val="Textoindependiente"/>
        <w:spacing w:before="8"/>
        <w:rPr>
          <w:sz w:val="21"/>
        </w:rPr>
      </w:pPr>
    </w:p>
    <w:p w14:paraId="56F3E892" w14:textId="77777777" w:rsidR="00883067" w:rsidRDefault="00883067" w:rsidP="00883067">
      <w:pPr>
        <w:ind w:left="2149" w:right="2282"/>
        <w:jc w:val="center"/>
        <w:rPr>
          <w:sz w:val="21"/>
        </w:rPr>
        <w:sectPr w:rsidR="00883067">
          <w:pgSz w:w="12240" w:h="15840"/>
          <w:pgMar w:top="1500" w:right="800" w:bottom="280" w:left="940" w:header="720" w:footer="720" w:gutter="0"/>
          <w:cols w:space="720"/>
        </w:sectPr>
      </w:pPr>
    </w:p>
    <w:p w14:paraId="662E0C78" w14:textId="77777777" w:rsidR="00883067" w:rsidRDefault="00883067" w:rsidP="00883067">
      <w:pPr>
        <w:pStyle w:val="Textoindependiente"/>
        <w:rPr>
          <w:sz w:val="20"/>
        </w:rPr>
      </w:pPr>
    </w:p>
    <w:p w14:paraId="0FA132DC" w14:textId="77777777" w:rsidR="00883067" w:rsidRDefault="00883067" w:rsidP="00883067">
      <w:pPr>
        <w:pStyle w:val="Textoindependiente"/>
        <w:spacing w:before="243" w:line="360" w:lineRule="auto"/>
        <w:ind w:left="762" w:right="897"/>
        <w:jc w:val="both"/>
      </w:pPr>
      <w:r>
        <w:t>Identificación, el análisis, la interpretación, la captación, el procesamiento y el reconocimiento de las transformaciones, transacciones y otros eventos que afectan el ente público.</w:t>
      </w:r>
    </w:p>
    <w:p w14:paraId="3628DE8A" w14:textId="77777777" w:rsidR="00883067" w:rsidRDefault="00883067" w:rsidP="00883067">
      <w:pPr>
        <w:pStyle w:val="Textoindependiente"/>
        <w:rPr>
          <w:sz w:val="36"/>
        </w:rPr>
      </w:pPr>
    </w:p>
    <w:p w14:paraId="58EE2BF3" w14:textId="77777777" w:rsidR="00883067" w:rsidRDefault="00883067" w:rsidP="00883067">
      <w:pPr>
        <w:pStyle w:val="Textoindependiente"/>
        <w:spacing w:line="360" w:lineRule="auto"/>
        <w:ind w:left="762" w:right="898"/>
        <w:jc w:val="both"/>
      </w:pPr>
      <w:r>
        <w:t>Los</w:t>
      </w:r>
      <w:r>
        <w:rPr>
          <w:spacing w:val="-13"/>
        </w:rPr>
        <w:t xml:space="preserve"> </w:t>
      </w:r>
      <w:r>
        <w:t>postulados</w:t>
      </w:r>
      <w:r>
        <w:rPr>
          <w:spacing w:val="-13"/>
        </w:rPr>
        <w:t xml:space="preserve"> </w:t>
      </w:r>
      <w:r>
        <w:t>básicos</w:t>
      </w:r>
      <w:r>
        <w:rPr>
          <w:spacing w:val="-10"/>
        </w:rPr>
        <w:t xml:space="preserve"> </w:t>
      </w:r>
      <w:r>
        <w:t>de</w:t>
      </w:r>
      <w:r>
        <w:rPr>
          <w:spacing w:val="-13"/>
        </w:rPr>
        <w:t xml:space="preserve"> </w:t>
      </w:r>
      <w:r>
        <w:t>contabilidad</w:t>
      </w:r>
      <w:r>
        <w:rPr>
          <w:spacing w:val="-11"/>
        </w:rPr>
        <w:t xml:space="preserve"> </w:t>
      </w:r>
      <w:r>
        <w:t>gubernamental</w:t>
      </w:r>
      <w:r>
        <w:rPr>
          <w:spacing w:val="-13"/>
        </w:rPr>
        <w:t xml:space="preserve"> </w:t>
      </w:r>
      <w:r>
        <w:t>adoptados</w:t>
      </w:r>
      <w:r>
        <w:rPr>
          <w:spacing w:val="-12"/>
        </w:rPr>
        <w:t xml:space="preserve"> </w:t>
      </w:r>
      <w:r>
        <w:t>son</w:t>
      </w:r>
      <w:r>
        <w:rPr>
          <w:spacing w:val="-14"/>
        </w:rPr>
        <w:t xml:space="preserve"> </w:t>
      </w:r>
      <w:r>
        <w:t>los</w:t>
      </w:r>
      <w:r>
        <w:rPr>
          <w:spacing w:val="-12"/>
        </w:rPr>
        <w:t xml:space="preserve"> </w:t>
      </w:r>
      <w:r>
        <w:t>aprobados por el Consejo Nacional de Armonización Contable, y se enlistan a</w:t>
      </w:r>
      <w:r>
        <w:rPr>
          <w:spacing w:val="-19"/>
        </w:rPr>
        <w:t xml:space="preserve"> </w:t>
      </w:r>
      <w:r>
        <w:t>continuación:</w:t>
      </w:r>
    </w:p>
    <w:p w14:paraId="4418DE9F" w14:textId="77777777" w:rsidR="00883067" w:rsidRDefault="00883067" w:rsidP="00883067">
      <w:pPr>
        <w:pStyle w:val="Textoindependiente"/>
        <w:rPr>
          <w:sz w:val="36"/>
        </w:rPr>
      </w:pPr>
    </w:p>
    <w:p w14:paraId="09214F55" w14:textId="77777777" w:rsidR="00883067" w:rsidRDefault="00883067" w:rsidP="00883067">
      <w:pPr>
        <w:pStyle w:val="Ttulo2"/>
        <w:ind w:left="662" w:right="790"/>
        <w:jc w:val="center"/>
      </w:pPr>
      <w:r>
        <w:t>POSTULADOS BÁSICOS DE CONTABILIDAD GUBERNAMENTAL</w:t>
      </w:r>
    </w:p>
    <w:p w14:paraId="5DED33FD" w14:textId="77777777" w:rsidR="00883067" w:rsidRDefault="00883067" w:rsidP="00883067">
      <w:pPr>
        <w:pStyle w:val="Textoindependiente"/>
        <w:rPr>
          <w:b/>
          <w:sz w:val="28"/>
        </w:rPr>
      </w:pPr>
    </w:p>
    <w:p w14:paraId="6FF04F04" w14:textId="77777777" w:rsidR="00883067" w:rsidRDefault="00883067" w:rsidP="00883067">
      <w:pPr>
        <w:pStyle w:val="Prrafodelista"/>
        <w:numPr>
          <w:ilvl w:val="1"/>
          <w:numId w:val="10"/>
        </w:numPr>
        <w:tabs>
          <w:tab w:val="left" w:pos="2900"/>
          <w:tab w:val="left" w:pos="2901"/>
        </w:tabs>
        <w:spacing w:before="242"/>
        <w:rPr>
          <w:sz w:val="24"/>
        </w:rPr>
      </w:pPr>
      <w:r>
        <w:rPr>
          <w:sz w:val="24"/>
        </w:rPr>
        <w:t>Sustancia</w:t>
      </w:r>
      <w:r>
        <w:rPr>
          <w:spacing w:val="-2"/>
          <w:sz w:val="24"/>
        </w:rPr>
        <w:t xml:space="preserve"> </w:t>
      </w:r>
      <w:r>
        <w:rPr>
          <w:sz w:val="24"/>
        </w:rPr>
        <w:t>económica</w:t>
      </w:r>
    </w:p>
    <w:p w14:paraId="7114520C" w14:textId="77777777" w:rsidR="00883067" w:rsidRDefault="00883067" w:rsidP="00883067">
      <w:pPr>
        <w:pStyle w:val="Prrafodelista"/>
        <w:numPr>
          <w:ilvl w:val="1"/>
          <w:numId w:val="10"/>
        </w:numPr>
        <w:tabs>
          <w:tab w:val="left" w:pos="2900"/>
          <w:tab w:val="left" w:pos="2901"/>
        </w:tabs>
        <w:spacing w:before="141"/>
        <w:rPr>
          <w:sz w:val="24"/>
        </w:rPr>
      </w:pPr>
      <w:r>
        <w:rPr>
          <w:sz w:val="24"/>
        </w:rPr>
        <w:t>Entes públicos</w:t>
      </w:r>
    </w:p>
    <w:p w14:paraId="339C9178" w14:textId="77777777" w:rsidR="00883067" w:rsidRDefault="00883067" w:rsidP="00883067">
      <w:pPr>
        <w:pStyle w:val="Prrafodelista"/>
        <w:numPr>
          <w:ilvl w:val="1"/>
          <w:numId w:val="10"/>
        </w:numPr>
        <w:tabs>
          <w:tab w:val="left" w:pos="2900"/>
          <w:tab w:val="left" w:pos="2901"/>
        </w:tabs>
        <w:spacing w:before="143"/>
        <w:rPr>
          <w:sz w:val="24"/>
        </w:rPr>
      </w:pPr>
      <w:r>
        <w:rPr>
          <w:sz w:val="24"/>
        </w:rPr>
        <w:t>Existencia</w:t>
      </w:r>
      <w:r>
        <w:rPr>
          <w:spacing w:val="-2"/>
          <w:sz w:val="24"/>
        </w:rPr>
        <w:t xml:space="preserve"> </w:t>
      </w:r>
      <w:r>
        <w:rPr>
          <w:sz w:val="24"/>
        </w:rPr>
        <w:t>permanente</w:t>
      </w:r>
    </w:p>
    <w:p w14:paraId="18856CDB" w14:textId="77777777" w:rsidR="00883067" w:rsidRDefault="00883067" w:rsidP="00883067">
      <w:pPr>
        <w:pStyle w:val="Prrafodelista"/>
        <w:numPr>
          <w:ilvl w:val="1"/>
          <w:numId w:val="10"/>
        </w:numPr>
        <w:tabs>
          <w:tab w:val="left" w:pos="2900"/>
          <w:tab w:val="left" w:pos="2901"/>
        </w:tabs>
        <w:spacing w:before="140"/>
        <w:rPr>
          <w:sz w:val="24"/>
        </w:rPr>
      </w:pPr>
      <w:r>
        <w:rPr>
          <w:sz w:val="24"/>
        </w:rPr>
        <w:t>Revelación</w:t>
      </w:r>
      <w:r>
        <w:rPr>
          <w:spacing w:val="-1"/>
          <w:sz w:val="24"/>
        </w:rPr>
        <w:t xml:space="preserve"> </w:t>
      </w:r>
      <w:r>
        <w:rPr>
          <w:sz w:val="24"/>
        </w:rPr>
        <w:t>suficiente</w:t>
      </w:r>
    </w:p>
    <w:p w14:paraId="51ADD33E" w14:textId="77777777" w:rsidR="00883067" w:rsidRDefault="00883067" w:rsidP="00883067">
      <w:pPr>
        <w:pStyle w:val="Prrafodelista"/>
        <w:numPr>
          <w:ilvl w:val="1"/>
          <w:numId w:val="10"/>
        </w:numPr>
        <w:tabs>
          <w:tab w:val="left" w:pos="2900"/>
          <w:tab w:val="left" w:pos="2901"/>
        </w:tabs>
        <w:spacing w:before="143"/>
        <w:rPr>
          <w:sz w:val="24"/>
        </w:rPr>
      </w:pPr>
      <w:r>
        <w:rPr>
          <w:sz w:val="24"/>
        </w:rPr>
        <w:t>Importancia</w:t>
      </w:r>
      <w:r>
        <w:rPr>
          <w:spacing w:val="-2"/>
          <w:sz w:val="24"/>
        </w:rPr>
        <w:t xml:space="preserve"> </w:t>
      </w:r>
      <w:r>
        <w:rPr>
          <w:sz w:val="24"/>
        </w:rPr>
        <w:t>relativa</w:t>
      </w:r>
    </w:p>
    <w:p w14:paraId="148DC885" w14:textId="77777777" w:rsidR="00883067" w:rsidRDefault="00883067" w:rsidP="00883067">
      <w:pPr>
        <w:pStyle w:val="Prrafodelista"/>
        <w:numPr>
          <w:ilvl w:val="1"/>
          <w:numId w:val="10"/>
        </w:numPr>
        <w:tabs>
          <w:tab w:val="left" w:pos="2900"/>
          <w:tab w:val="left" w:pos="2901"/>
        </w:tabs>
        <w:spacing w:before="141"/>
        <w:rPr>
          <w:sz w:val="24"/>
        </w:rPr>
      </w:pPr>
      <w:r>
        <w:rPr>
          <w:sz w:val="24"/>
        </w:rPr>
        <w:t>Registro e integración</w:t>
      </w:r>
      <w:r>
        <w:rPr>
          <w:spacing w:val="-1"/>
          <w:sz w:val="24"/>
        </w:rPr>
        <w:t xml:space="preserve"> </w:t>
      </w:r>
      <w:r>
        <w:rPr>
          <w:sz w:val="24"/>
        </w:rPr>
        <w:t>presupuestaria</w:t>
      </w:r>
    </w:p>
    <w:p w14:paraId="1E524560" w14:textId="77777777" w:rsidR="00883067" w:rsidRDefault="00883067" w:rsidP="00883067">
      <w:pPr>
        <w:pStyle w:val="Prrafodelista"/>
        <w:numPr>
          <w:ilvl w:val="1"/>
          <w:numId w:val="10"/>
        </w:numPr>
        <w:tabs>
          <w:tab w:val="left" w:pos="2900"/>
          <w:tab w:val="left" w:pos="2901"/>
        </w:tabs>
        <w:spacing w:before="142"/>
        <w:rPr>
          <w:sz w:val="24"/>
        </w:rPr>
      </w:pPr>
      <w:r>
        <w:rPr>
          <w:sz w:val="24"/>
        </w:rPr>
        <w:t>Consolidación de la información</w:t>
      </w:r>
      <w:r>
        <w:rPr>
          <w:spacing w:val="-2"/>
          <w:sz w:val="24"/>
        </w:rPr>
        <w:t xml:space="preserve"> </w:t>
      </w:r>
      <w:r>
        <w:rPr>
          <w:sz w:val="24"/>
        </w:rPr>
        <w:t>financiera</w:t>
      </w:r>
    </w:p>
    <w:p w14:paraId="553C2A0C" w14:textId="77777777" w:rsidR="00883067" w:rsidRDefault="00883067" w:rsidP="00883067">
      <w:pPr>
        <w:pStyle w:val="Prrafodelista"/>
        <w:numPr>
          <w:ilvl w:val="1"/>
          <w:numId w:val="10"/>
        </w:numPr>
        <w:tabs>
          <w:tab w:val="left" w:pos="2900"/>
          <w:tab w:val="left" w:pos="2901"/>
        </w:tabs>
        <w:spacing w:before="141"/>
        <w:rPr>
          <w:sz w:val="24"/>
        </w:rPr>
      </w:pPr>
      <w:r>
        <w:rPr>
          <w:sz w:val="24"/>
        </w:rPr>
        <w:t>Devengo</w:t>
      </w:r>
      <w:r>
        <w:rPr>
          <w:spacing w:val="-2"/>
          <w:sz w:val="24"/>
        </w:rPr>
        <w:t xml:space="preserve"> </w:t>
      </w:r>
      <w:r>
        <w:rPr>
          <w:sz w:val="24"/>
        </w:rPr>
        <w:t>contable</w:t>
      </w:r>
    </w:p>
    <w:p w14:paraId="0025F4B7" w14:textId="77777777" w:rsidR="00883067" w:rsidRDefault="00883067" w:rsidP="00883067">
      <w:pPr>
        <w:pStyle w:val="Prrafodelista"/>
        <w:numPr>
          <w:ilvl w:val="1"/>
          <w:numId w:val="10"/>
        </w:numPr>
        <w:tabs>
          <w:tab w:val="left" w:pos="2900"/>
          <w:tab w:val="left" w:pos="2901"/>
        </w:tabs>
        <w:spacing w:before="142"/>
        <w:rPr>
          <w:sz w:val="24"/>
        </w:rPr>
      </w:pPr>
      <w:r>
        <w:rPr>
          <w:sz w:val="24"/>
        </w:rPr>
        <w:t>Valuación</w:t>
      </w:r>
    </w:p>
    <w:p w14:paraId="4B29C89A" w14:textId="77777777" w:rsidR="00883067" w:rsidRDefault="00883067" w:rsidP="00883067">
      <w:pPr>
        <w:pStyle w:val="Prrafodelista"/>
        <w:numPr>
          <w:ilvl w:val="1"/>
          <w:numId w:val="10"/>
        </w:numPr>
        <w:tabs>
          <w:tab w:val="left" w:pos="2900"/>
          <w:tab w:val="left" w:pos="2901"/>
        </w:tabs>
        <w:spacing w:before="141"/>
        <w:rPr>
          <w:sz w:val="24"/>
        </w:rPr>
      </w:pPr>
      <w:r>
        <w:rPr>
          <w:sz w:val="24"/>
        </w:rPr>
        <w:t>Dualidad</w:t>
      </w:r>
      <w:r>
        <w:rPr>
          <w:spacing w:val="-3"/>
          <w:sz w:val="24"/>
        </w:rPr>
        <w:t xml:space="preserve"> </w:t>
      </w:r>
      <w:r>
        <w:rPr>
          <w:sz w:val="24"/>
        </w:rPr>
        <w:t>económica</w:t>
      </w:r>
    </w:p>
    <w:p w14:paraId="1D0197A9" w14:textId="77777777" w:rsidR="00883067" w:rsidRDefault="00883067" w:rsidP="00883067">
      <w:pPr>
        <w:pStyle w:val="Prrafodelista"/>
        <w:numPr>
          <w:ilvl w:val="1"/>
          <w:numId w:val="10"/>
        </w:numPr>
        <w:tabs>
          <w:tab w:val="left" w:pos="2900"/>
          <w:tab w:val="left" w:pos="2901"/>
        </w:tabs>
        <w:spacing w:before="143"/>
        <w:rPr>
          <w:sz w:val="24"/>
        </w:rPr>
      </w:pPr>
      <w:r>
        <w:rPr>
          <w:sz w:val="24"/>
        </w:rPr>
        <w:t>Consistencia</w:t>
      </w:r>
    </w:p>
    <w:p w14:paraId="6123FCD8" w14:textId="77777777" w:rsidR="00883067" w:rsidRDefault="00883067" w:rsidP="00883067">
      <w:pPr>
        <w:pStyle w:val="Textoindependiente"/>
        <w:rPr>
          <w:sz w:val="28"/>
        </w:rPr>
      </w:pPr>
    </w:p>
    <w:p w14:paraId="3CA7CB20" w14:textId="77777777" w:rsidR="00883067" w:rsidRDefault="00883067" w:rsidP="00883067">
      <w:pPr>
        <w:pStyle w:val="Textoindependiente"/>
        <w:rPr>
          <w:sz w:val="28"/>
        </w:rPr>
      </w:pPr>
    </w:p>
    <w:p w14:paraId="0C28709B" w14:textId="77777777" w:rsidR="00883067" w:rsidRDefault="00883067" w:rsidP="00883067">
      <w:pPr>
        <w:pStyle w:val="Textoindependiente"/>
        <w:spacing w:before="11"/>
        <w:rPr>
          <w:sz w:val="27"/>
        </w:rPr>
      </w:pPr>
    </w:p>
    <w:p w14:paraId="0674A5F5" w14:textId="77777777" w:rsidR="00883067" w:rsidRDefault="00883067" w:rsidP="00883067">
      <w:pPr>
        <w:pStyle w:val="Textoindependiente"/>
        <w:spacing w:line="360" w:lineRule="auto"/>
        <w:ind w:left="762" w:right="896"/>
        <w:jc w:val="both"/>
      </w:pPr>
      <w:r>
        <w:t>Los estados financieros al 31 de marzo de 2021 y al 31 de diciembre de 2020 están presentados en miles de pesos mexicanos.</w:t>
      </w:r>
    </w:p>
    <w:p w14:paraId="440F4B98" w14:textId="77777777" w:rsidR="00883067" w:rsidRDefault="00883067" w:rsidP="00883067">
      <w:pPr>
        <w:pStyle w:val="Textoindependiente"/>
        <w:rPr>
          <w:sz w:val="20"/>
        </w:rPr>
      </w:pPr>
    </w:p>
    <w:p w14:paraId="19D3EAC6" w14:textId="77777777" w:rsidR="00883067" w:rsidRDefault="00883067" w:rsidP="00883067">
      <w:pPr>
        <w:pStyle w:val="Textoindependiente"/>
        <w:rPr>
          <w:sz w:val="20"/>
        </w:rPr>
      </w:pPr>
    </w:p>
    <w:p w14:paraId="71E27EA0" w14:textId="77777777" w:rsidR="00883067" w:rsidRDefault="00883067" w:rsidP="00883067">
      <w:pPr>
        <w:pStyle w:val="Textoindependiente"/>
        <w:rPr>
          <w:sz w:val="20"/>
        </w:rPr>
      </w:pPr>
    </w:p>
    <w:p w14:paraId="1920B205" w14:textId="77777777" w:rsidR="00883067" w:rsidRDefault="00883067" w:rsidP="00883067">
      <w:pPr>
        <w:pStyle w:val="Textoindependiente"/>
        <w:rPr>
          <w:sz w:val="20"/>
        </w:rPr>
      </w:pPr>
    </w:p>
    <w:p w14:paraId="165A20E4" w14:textId="77777777" w:rsidR="00883067" w:rsidRDefault="00883067" w:rsidP="00883067">
      <w:pPr>
        <w:pStyle w:val="Textoindependiente"/>
        <w:rPr>
          <w:sz w:val="20"/>
        </w:rPr>
      </w:pPr>
    </w:p>
    <w:p w14:paraId="1AAC91B7" w14:textId="77777777" w:rsidR="00883067" w:rsidRDefault="00883067" w:rsidP="00883067">
      <w:pPr>
        <w:pStyle w:val="Textoindependiente"/>
        <w:spacing w:before="1"/>
      </w:pPr>
    </w:p>
    <w:p w14:paraId="695EC683" w14:textId="77777777" w:rsidR="00883067" w:rsidRDefault="00883067" w:rsidP="00883067">
      <w:pPr>
        <w:spacing w:before="102"/>
        <w:ind w:left="2149" w:right="2282"/>
        <w:jc w:val="center"/>
        <w:rPr>
          <w:sz w:val="21"/>
        </w:rPr>
        <w:sectPr w:rsidR="00883067">
          <w:pgSz w:w="12240" w:h="15840"/>
          <w:pgMar w:top="1500" w:right="800" w:bottom="280" w:left="940" w:header="720" w:footer="720" w:gutter="0"/>
          <w:cols w:space="720"/>
        </w:sectPr>
      </w:pPr>
    </w:p>
    <w:p w14:paraId="73F26FCC" w14:textId="77777777" w:rsidR="00883067" w:rsidRDefault="00883067" w:rsidP="00883067">
      <w:pPr>
        <w:pStyle w:val="Textoindependiente"/>
        <w:rPr>
          <w:sz w:val="20"/>
        </w:rPr>
      </w:pPr>
    </w:p>
    <w:p w14:paraId="36B7C7A4" w14:textId="77777777" w:rsidR="00883067" w:rsidRDefault="00883067" w:rsidP="00883067">
      <w:pPr>
        <w:pStyle w:val="Ttulo2"/>
        <w:spacing w:before="243"/>
      </w:pPr>
      <w:r>
        <w:t>POLÍTICAS DE CONTABILIDAD SIGNIFICATIVAS</w:t>
      </w:r>
    </w:p>
    <w:p w14:paraId="4372B306" w14:textId="77777777" w:rsidR="00883067" w:rsidRDefault="00883067" w:rsidP="00883067">
      <w:pPr>
        <w:pStyle w:val="Textoindependiente"/>
        <w:rPr>
          <w:b/>
          <w:sz w:val="28"/>
        </w:rPr>
      </w:pPr>
    </w:p>
    <w:p w14:paraId="224ABBDB" w14:textId="77777777" w:rsidR="00883067" w:rsidRDefault="00883067" w:rsidP="00883067">
      <w:pPr>
        <w:pStyle w:val="Textoindependiente"/>
        <w:spacing w:before="242" w:line="360" w:lineRule="auto"/>
        <w:ind w:left="762" w:right="900"/>
        <w:jc w:val="both"/>
      </w:pPr>
      <w:r>
        <w:rPr>
          <w:b/>
        </w:rPr>
        <w:t>Bienes</w:t>
      </w:r>
      <w:r>
        <w:rPr>
          <w:b/>
          <w:spacing w:val="-19"/>
        </w:rPr>
        <w:t xml:space="preserve"> </w:t>
      </w:r>
      <w:r>
        <w:rPr>
          <w:b/>
        </w:rPr>
        <w:t>Muebles:</w:t>
      </w:r>
      <w:r>
        <w:rPr>
          <w:b/>
          <w:spacing w:val="-18"/>
        </w:rPr>
        <w:t xml:space="preserve"> </w:t>
      </w:r>
      <w:r>
        <w:t>Las</w:t>
      </w:r>
      <w:r>
        <w:rPr>
          <w:spacing w:val="-17"/>
        </w:rPr>
        <w:t xml:space="preserve"> </w:t>
      </w:r>
      <w:r>
        <w:t>adquisiciones</w:t>
      </w:r>
      <w:r>
        <w:rPr>
          <w:spacing w:val="-19"/>
        </w:rPr>
        <w:t xml:space="preserve"> </w:t>
      </w:r>
      <w:r>
        <w:t>se</w:t>
      </w:r>
      <w:r>
        <w:rPr>
          <w:spacing w:val="-19"/>
        </w:rPr>
        <w:t xml:space="preserve"> </w:t>
      </w:r>
      <w:r>
        <w:t>registran</w:t>
      </w:r>
      <w:r>
        <w:rPr>
          <w:spacing w:val="-19"/>
        </w:rPr>
        <w:t xml:space="preserve"> </w:t>
      </w:r>
      <w:r>
        <w:t>en</w:t>
      </w:r>
      <w:r>
        <w:rPr>
          <w:spacing w:val="-19"/>
        </w:rPr>
        <w:t xml:space="preserve"> </w:t>
      </w:r>
      <w:r>
        <w:t>el</w:t>
      </w:r>
      <w:r>
        <w:rPr>
          <w:spacing w:val="-19"/>
        </w:rPr>
        <w:t xml:space="preserve"> </w:t>
      </w:r>
      <w:r>
        <w:t>activo</w:t>
      </w:r>
      <w:r>
        <w:rPr>
          <w:spacing w:val="-21"/>
        </w:rPr>
        <w:t xml:space="preserve"> </w:t>
      </w:r>
      <w:r>
        <w:t>no</w:t>
      </w:r>
      <w:r>
        <w:rPr>
          <w:spacing w:val="-18"/>
        </w:rPr>
        <w:t xml:space="preserve"> </w:t>
      </w:r>
      <w:r>
        <w:t>circulante</w:t>
      </w:r>
      <w:r>
        <w:rPr>
          <w:spacing w:val="-19"/>
        </w:rPr>
        <w:t xml:space="preserve"> </w:t>
      </w:r>
      <w:r>
        <w:t>a</w:t>
      </w:r>
      <w:r>
        <w:rPr>
          <w:spacing w:val="-19"/>
        </w:rPr>
        <w:t xml:space="preserve"> </w:t>
      </w:r>
      <w:r>
        <w:t>su</w:t>
      </w:r>
      <w:r>
        <w:rPr>
          <w:spacing w:val="-19"/>
        </w:rPr>
        <w:t xml:space="preserve"> </w:t>
      </w:r>
      <w:r>
        <w:t>costo original</w:t>
      </w:r>
      <w:r>
        <w:rPr>
          <w:spacing w:val="-15"/>
        </w:rPr>
        <w:t xml:space="preserve"> </w:t>
      </w:r>
      <w:r>
        <w:t>de</w:t>
      </w:r>
      <w:r>
        <w:rPr>
          <w:spacing w:val="-12"/>
        </w:rPr>
        <w:t xml:space="preserve"> </w:t>
      </w:r>
      <w:r>
        <w:t>inversión,</w:t>
      </w:r>
      <w:r>
        <w:rPr>
          <w:spacing w:val="-15"/>
        </w:rPr>
        <w:t xml:space="preserve"> </w:t>
      </w:r>
      <w:r>
        <w:t>y</w:t>
      </w:r>
      <w:r>
        <w:rPr>
          <w:spacing w:val="-11"/>
        </w:rPr>
        <w:t xml:space="preserve"> </w:t>
      </w:r>
      <w:r>
        <w:t>los</w:t>
      </w:r>
      <w:r>
        <w:rPr>
          <w:spacing w:val="-13"/>
        </w:rPr>
        <w:t xml:space="preserve"> </w:t>
      </w:r>
      <w:r>
        <w:t>gastos</w:t>
      </w:r>
      <w:r>
        <w:rPr>
          <w:spacing w:val="-14"/>
        </w:rPr>
        <w:t xml:space="preserve"> </w:t>
      </w:r>
      <w:r>
        <w:t>de</w:t>
      </w:r>
      <w:r>
        <w:rPr>
          <w:spacing w:val="-14"/>
        </w:rPr>
        <w:t xml:space="preserve"> </w:t>
      </w:r>
      <w:r>
        <w:t>mantenimiento</w:t>
      </w:r>
      <w:r>
        <w:rPr>
          <w:spacing w:val="-15"/>
        </w:rPr>
        <w:t xml:space="preserve"> </w:t>
      </w:r>
      <w:r>
        <w:t>y</w:t>
      </w:r>
      <w:r>
        <w:rPr>
          <w:spacing w:val="-14"/>
        </w:rPr>
        <w:t xml:space="preserve"> </w:t>
      </w:r>
      <w:r>
        <w:t>reparación</w:t>
      </w:r>
      <w:r>
        <w:rPr>
          <w:spacing w:val="-11"/>
        </w:rPr>
        <w:t xml:space="preserve"> </w:t>
      </w:r>
      <w:r>
        <w:t>de</w:t>
      </w:r>
      <w:r>
        <w:rPr>
          <w:spacing w:val="-12"/>
        </w:rPr>
        <w:t xml:space="preserve"> </w:t>
      </w:r>
      <w:r>
        <w:t>éstos</w:t>
      </w:r>
      <w:r>
        <w:rPr>
          <w:spacing w:val="-14"/>
        </w:rPr>
        <w:t xml:space="preserve"> </w:t>
      </w:r>
      <w:r>
        <w:t>se</w:t>
      </w:r>
      <w:r>
        <w:rPr>
          <w:spacing w:val="-13"/>
        </w:rPr>
        <w:t xml:space="preserve"> </w:t>
      </w:r>
      <w:r>
        <w:t>aplican a resultados conforme se</w:t>
      </w:r>
      <w:r>
        <w:rPr>
          <w:spacing w:val="-2"/>
        </w:rPr>
        <w:t xml:space="preserve"> </w:t>
      </w:r>
      <w:r>
        <w:t>incurren.</w:t>
      </w:r>
    </w:p>
    <w:p w14:paraId="28158FC2" w14:textId="77777777" w:rsidR="00883067" w:rsidRDefault="00883067" w:rsidP="00883067">
      <w:pPr>
        <w:pStyle w:val="Textoindependiente"/>
        <w:spacing w:before="11"/>
        <w:rPr>
          <w:sz w:val="35"/>
        </w:rPr>
      </w:pPr>
    </w:p>
    <w:p w14:paraId="5E38DF17" w14:textId="77777777" w:rsidR="00883067" w:rsidRDefault="00883067" w:rsidP="00883067">
      <w:pPr>
        <w:spacing w:line="360" w:lineRule="auto"/>
        <w:ind w:left="762" w:right="898"/>
        <w:jc w:val="both"/>
        <w:rPr>
          <w:sz w:val="24"/>
        </w:rPr>
      </w:pPr>
      <w:r>
        <w:rPr>
          <w:b/>
          <w:sz w:val="24"/>
        </w:rPr>
        <w:t xml:space="preserve">Liquidación o Indemnización al Personal por Retiro o Separación: </w:t>
      </w:r>
      <w:r>
        <w:rPr>
          <w:sz w:val="24"/>
        </w:rPr>
        <w:t>Las liquidaciones por indemnizaciones se aplican a resultados en el momento en que estos eventos ocurren y se efectúa el pago.</w:t>
      </w:r>
    </w:p>
    <w:p w14:paraId="46D3587C" w14:textId="77777777" w:rsidR="00883067" w:rsidRDefault="00883067" w:rsidP="00883067">
      <w:pPr>
        <w:pStyle w:val="Textoindependiente"/>
        <w:spacing w:before="2"/>
        <w:rPr>
          <w:sz w:val="36"/>
        </w:rPr>
      </w:pPr>
    </w:p>
    <w:p w14:paraId="34F672CD" w14:textId="77777777" w:rsidR="00883067" w:rsidRDefault="00883067" w:rsidP="00883067">
      <w:pPr>
        <w:spacing w:before="1"/>
        <w:ind w:left="762"/>
        <w:jc w:val="both"/>
        <w:rPr>
          <w:sz w:val="24"/>
        </w:rPr>
      </w:pPr>
      <w:r>
        <w:rPr>
          <w:b/>
          <w:sz w:val="24"/>
        </w:rPr>
        <w:t xml:space="preserve">Patrimonio: </w:t>
      </w:r>
      <w:r>
        <w:rPr>
          <w:sz w:val="24"/>
        </w:rPr>
        <w:t>Se integra por:</w:t>
      </w:r>
    </w:p>
    <w:p w14:paraId="6D9EEF92" w14:textId="77777777" w:rsidR="00883067" w:rsidRDefault="00883067" w:rsidP="00883067">
      <w:pPr>
        <w:pStyle w:val="Textoindependiente"/>
        <w:rPr>
          <w:sz w:val="28"/>
        </w:rPr>
      </w:pPr>
    </w:p>
    <w:p w14:paraId="0559B0B9" w14:textId="77777777" w:rsidR="00883067" w:rsidRDefault="00883067" w:rsidP="00883067">
      <w:pPr>
        <w:pStyle w:val="Prrafodelista"/>
        <w:numPr>
          <w:ilvl w:val="0"/>
          <w:numId w:val="9"/>
        </w:numPr>
        <w:tabs>
          <w:tab w:val="left" w:pos="1482"/>
        </w:tabs>
        <w:spacing w:before="240" w:line="355" w:lineRule="auto"/>
        <w:ind w:right="903"/>
        <w:jc w:val="both"/>
        <w:rPr>
          <w:sz w:val="24"/>
        </w:rPr>
      </w:pPr>
      <w:r>
        <w:rPr>
          <w:sz w:val="24"/>
        </w:rPr>
        <w:t>Los bienes muebles e inmuebles y demás activos que por cualquier</w:t>
      </w:r>
      <w:r>
        <w:rPr>
          <w:spacing w:val="-53"/>
          <w:sz w:val="24"/>
        </w:rPr>
        <w:t xml:space="preserve"> </w:t>
      </w:r>
      <w:r>
        <w:rPr>
          <w:sz w:val="24"/>
        </w:rPr>
        <w:t>concepto legal adquiera o reciba para la consecución de sus</w:t>
      </w:r>
      <w:r>
        <w:rPr>
          <w:spacing w:val="-11"/>
          <w:sz w:val="24"/>
        </w:rPr>
        <w:t xml:space="preserve"> </w:t>
      </w:r>
      <w:r>
        <w:rPr>
          <w:sz w:val="24"/>
        </w:rPr>
        <w:t>fines.</w:t>
      </w:r>
    </w:p>
    <w:p w14:paraId="5CDD6646" w14:textId="77777777" w:rsidR="00883067" w:rsidRDefault="00883067" w:rsidP="00883067">
      <w:pPr>
        <w:pStyle w:val="Prrafodelista"/>
        <w:numPr>
          <w:ilvl w:val="0"/>
          <w:numId w:val="9"/>
        </w:numPr>
        <w:tabs>
          <w:tab w:val="left" w:pos="1482"/>
        </w:tabs>
        <w:spacing w:before="5" w:line="357" w:lineRule="auto"/>
        <w:ind w:right="898"/>
        <w:jc w:val="both"/>
        <w:rPr>
          <w:sz w:val="24"/>
        </w:rPr>
      </w:pPr>
      <w:r>
        <w:rPr>
          <w:sz w:val="24"/>
        </w:rPr>
        <w:t>Los beneficios que obtenga de su propio patrimonio y de los incrementos o disminuciones</w:t>
      </w:r>
      <w:r>
        <w:rPr>
          <w:spacing w:val="-12"/>
          <w:sz w:val="24"/>
        </w:rPr>
        <w:t xml:space="preserve"> </w:t>
      </w:r>
      <w:r>
        <w:rPr>
          <w:sz w:val="24"/>
        </w:rPr>
        <w:t>del</w:t>
      </w:r>
      <w:r>
        <w:rPr>
          <w:spacing w:val="-11"/>
          <w:sz w:val="24"/>
        </w:rPr>
        <w:t xml:space="preserve"> </w:t>
      </w:r>
      <w:r>
        <w:rPr>
          <w:sz w:val="24"/>
        </w:rPr>
        <w:t>resultado</w:t>
      </w:r>
      <w:r>
        <w:rPr>
          <w:spacing w:val="-12"/>
          <w:sz w:val="24"/>
        </w:rPr>
        <w:t xml:space="preserve"> </w:t>
      </w:r>
      <w:r>
        <w:rPr>
          <w:sz w:val="24"/>
        </w:rPr>
        <w:t>del</w:t>
      </w:r>
      <w:r>
        <w:rPr>
          <w:spacing w:val="-11"/>
          <w:sz w:val="24"/>
        </w:rPr>
        <w:t xml:space="preserve"> </w:t>
      </w:r>
      <w:r>
        <w:rPr>
          <w:sz w:val="24"/>
        </w:rPr>
        <w:t>ejercicio</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logren</w:t>
      </w:r>
      <w:r>
        <w:rPr>
          <w:spacing w:val="-12"/>
          <w:sz w:val="24"/>
        </w:rPr>
        <w:t xml:space="preserve"> </w:t>
      </w:r>
      <w:r>
        <w:rPr>
          <w:sz w:val="24"/>
        </w:rPr>
        <w:t>en</w:t>
      </w:r>
      <w:r>
        <w:rPr>
          <w:spacing w:val="-11"/>
          <w:sz w:val="24"/>
        </w:rPr>
        <w:t xml:space="preserve"> </w:t>
      </w:r>
      <w:r>
        <w:rPr>
          <w:sz w:val="24"/>
        </w:rPr>
        <w:t>el</w:t>
      </w:r>
      <w:r>
        <w:rPr>
          <w:spacing w:val="-11"/>
          <w:sz w:val="24"/>
        </w:rPr>
        <w:t xml:space="preserve"> </w:t>
      </w:r>
      <w:r>
        <w:rPr>
          <w:sz w:val="24"/>
        </w:rPr>
        <w:t>desarrollo</w:t>
      </w:r>
      <w:r>
        <w:rPr>
          <w:spacing w:val="-12"/>
          <w:sz w:val="24"/>
        </w:rPr>
        <w:t xml:space="preserve"> </w:t>
      </w:r>
      <w:r>
        <w:rPr>
          <w:sz w:val="24"/>
        </w:rPr>
        <w:t>de</w:t>
      </w:r>
      <w:r>
        <w:rPr>
          <w:spacing w:val="-11"/>
          <w:sz w:val="24"/>
        </w:rPr>
        <w:t xml:space="preserve"> </w:t>
      </w:r>
      <w:r>
        <w:rPr>
          <w:sz w:val="24"/>
        </w:rPr>
        <w:t>sus actividades.</w:t>
      </w:r>
    </w:p>
    <w:p w14:paraId="34A966B2" w14:textId="77777777" w:rsidR="00883067" w:rsidRDefault="00883067" w:rsidP="00883067">
      <w:pPr>
        <w:pStyle w:val="Textoindependiente"/>
        <w:spacing w:before="5"/>
        <w:rPr>
          <w:sz w:val="36"/>
        </w:rPr>
      </w:pPr>
    </w:p>
    <w:p w14:paraId="61D57748" w14:textId="77777777" w:rsidR="00883067" w:rsidRDefault="00883067" w:rsidP="00883067">
      <w:pPr>
        <w:pStyle w:val="Ttulo2"/>
        <w:spacing w:line="360" w:lineRule="auto"/>
        <w:ind w:right="1721"/>
      </w:pPr>
      <w:r>
        <w:t>POSICIÓN EN MONEDA EXTRANJERA Y PROTECCIÓN POR RIESGO CAMBIARIO</w:t>
      </w:r>
    </w:p>
    <w:p w14:paraId="554DDCF9" w14:textId="77777777" w:rsidR="00883067" w:rsidRDefault="00883067" w:rsidP="00883067">
      <w:pPr>
        <w:pStyle w:val="Textoindependiente"/>
        <w:rPr>
          <w:b/>
          <w:sz w:val="36"/>
        </w:rPr>
      </w:pPr>
    </w:p>
    <w:p w14:paraId="272311CD" w14:textId="77777777" w:rsidR="00883067" w:rsidRDefault="00883067" w:rsidP="00883067">
      <w:pPr>
        <w:pStyle w:val="Textoindependiente"/>
        <w:spacing w:line="360" w:lineRule="auto"/>
        <w:ind w:left="762" w:right="904"/>
        <w:jc w:val="both"/>
      </w:pPr>
      <w:r>
        <w:t>El DIF Tulum no cuenta con inversiones u otros rubros con moneda extranjera, por lo que esta nota no aplica.</w:t>
      </w:r>
    </w:p>
    <w:p w14:paraId="076EBB0B" w14:textId="77777777" w:rsidR="00883067" w:rsidRDefault="00883067" w:rsidP="00883067">
      <w:pPr>
        <w:pStyle w:val="Textoindependiente"/>
        <w:rPr>
          <w:sz w:val="36"/>
        </w:rPr>
      </w:pPr>
    </w:p>
    <w:p w14:paraId="3E0A591B" w14:textId="77777777" w:rsidR="00883067" w:rsidRDefault="00883067" w:rsidP="00883067">
      <w:pPr>
        <w:pStyle w:val="Ttulo2"/>
      </w:pPr>
      <w:r>
        <w:t>REPORTE ANALÍTICO DEL ACTIVO</w:t>
      </w:r>
    </w:p>
    <w:p w14:paraId="2E093EEC" w14:textId="77777777" w:rsidR="00883067" w:rsidRDefault="00883067" w:rsidP="00883067">
      <w:pPr>
        <w:pStyle w:val="Textoindependiente"/>
        <w:rPr>
          <w:b/>
          <w:sz w:val="20"/>
        </w:rPr>
      </w:pPr>
    </w:p>
    <w:p w14:paraId="33BF9C9B" w14:textId="77777777" w:rsidR="00883067" w:rsidRDefault="00883067" w:rsidP="00883067">
      <w:pPr>
        <w:pStyle w:val="Textoindependiente"/>
        <w:rPr>
          <w:b/>
          <w:sz w:val="20"/>
        </w:rPr>
      </w:pPr>
    </w:p>
    <w:p w14:paraId="58E7BAFA" w14:textId="77777777" w:rsidR="00883067" w:rsidRDefault="00883067" w:rsidP="00883067">
      <w:pPr>
        <w:pStyle w:val="Textoindependiente"/>
        <w:rPr>
          <w:b/>
          <w:sz w:val="20"/>
        </w:rPr>
      </w:pPr>
    </w:p>
    <w:p w14:paraId="4CFCEC66" w14:textId="77777777" w:rsidR="00883067" w:rsidRDefault="00883067" w:rsidP="00883067">
      <w:pPr>
        <w:pStyle w:val="Textoindependiente"/>
        <w:rPr>
          <w:b/>
          <w:sz w:val="20"/>
        </w:rPr>
      </w:pPr>
    </w:p>
    <w:p w14:paraId="1E05EE42" w14:textId="77777777" w:rsidR="00883067" w:rsidRDefault="00883067" w:rsidP="00883067">
      <w:pPr>
        <w:pStyle w:val="Textoindependiente"/>
        <w:spacing w:before="1"/>
        <w:rPr>
          <w:b/>
          <w:sz w:val="21"/>
        </w:rPr>
      </w:pPr>
    </w:p>
    <w:p w14:paraId="64920E59" w14:textId="77777777" w:rsidR="00883067" w:rsidRDefault="00883067" w:rsidP="00883067">
      <w:pPr>
        <w:spacing w:before="102"/>
        <w:ind w:left="2149" w:right="2282"/>
        <w:jc w:val="center"/>
        <w:rPr>
          <w:sz w:val="21"/>
        </w:rPr>
        <w:sectPr w:rsidR="00883067">
          <w:pgSz w:w="12240" w:h="15840"/>
          <w:pgMar w:top="1500" w:right="800" w:bottom="280" w:left="940" w:header="720" w:footer="720" w:gutter="0"/>
          <w:cols w:space="720"/>
        </w:sectPr>
      </w:pPr>
    </w:p>
    <w:p w14:paraId="523D6B43" w14:textId="77777777" w:rsidR="00883067" w:rsidRDefault="00883067" w:rsidP="00883067">
      <w:pPr>
        <w:pStyle w:val="Textoindependiente"/>
        <w:rPr>
          <w:sz w:val="20"/>
        </w:rPr>
      </w:pPr>
    </w:p>
    <w:p w14:paraId="1948B7A5" w14:textId="77777777" w:rsidR="00883067" w:rsidRDefault="00883067" w:rsidP="00883067">
      <w:pPr>
        <w:pStyle w:val="Textoindependiente"/>
        <w:spacing w:before="243" w:line="360" w:lineRule="auto"/>
        <w:ind w:left="762" w:right="896"/>
        <w:jc w:val="both"/>
      </w:pPr>
      <w:r>
        <w:t>Los porcentajes de depreciación y amortización de los bienes inmuebles, muebles</w:t>
      </w:r>
      <w:r>
        <w:rPr>
          <w:spacing w:val="-25"/>
        </w:rPr>
        <w:t xml:space="preserve"> </w:t>
      </w:r>
      <w:r>
        <w:t>e intangibles fueron aprobados mediante el Acta de la Primera Sesión Ordinaria de la Junta</w:t>
      </w:r>
      <w:r>
        <w:rPr>
          <w:spacing w:val="-9"/>
        </w:rPr>
        <w:t xml:space="preserve"> </w:t>
      </w:r>
      <w:r>
        <w:t>Directiva</w:t>
      </w:r>
      <w:r>
        <w:rPr>
          <w:spacing w:val="-9"/>
        </w:rPr>
        <w:t xml:space="preserve"> </w:t>
      </w:r>
      <w:r>
        <w:t>del</w:t>
      </w:r>
      <w:r>
        <w:rPr>
          <w:spacing w:val="-7"/>
        </w:rPr>
        <w:t xml:space="preserve"> </w:t>
      </w:r>
      <w:r>
        <w:t>Sistema</w:t>
      </w:r>
      <w:r>
        <w:rPr>
          <w:spacing w:val="-9"/>
        </w:rPr>
        <w:t xml:space="preserve"> </w:t>
      </w:r>
      <w:r>
        <w:t>para</w:t>
      </w:r>
      <w:r>
        <w:rPr>
          <w:spacing w:val="-9"/>
        </w:rPr>
        <w:t xml:space="preserve"> </w:t>
      </w:r>
      <w:r>
        <w:t>el</w:t>
      </w:r>
      <w:r>
        <w:rPr>
          <w:spacing w:val="-7"/>
        </w:rPr>
        <w:t xml:space="preserve"> </w:t>
      </w:r>
      <w:r>
        <w:t>Desarrollo</w:t>
      </w:r>
      <w:r>
        <w:rPr>
          <w:spacing w:val="-5"/>
        </w:rPr>
        <w:t xml:space="preserve"> </w:t>
      </w:r>
      <w:r>
        <w:t>Integral</w:t>
      </w:r>
      <w:r>
        <w:rPr>
          <w:spacing w:val="-7"/>
        </w:rPr>
        <w:t xml:space="preserve"> </w:t>
      </w:r>
      <w:r>
        <w:t>de</w:t>
      </w:r>
      <w:r>
        <w:rPr>
          <w:spacing w:val="-8"/>
        </w:rPr>
        <w:t xml:space="preserve"> </w:t>
      </w:r>
      <w:r>
        <w:t>la</w:t>
      </w:r>
      <w:r>
        <w:rPr>
          <w:spacing w:val="-9"/>
        </w:rPr>
        <w:t xml:space="preserve"> </w:t>
      </w:r>
      <w:r>
        <w:t>Familia</w:t>
      </w:r>
      <w:r>
        <w:rPr>
          <w:spacing w:val="-9"/>
        </w:rPr>
        <w:t xml:space="preserve"> </w:t>
      </w:r>
      <w:r>
        <w:t>del</w:t>
      </w:r>
      <w:r>
        <w:rPr>
          <w:spacing w:val="-7"/>
        </w:rPr>
        <w:t xml:space="preserve"> </w:t>
      </w:r>
      <w:r>
        <w:t>Municipio</w:t>
      </w:r>
      <w:r>
        <w:rPr>
          <w:spacing w:val="-8"/>
        </w:rPr>
        <w:t xml:space="preserve"> </w:t>
      </w:r>
      <w:r>
        <w:t>de Tulum, Quintana Roo, celebrada el 19 de diciembre de 2013 y son los</w:t>
      </w:r>
      <w:r>
        <w:rPr>
          <w:spacing w:val="-16"/>
        </w:rPr>
        <w:t xml:space="preserve"> </w:t>
      </w:r>
      <w:r>
        <w:t>siguientes:</w:t>
      </w:r>
    </w:p>
    <w:p w14:paraId="15B9E14D" w14:textId="77777777" w:rsidR="00883067" w:rsidRDefault="00883067" w:rsidP="00883067">
      <w:pPr>
        <w:pStyle w:val="Textoindependiente"/>
        <w:spacing w:after="1"/>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883067" w14:paraId="7E9AF75B" w14:textId="77777777" w:rsidTr="008F5263">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5C799"/>
          </w:tcPr>
          <w:p w14:paraId="17050ED5" w14:textId="77777777" w:rsidR="00883067" w:rsidRDefault="00883067" w:rsidP="008F5263">
            <w:pPr>
              <w:pStyle w:val="TableParagraph"/>
              <w:spacing w:before="151"/>
              <w:ind w:left="103"/>
              <w:jc w:val="left"/>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5C799"/>
          </w:tcPr>
          <w:p w14:paraId="3816BC46" w14:textId="77777777" w:rsidR="00883067" w:rsidRDefault="00883067" w:rsidP="008F5263">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5C799"/>
          </w:tcPr>
          <w:p w14:paraId="5B419A6D" w14:textId="77777777" w:rsidR="00883067" w:rsidRDefault="00883067" w:rsidP="008F5263">
            <w:pPr>
              <w:pStyle w:val="TableParagraph"/>
              <w:spacing w:before="31"/>
              <w:ind w:left="84" w:right="77"/>
              <w:jc w:val="center"/>
              <w:rPr>
                <w:b/>
                <w:sz w:val="16"/>
              </w:rPr>
            </w:pPr>
            <w:r>
              <w:rPr>
                <w:b/>
                <w:color w:val="FFFFFF"/>
                <w:sz w:val="16"/>
              </w:rPr>
              <w:t>Años de vida</w:t>
            </w:r>
          </w:p>
          <w:p w14:paraId="7ECE2EFF" w14:textId="77777777" w:rsidR="00883067" w:rsidRDefault="00883067" w:rsidP="008F5263">
            <w:pPr>
              <w:pStyle w:val="TableParagraph"/>
              <w:spacing w:before="47" w:line="188" w:lineRule="exact"/>
              <w:ind w:left="84" w:right="74"/>
              <w:jc w:val="center"/>
              <w:rPr>
                <w:b/>
                <w:sz w:val="16"/>
              </w:rPr>
            </w:pPr>
            <w:r>
              <w:rPr>
                <w:b/>
                <w:color w:val="FFFFFF"/>
                <w:sz w:val="16"/>
              </w:rPr>
              <w:t>útil</w:t>
            </w:r>
          </w:p>
        </w:tc>
        <w:tc>
          <w:tcPr>
            <w:tcW w:w="1884" w:type="dxa"/>
            <w:tcBorders>
              <w:top w:val="single" w:sz="4" w:space="0" w:color="D9D9D9"/>
              <w:left w:val="single" w:sz="4" w:space="0" w:color="FFFFFF"/>
              <w:bottom w:val="single" w:sz="4" w:space="0" w:color="FFFFFF"/>
              <w:right w:val="single" w:sz="4" w:space="0" w:color="D9D9D9"/>
            </w:tcBorders>
            <w:shd w:val="clear" w:color="auto" w:fill="05C799"/>
          </w:tcPr>
          <w:p w14:paraId="46EDDFF4" w14:textId="77777777" w:rsidR="00883067" w:rsidRDefault="00883067" w:rsidP="008F5263">
            <w:pPr>
              <w:pStyle w:val="TableParagraph"/>
              <w:spacing w:before="31"/>
              <w:ind w:left="170" w:right="159"/>
              <w:jc w:val="center"/>
              <w:rPr>
                <w:b/>
                <w:sz w:val="16"/>
              </w:rPr>
            </w:pPr>
            <w:r>
              <w:rPr>
                <w:b/>
                <w:color w:val="FFFFFF"/>
                <w:sz w:val="16"/>
              </w:rPr>
              <w:t>% de depreciación</w:t>
            </w:r>
          </w:p>
          <w:p w14:paraId="2EB55C19" w14:textId="77777777" w:rsidR="00883067" w:rsidRDefault="00883067" w:rsidP="008F5263">
            <w:pPr>
              <w:pStyle w:val="TableParagraph"/>
              <w:spacing w:before="47" w:line="188" w:lineRule="exact"/>
              <w:ind w:left="170" w:right="156"/>
              <w:jc w:val="center"/>
              <w:rPr>
                <w:b/>
                <w:sz w:val="16"/>
              </w:rPr>
            </w:pPr>
            <w:r>
              <w:rPr>
                <w:b/>
                <w:color w:val="FFFFFF"/>
                <w:sz w:val="16"/>
              </w:rPr>
              <w:t>anual</w:t>
            </w:r>
          </w:p>
        </w:tc>
      </w:tr>
      <w:tr w:rsidR="00883067" w14:paraId="349EDF61" w14:textId="77777777" w:rsidTr="008F52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A105AD1" w14:textId="77777777" w:rsidR="00883067" w:rsidRDefault="00883067" w:rsidP="008F5263">
            <w:pPr>
              <w:pStyle w:val="TableParagraph"/>
              <w:spacing w:before="31" w:line="188" w:lineRule="exact"/>
              <w:ind w:left="71"/>
              <w:jc w:val="left"/>
              <w:rPr>
                <w:b/>
                <w:sz w:val="16"/>
              </w:rPr>
            </w:pPr>
            <w:r>
              <w:rPr>
                <w:b/>
                <w:sz w:val="16"/>
              </w:rPr>
              <w:t>1.2.3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0078C80A" w14:textId="77777777" w:rsidR="00883067" w:rsidRDefault="00883067" w:rsidP="008F5263">
            <w:pPr>
              <w:pStyle w:val="TableParagraph"/>
              <w:spacing w:before="31" w:line="188" w:lineRule="exact"/>
              <w:ind w:left="71"/>
              <w:jc w:val="left"/>
              <w:rPr>
                <w:b/>
                <w:sz w:val="16"/>
              </w:rPr>
            </w:pPr>
            <w:r>
              <w:rPr>
                <w:b/>
                <w:sz w:val="16"/>
              </w:rPr>
              <w:t>BIENES INMUEBLES, INFRAESTRUCTURA Y CONSTRUCCIONES EN PROCESO</w:t>
            </w:r>
          </w:p>
        </w:tc>
      </w:tr>
      <w:tr w:rsidR="00883067" w14:paraId="68413CC6" w14:textId="77777777" w:rsidTr="008F5263">
        <w:trPr>
          <w:trHeight w:val="250"/>
        </w:trPr>
        <w:tc>
          <w:tcPr>
            <w:tcW w:w="775" w:type="dxa"/>
            <w:tcBorders>
              <w:top w:val="single" w:sz="4" w:space="0" w:color="FFFFFF"/>
              <w:left w:val="single" w:sz="4" w:space="0" w:color="D9D9D9"/>
            </w:tcBorders>
          </w:tcPr>
          <w:p w14:paraId="4DEC6B79" w14:textId="77777777" w:rsidR="00883067" w:rsidRDefault="00883067" w:rsidP="008F5263">
            <w:pPr>
              <w:pStyle w:val="TableParagraph"/>
              <w:spacing w:before="34"/>
              <w:ind w:left="71"/>
              <w:jc w:val="left"/>
              <w:rPr>
                <w:sz w:val="16"/>
              </w:rPr>
            </w:pPr>
            <w:r>
              <w:rPr>
                <w:sz w:val="16"/>
              </w:rPr>
              <w:t>1.2.3.2</w:t>
            </w:r>
          </w:p>
        </w:tc>
        <w:tc>
          <w:tcPr>
            <w:tcW w:w="4938" w:type="dxa"/>
            <w:tcBorders>
              <w:top w:val="single" w:sz="4" w:space="0" w:color="FFFFFF"/>
            </w:tcBorders>
          </w:tcPr>
          <w:p w14:paraId="01E3E122" w14:textId="77777777" w:rsidR="00883067" w:rsidRDefault="00883067" w:rsidP="008F5263">
            <w:pPr>
              <w:pStyle w:val="TableParagraph"/>
              <w:spacing w:before="34"/>
              <w:ind w:left="76"/>
              <w:jc w:val="left"/>
              <w:rPr>
                <w:sz w:val="16"/>
              </w:rPr>
            </w:pPr>
            <w:r>
              <w:rPr>
                <w:sz w:val="16"/>
              </w:rPr>
              <w:t>Viviendas</w:t>
            </w:r>
          </w:p>
        </w:tc>
        <w:tc>
          <w:tcPr>
            <w:tcW w:w="1231" w:type="dxa"/>
            <w:tcBorders>
              <w:top w:val="single" w:sz="4" w:space="0" w:color="FFFFFF"/>
            </w:tcBorders>
          </w:tcPr>
          <w:p w14:paraId="1E407AD1" w14:textId="77777777" w:rsidR="00883067" w:rsidRDefault="00883067" w:rsidP="008F5263">
            <w:pPr>
              <w:pStyle w:val="TableParagraph"/>
              <w:spacing w:before="34"/>
              <w:ind w:left="514" w:right="502"/>
              <w:jc w:val="center"/>
              <w:rPr>
                <w:sz w:val="16"/>
              </w:rPr>
            </w:pPr>
            <w:r>
              <w:rPr>
                <w:sz w:val="16"/>
              </w:rPr>
              <w:t>50</w:t>
            </w:r>
          </w:p>
        </w:tc>
        <w:tc>
          <w:tcPr>
            <w:tcW w:w="1884" w:type="dxa"/>
            <w:tcBorders>
              <w:top w:val="single" w:sz="4" w:space="0" w:color="FFFFFF"/>
              <w:right w:val="single" w:sz="4" w:space="0" w:color="D9D9D9"/>
            </w:tcBorders>
          </w:tcPr>
          <w:p w14:paraId="2AB476E0" w14:textId="77777777" w:rsidR="00883067" w:rsidRDefault="00883067" w:rsidP="008F5263">
            <w:pPr>
              <w:pStyle w:val="TableParagraph"/>
              <w:spacing w:before="34"/>
              <w:ind w:left="15"/>
              <w:jc w:val="center"/>
              <w:rPr>
                <w:sz w:val="16"/>
              </w:rPr>
            </w:pPr>
            <w:r>
              <w:rPr>
                <w:sz w:val="16"/>
              </w:rPr>
              <w:t>2</w:t>
            </w:r>
          </w:p>
        </w:tc>
      </w:tr>
      <w:tr w:rsidR="00883067" w14:paraId="1BA3BE75" w14:textId="77777777" w:rsidTr="008F5263">
        <w:trPr>
          <w:trHeight w:val="240"/>
        </w:trPr>
        <w:tc>
          <w:tcPr>
            <w:tcW w:w="775" w:type="dxa"/>
            <w:tcBorders>
              <w:left w:val="single" w:sz="4" w:space="0" w:color="D9D9D9"/>
            </w:tcBorders>
          </w:tcPr>
          <w:p w14:paraId="29C56A1F" w14:textId="77777777" w:rsidR="00883067" w:rsidRDefault="00883067" w:rsidP="008F5263">
            <w:pPr>
              <w:pStyle w:val="TableParagraph"/>
              <w:spacing w:before="23"/>
              <w:ind w:left="71"/>
              <w:jc w:val="left"/>
              <w:rPr>
                <w:sz w:val="16"/>
              </w:rPr>
            </w:pPr>
            <w:r>
              <w:rPr>
                <w:sz w:val="16"/>
              </w:rPr>
              <w:t>1.2.3.3</w:t>
            </w:r>
          </w:p>
        </w:tc>
        <w:tc>
          <w:tcPr>
            <w:tcW w:w="4938" w:type="dxa"/>
          </w:tcPr>
          <w:p w14:paraId="1584FA36" w14:textId="77777777" w:rsidR="00883067" w:rsidRDefault="00883067" w:rsidP="008F5263">
            <w:pPr>
              <w:pStyle w:val="TableParagraph"/>
              <w:spacing w:before="23"/>
              <w:ind w:left="76"/>
              <w:jc w:val="left"/>
              <w:rPr>
                <w:sz w:val="16"/>
              </w:rPr>
            </w:pPr>
            <w:r>
              <w:rPr>
                <w:sz w:val="16"/>
              </w:rPr>
              <w:t>Edificios No Habitacionales</w:t>
            </w:r>
          </w:p>
        </w:tc>
        <w:tc>
          <w:tcPr>
            <w:tcW w:w="1231" w:type="dxa"/>
          </w:tcPr>
          <w:p w14:paraId="297FA004" w14:textId="77777777" w:rsidR="00883067" w:rsidRDefault="00883067" w:rsidP="008F5263">
            <w:pPr>
              <w:pStyle w:val="TableParagraph"/>
              <w:spacing w:before="23"/>
              <w:ind w:left="514" w:right="502"/>
              <w:jc w:val="center"/>
              <w:rPr>
                <w:sz w:val="16"/>
              </w:rPr>
            </w:pPr>
            <w:r>
              <w:rPr>
                <w:sz w:val="16"/>
              </w:rPr>
              <w:t>15</w:t>
            </w:r>
          </w:p>
        </w:tc>
        <w:tc>
          <w:tcPr>
            <w:tcW w:w="1884" w:type="dxa"/>
            <w:tcBorders>
              <w:right w:val="single" w:sz="4" w:space="0" w:color="D9D9D9"/>
            </w:tcBorders>
          </w:tcPr>
          <w:p w14:paraId="202A8E59" w14:textId="77777777" w:rsidR="00883067" w:rsidRDefault="00883067" w:rsidP="008F5263">
            <w:pPr>
              <w:pStyle w:val="TableParagraph"/>
              <w:spacing w:before="23"/>
              <w:ind w:right="816"/>
              <w:rPr>
                <w:sz w:val="16"/>
              </w:rPr>
            </w:pPr>
            <w:r>
              <w:rPr>
                <w:sz w:val="16"/>
              </w:rPr>
              <w:t>6.6</w:t>
            </w:r>
          </w:p>
        </w:tc>
      </w:tr>
      <w:tr w:rsidR="00883067" w14:paraId="52D2A428" w14:textId="77777777" w:rsidTr="008F5263">
        <w:trPr>
          <w:trHeight w:val="240"/>
        </w:trPr>
        <w:tc>
          <w:tcPr>
            <w:tcW w:w="775" w:type="dxa"/>
            <w:tcBorders>
              <w:left w:val="single" w:sz="4" w:space="0" w:color="D9D9D9"/>
            </w:tcBorders>
          </w:tcPr>
          <w:p w14:paraId="73CE44F9" w14:textId="77777777" w:rsidR="00883067" w:rsidRDefault="00883067" w:rsidP="008F5263">
            <w:pPr>
              <w:pStyle w:val="TableParagraph"/>
              <w:spacing w:before="23"/>
              <w:ind w:left="71"/>
              <w:jc w:val="left"/>
              <w:rPr>
                <w:sz w:val="16"/>
              </w:rPr>
            </w:pPr>
            <w:r>
              <w:rPr>
                <w:sz w:val="16"/>
              </w:rPr>
              <w:t>1.2.3.4</w:t>
            </w:r>
          </w:p>
        </w:tc>
        <w:tc>
          <w:tcPr>
            <w:tcW w:w="4938" w:type="dxa"/>
          </w:tcPr>
          <w:p w14:paraId="4B3906AF" w14:textId="77777777" w:rsidR="00883067" w:rsidRDefault="00883067" w:rsidP="008F5263">
            <w:pPr>
              <w:pStyle w:val="TableParagraph"/>
              <w:spacing w:before="23"/>
              <w:ind w:left="76"/>
              <w:jc w:val="left"/>
              <w:rPr>
                <w:sz w:val="16"/>
              </w:rPr>
            </w:pPr>
            <w:r>
              <w:rPr>
                <w:sz w:val="16"/>
              </w:rPr>
              <w:t>Infraestructura</w:t>
            </w:r>
          </w:p>
        </w:tc>
        <w:tc>
          <w:tcPr>
            <w:tcW w:w="1231" w:type="dxa"/>
          </w:tcPr>
          <w:p w14:paraId="65C235B9" w14:textId="77777777" w:rsidR="00883067" w:rsidRDefault="00883067" w:rsidP="008F5263">
            <w:pPr>
              <w:pStyle w:val="TableParagraph"/>
              <w:spacing w:before="23"/>
              <w:ind w:left="514" w:right="502"/>
              <w:jc w:val="center"/>
              <w:rPr>
                <w:sz w:val="16"/>
              </w:rPr>
            </w:pPr>
            <w:r>
              <w:rPr>
                <w:sz w:val="16"/>
              </w:rPr>
              <w:t>25</w:t>
            </w:r>
          </w:p>
        </w:tc>
        <w:tc>
          <w:tcPr>
            <w:tcW w:w="1884" w:type="dxa"/>
            <w:tcBorders>
              <w:right w:val="single" w:sz="4" w:space="0" w:color="D9D9D9"/>
            </w:tcBorders>
          </w:tcPr>
          <w:p w14:paraId="6693E55A" w14:textId="77777777" w:rsidR="00883067" w:rsidRDefault="00883067" w:rsidP="008F5263">
            <w:pPr>
              <w:pStyle w:val="TableParagraph"/>
              <w:spacing w:before="23"/>
              <w:ind w:left="15"/>
              <w:jc w:val="center"/>
              <w:rPr>
                <w:sz w:val="16"/>
              </w:rPr>
            </w:pPr>
            <w:r>
              <w:rPr>
                <w:sz w:val="16"/>
              </w:rPr>
              <w:t>4</w:t>
            </w:r>
          </w:p>
        </w:tc>
      </w:tr>
      <w:tr w:rsidR="00883067" w14:paraId="04C84B24" w14:textId="77777777" w:rsidTr="008F5263">
        <w:trPr>
          <w:trHeight w:val="231"/>
        </w:trPr>
        <w:tc>
          <w:tcPr>
            <w:tcW w:w="775" w:type="dxa"/>
            <w:tcBorders>
              <w:left w:val="single" w:sz="4" w:space="0" w:color="D9D9D9"/>
              <w:bottom w:val="single" w:sz="4" w:space="0" w:color="FFFFFF"/>
            </w:tcBorders>
          </w:tcPr>
          <w:p w14:paraId="75F07309" w14:textId="77777777" w:rsidR="00883067" w:rsidRDefault="00883067" w:rsidP="008F5263">
            <w:pPr>
              <w:pStyle w:val="TableParagraph"/>
              <w:spacing w:before="23" w:line="188" w:lineRule="exact"/>
              <w:ind w:left="71"/>
              <w:jc w:val="left"/>
              <w:rPr>
                <w:sz w:val="16"/>
              </w:rPr>
            </w:pPr>
            <w:r>
              <w:rPr>
                <w:sz w:val="16"/>
              </w:rPr>
              <w:t>1.2.3.9</w:t>
            </w:r>
          </w:p>
        </w:tc>
        <w:tc>
          <w:tcPr>
            <w:tcW w:w="4938" w:type="dxa"/>
            <w:tcBorders>
              <w:bottom w:val="single" w:sz="4" w:space="0" w:color="FFFFFF"/>
            </w:tcBorders>
          </w:tcPr>
          <w:p w14:paraId="247A1EAD" w14:textId="77777777" w:rsidR="00883067" w:rsidRDefault="00883067" w:rsidP="008F5263">
            <w:pPr>
              <w:pStyle w:val="TableParagraph"/>
              <w:spacing w:before="23" w:line="188" w:lineRule="exact"/>
              <w:ind w:left="76"/>
              <w:jc w:val="left"/>
              <w:rPr>
                <w:sz w:val="16"/>
              </w:rPr>
            </w:pPr>
            <w:r>
              <w:rPr>
                <w:sz w:val="16"/>
              </w:rPr>
              <w:t>Otros Bienes Inmuebles</w:t>
            </w:r>
          </w:p>
        </w:tc>
        <w:tc>
          <w:tcPr>
            <w:tcW w:w="1231" w:type="dxa"/>
            <w:tcBorders>
              <w:bottom w:val="single" w:sz="4" w:space="0" w:color="FFFFFF"/>
            </w:tcBorders>
          </w:tcPr>
          <w:p w14:paraId="7BF796CE" w14:textId="77777777" w:rsidR="00883067" w:rsidRDefault="00883067" w:rsidP="008F5263">
            <w:pPr>
              <w:pStyle w:val="TableParagraph"/>
              <w:spacing w:before="23" w:line="188" w:lineRule="exact"/>
              <w:ind w:left="514" w:right="502"/>
              <w:jc w:val="center"/>
              <w:rPr>
                <w:sz w:val="16"/>
              </w:rPr>
            </w:pPr>
            <w:r>
              <w:rPr>
                <w:sz w:val="16"/>
              </w:rPr>
              <w:t>20</w:t>
            </w:r>
          </w:p>
        </w:tc>
        <w:tc>
          <w:tcPr>
            <w:tcW w:w="1884" w:type="dxa"/>
            <w:tcBorders>
              <w:bottom w:val="single" w:sz="4" w:space="0" w:color="FFFFFF"/>
              <w:right w:val="single" w:sz="4" w:space="0" w:color="D9D9D9"/>
            </w:tcBorders>
          </w:tcPr>
          <w:p w14:paraId="6461535F" w14:textId="77777777" w:rsidR="00883067" w:rsidRDefault="00883067" w:rsidP="008F5263">
            <w:pPr>
              <w:pStyle w:val="TableParagraph"/>
              <w:spacing w:before="23" w:line="188" w:lineRule="exact"/>
              <w:ind w:left="15"/>
              <w:jc w:val="center"/>
              <w:rPr>
                <w:sz w:val="16"/>
              </w:rPr>
            </w:pPr>
            <w:r>
              <w:rPr>
                <w:sz w:val="16"/>
              </w:rPr>
              <w:t>5</w:t>
            </w:r>
          </w:p>
        </w:tc>
      </w:tr>
      <w:tr w:rsidR="00883067" w14:paraId="060C63AC" w14:textId="77777777" w:rsidTr="008F52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2F75F93" w14:textId="77777777" w:rsidR="00883067" w:rsidRDefault="00883067" w:rsidP="008F5263">
            <w:pPr>
              <w:pStyle w:val="TableParagraph"/>
              <w:spacing w:before="31" w:line="188" w:lineRule="exact"/>
              <w:ind w:left="71"/>
              <w:jc w:val="left"/>
              <w:rPr>
                <w:b/>
                <w:sz w:val="16"/>
              </w:rPr>
            </w:pPr>
            <w:r>
              <w:rPr>
                <w:b/>
                <w:sz w:val="16"/>
              </w:rPr>
              <w:t>1.2.4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371A466C" w14:textId="77777777" w:rsidR="00883067" w:rsidRDefault="00883067" w:rsidP="008F5263">
            <w:pPr>
              <w:pStyle w:val="TableParagraph"/>
              <w:spacing w:before="31" w:line="188" w:lineRule="exact"/>
              <w:ind w:left="71"/>
              <w:jc w:val="left"/>
              <w:rPr>
                <w:b/>
                <w:sz w:val="16"/>
              </w:rPr>
            </w:pPr>
            <w:r>
              <w:rPr>
                <w:b/>
                <w:sz w:val="16"/>
              </w:rPr>
              <w:t>BIENES MUEBLES</w:t>
            </w:r>
          </w:p>
        </w:tc>
      </w:tr>
      <w:tr w:rsidR="00883067" w14:paraId="63E64274" w14:textId="77777777" w:rsidTr="008F52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24586712" w14:textId="77777777" w:rsidR="00883067" w:rsidRDefault="00883067" w:rsidP="008F5263">
            <w:pPr>
              <w:pStyle w:val="TableParagraph"/>
              <w:spacing w:before="31" w:line="188" w:lineRule="exact"/>
              <w:ind w:left="71"/>
              <w:jc w:val="left"/>
              <w:rPr>
                <w:b/>
                <w:sz w:val="16"/>
              </w:rPr>
            </w:pPr>
            <w:r>
              <w:rPr>
                <w:b/>
                <w:sz w:val="16"/>
              </w:rPr>
              <w:t>1.2.4.1</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6E76F01C" w14:textId="77777777" w:rsidR="00883067" w:rsidRDefault="00883067" w:rsidP="008F5263">
            <w:pPr>
              <w:pStyle w:val="TableParagraph"/>
              <w:spacing w:before="31" w:line="188" w:lineRule="exact"/>
              <w:ind w:left="71"/>
              <w:jc w:val="left"/>
              <w:rPr>
                <w:b/>
                <w:sz w:val="16"/>
              </w:rPr>
            </w:pPr>
            <w:r>
              <w:rPr>
                <w:b/>
                <w:sz w:val="16"/>
              </w:rPr>
              <w:t>Mobiliario y Equipo de Administración</w:t>
            </w:r>
          </w:p>
        </w:tc>
      </w:tr>
      <w:tr w:rsidR="00883067" w14:paraId="5399091B" w14:textId="77777777" w:rsidTr="008F5263">
        <w:trPr>
          <w:trHeight w:val="247"/>
        </w:trPr>
        <w:tc>
          <w:tcPr>
            <w:tcW w:w="775" w:type="dxa"/>
            <w:tcBorders>
              <w:top w:val="single" w:sz="4" w:space="0" w:color="FFFFFF"/>
              <w:left w:val="single" w:sz="4" w:space="0" w:color="D9D9D9"/>
            </w:tcBorders>
          </w:tcPr>
          <w:p w14:paraId="139045B8" w14:textId="77777777" w:rsidR="00883067" w:rsidRDefault="00883067" w:rsidP="008F5263">
            <w:pPr>
              <w:pStyle w:val="TableParagraph"/>
              <w:spacing w:before="31"/>
              <w:ind w:left="71"/>
              <w:jc w:val="left"/>
              <w:rPr>
                <w:sz w:val="16"/>
              </w:rPr>
            </w:pPr>
            <w:r>
              <w:rPr>
                <w:sz w:val="16"/>
              </w:rPr>
              <w:t>1.2.4.1.1</w:t>
            </w:r>
          </w:p>
        </w:tc>
        <w:tc>
          <w:tcPr>
            <w:tcW w:w="4938" w:type="dxa"/>
            <w:tcBorders>
              <w:top w:val="single" w:sz="4" w:space="0" w:color="FFFFFF"/>
            </w:tcBorders>
          </w:tcPr>
          <w:p w14:paraId="20CF54B3" w14:textId="77777777" w:rsidR="00883067" w:rsidRDefault="00883067" w:rsidP="008F5263">
            <w:pPr>
              <w:pStyle w:val="TableParagraph"/>
              <w:spacing w:before="31"/>
              <w:ind w:left="76"/>
              <w:jc w:val="left"/>
              <w:rPr>
                <w:sz w:val="16"/>
              </w:rPr>
            </w:pPr>
            <w:r>
              <w:rPr>
                <w:sz w:val="16"/>
              </w:rPr>
              <w:t>Muebles de Oficina y Estantería</w:t>
            </w:r>
          </w:p>
        </w:tc>
        <w:tc>
          <w:tcPr>
            <w:tcW w:w="1231" w:type="dxa"/>
            <w:tcBorders>
              <w:top w:val="single" w:sz="4" w:space="0" w:color="FFFFFF"/>
            </w:tcBorders>
          </w:tcPr>
          <w:p w14:paraId="4CF11AFD" w14:textId="77777777" w:rsidR="00883067" w:rsidRDefault="00883067" w:rsidP="008F5263">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58A52C15" w14:textId="77777777" w:rsidR="00883067" w:rsidRDefault="00883067" w:rsidP="008F5263">
            <w:pPr>
              <w:pStyle w:val="TableParagraph"/>
              <w:spacing w:before="31"/>
              <w:ind w:right="839"/>
              <w:rPr>
                <w:sz w:val="16"/>
              </w:rPr>
            </w:pPr>
            <w:r>
              <w:rPr>
                <w:sz w:val="16"/>
              </w:rPr>
              <w:t>20</w:t>
            </w:r>
          </w:p>
        </w:tc>
      </w:tr>
      <w:tr w:rsidR="00883067" w14:paraId="76EC7411" w14:textId="77777777" w:rsidTr="008F5263">
        <w:trPr>
          <w:trHeight w:val="240"/>
        </w:trPr>
        <w:tc>
          <w:tcPr>
            <w:tcW w:w="775" w:type="dxa"/>
            <w:tcBorders>
              <w:left w:val="single" w:sz="4" w:space="0" w:color="D9D9D9"/>
            </w:tcBorders>
          </w:tcPr>
          <w:p w14:paraId="30FF24BB" w14:textId="77777777" w:rsidR="00883067" w:rsidRDefault="00883067" w:rsidP="008F5263">
            <w:pPr>
              <w:pStyle w:val="TableParagraph"/>
              <w:spacing w:before="23"/>
              <w:ind w:left="71"/>
              <w:jc w:val="left"/>
              <w:rPr>
                <w:sz w:val="16"/>
              </w:rPr>
            </w:pPr>
            <w:r>
              <w:rPr>
                <w:sz w:val="16"/>
              </w:rPr>
              <w:t>1.2.4.1.2</w:t>
            </w:r>
          </w:p>
        </w:tc>
        <w:tc>
          <w:tcPr>
            <w:tcW w:w="4938" w:type="dxa"/>
          </w:tcPr>
          <w:p w14:paraId="4730DE31" w14:textId="77777777" w:rsidR="00883067" w:rsidRDefault="00883067" w:rsidP="008F5263">
            <w:pPr>
              <w:pStyle w:val="TableParagraph"/>
              <w:spacing w:before="23"/>
              <w:ind w:left="76"/>
              <w:jc w:val="left"/>
              <w:rPr>
                <w:sz w:val="16"/>
              </w:rPr>
            </w:pPr>
            <w:r>
              <w:rPr>
                <w:sz w:val="16"/>
              </w:rPr>
              <w:t>Muebles, Excepto de Oficina y Estantería</w:t>
            </w:r>
          </w:p>
        </w:tc>
        <w:tc>
          <w:tcPr>
            <w:tcW w:w="1231" w:type="dxa"/>
          </w:tcPr>
          <w:p w14:paraId="38C8E9D9" w14:textId="77777777" w:rsidR="00883067" w:rsidRDefault="00883067" w:rsidP="008F5263">
            <w:pPr>
              <w:pStyle w:val="TableParagraph"/>
              <w:spacing w:before="23"/>
              <w:ind w:left="8"/>
              <w:jc w:val="center"/>
              <w:rPr>
                <w:sz w:val="16"/>
              </w:rPr>
            </w:pPr>
            <w:r>
              <w:rPr>
                <w:sz w:val="16"/>
              </w:rPr>
              <w:t>5</w:t>
            </w:r>
          </w:p>
        </w:tc>
        <w:tc>
          <w:tcPr>
            <w:tcW w:w="1884" w:type="dxa"/>
            <w:tcBorders>
              <w:right w:val="single" w:sz="4" w:space="0" w:color="D9D9D9"/>
            </w:tcBorders>
          </w:tcPr>
          <w:p w14:paraId="0EC000D4" w14:textId="77777777" w:rsidR="00883067" w:rsidRDefault="00883067" w:rsidP="008F5263">
            <w:pPr>
              <w:pStyle w:val="TableParagraph"/>
              <w:spacing w:before="23"/>
              <w:ind w:right="839"/>
              <w:rPr>
                <w:sz w:val="16"/>
              </w:rPr>
            </w:pPr>
            <w:r>
              <w:rPr>
                <w:sz w:val="16"/>
              </w:rPr>
              <w:t>20</w:t>
            </w:r>
          </w:p>
        </w:tc>
      </w:tr>
      <w:tr w:rsidR="00883067" w14:paraId="5622EE60" w14:textId="77777777" w:rsidTr="008F5263">
        <w:trPr>
          <w:trHeight w:val="240"/>
        </w:trPr>
        <w:tc>
          <w:tcPr>
            <w:tcW w:w="775" w:type="dxa"/>
            <w:tcBorders>
              <w:left w:val="single" w:sz="4" w:space="0" w:color="D9D9D9"/>
            </w:tcBorders>
          </w:tcPr>
          <w:p w14:paraId="682DB313" w14:textId="77777777" w:rsidR="00883067" w:rsidRDefault="00883067" w:rsidP="008F5263">
            <w:pPr>
              <w:pStyle w:val="TableParagraph"/>
              <w:spacing w:before="23"/>
              <w:ind w:left="71"/>
              <w:jc w:val="left"/>
              <w:rPr>
                <w:sz w:val="16"/>
              </w:rPr>
            </w:pPr>
            <w:r>
              <w:rPr>
                <w:sz w:val="16"/>
              </w:rPr>
              <w:t>1.2.4.1.3</w:t>
            </w:r>
          </w:p>
        </w:tc>
        <w:tc>
          <w:tcPr>
            <w:tcW w:w="4938" w:type="dxa"/>
          </w:tcPr>
          <w:p w14:paraId="3C3BC654" w14:textId="77777777" w:rsidR="00883067" w:rsidRDefault="00883067" w:rsidP="008F5263">
            <w:pPr>
              <w:pStyle w:val="TableParagraph"/>
              <w:spacing w:before="23"/>
              <w:ind w:left="76"/>
              <w:jc w:val="left"/>
              <w:rPr>
                <w:sz w:val="16"/>
              </w:rPr>
            </w:pPr>
            <w:r>
              <w:rPr>
                <w:sz w:val="16"/>
              </w:rPr>
              <w:t>Equipo de Cómputo y de Tecnologías de la Información</w:t>
            </w:r>
          </w:p>
        </w:tc>
        <w:tc>
          <w:tcPr>
            <w:tcW w:w="1231" w:type="dxa"/>
          </w:tcPr>
          <w:p w14:paraId="5C3469F8" w14:textId="77777777" w:rsidR="00883067" w:rsidRDefault="00883067" w:rsidP="008F5263">
            <w:pPr>
              <w:pStyle w:val="TableParagraph"/>
              <w:spacing w:before="23"/>
              <w:ind w:left="8"/>
              <w:jc w:val="center"/>
              <w:rPr>
                <w:sz w:val="16"/>
              </w:rPr>
            </w:pPr>
            <w:r>
              <w:rPr>
                <w:sz w:val="16"/>
              </w:rPr>
              <w:t>3</w:t>
            </w:r>
          </w:p>
        </w:tc>
        <w:tc>
          <w:tcPr>
            <w:tcW w:w="1884" w:type="dxa"/>
            <w:tcBorders>
              <w:right w:val="single" w:sz="4" w:space="0" w:color="D9D9D9"/>
            </w:tcBorders>
          </w:tcPr>
          <w:p w14:paraId="61D226AF" w14:textId="77777777" w:rsidR="00883067" w:rsidRDefault="00883067" w:rsidP="008F5263">
            <w:pPr>
              <w:pStyle w:val="TableParagraph"/>
              <w:spacing w:before="23"/>
              <w:ind w:right="773"/>
              <w:rPr>
                <w:sz w:val="16"/>
              </w:rPr>
            </w:pPr>
            <w:r>
              <w:rPr>
                <w:sz w:val="16"/>
              </w:rPr>
              <w:t>33.3</w:t>
            </w:r>
          </w:p>
        </w:tc>
      </w:tr>
      <w:tr w:rsidR="00883067" w14:paraId="465A92D3" w14:textId="77777777" w:rsidTr="008F5263">
        <w:trPr>
          <w:trHeight w:val="231"/>
        </w:trPr>
        <w:tc>
          <w:tcPr>
            <w:tcW w:w="775" w:type="dxa"/>
            <w:tcBorders>
              <w:left w:val="single" w:sz="4" w:space="0" w:color="D9D9D9"/>
              <w:bottom w:val="single" w:sz="4" w:space="0" w:color="FFFFFF"/>
            </w:tcBorders>
          </w:tcPr>
          <w:p w14:paraId="151FBACF" w14:textId="77777777" w:rsidR="00883067" w:rsidRDefault="00883067" w:rsidP="008F5263">
            <w:pPr>
              <w:pStyle w:val="TableParagraph"/>
              <w:spacing w:before="23" w:line="188" w:lineRule="exact"/>
              <w:ind w:left="71"/>
              <w:jc w:val="left"/>
              <w:rPr>
                <w:sz w:val="16"/>
              </w:rPr>
            </w:pPr>
            <w:r>
              <w:rPr>
                <w:sz w:val="16"/>
              </w:rPr>
              <w:t>1.2.4.1.9</w:t>
            </w:r>
          </w:p>
        </w:tc>
        <w:tc>
          <w:tcPr>
            <w:tcW w:w="4938" w:type="dxa"/>
            <w:tcBorders>
              <w:bottom w:val="single" w:sz="4" w:space="0" w:color="FFFFFF"/>
            </w:tcBorders>
          </w:tcPr>
          <w:p w14:paraId="7D4E5A2F" w14:textId="77777777" w:rsidR="00883067" w:rsidRDefault="00883067" w:rsidP="008F5263">
            <w:pPr>
              <w:pStyle w:val="TableParagraph"/>
              <w:spacing w:before="23" w:line="188" w:lineRule="exact"/>
              <w:ind w:left="76"/>
              <w:jc w:val="left"/>
              <w:rPr>
                <w:sz w:val="16"/>
              </w:rPr>
            </w:pPr>
            <w:r>
              <w:rPr>
                <w:sz w:val="16"/>
              </w:rPr>
              <w:t>Otros Mobiliarios y Equipos de Administración</w:t>
            </w:r>
          </w:p>
        </w:tc>
        <w:tc>
          <w:tcPr>
            <w:tcW w:w="1231" w:type="dxa"/>
            <w:tcBorders>
              <w:bottom w:val="single" w:sz="4" w:space="0" w:color="FFFFFF"/>
            </w:tcBorders>
          </w:tcPr>
          <w:p w14:paraId="41E6A5C0" w14:textId="77777777" w:rsidR="00883067" w:rsidRDefault="00883067" w:rsidP="008F5263">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48718726" w14:textId="77777777" w:rsidR="00883067" w:rsidRDefault="00883067" w:rsidP="008F5263">
            <w:pPr>
              <w:pStyle w:val="TableParagraph"/>
              <w:spacing w:before="23" w:line="188" w:lineRule="exact"/>
              <w:ind w:right="839"/>
              <w:rPr>
                <w:sz w:val="16"/>
              </w:rPr>
            </w:pPr>
            <w:r>
              <w:rPr>
                <w:sz w:val="16"/>
              </w:rPr>
              <w:t>20</w:t>
            </w:r>
          </w:p>
        </w:tc>
      </w:tr>
      <w:tr w:rsidR="00883067" w14:paraId="396E1A7C" w14:textId="77777777" w:rsidTr="008F52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BBF7036" w14:textId="77777777" w:rsidR="00883067" w:rsidRDefault="00883067" w:rsidP="008F5263">
            <w:pPr>
              <w:pStyle w:val="TableParagraph"/>
              <w:spacing w:before="31" w:line="188" w:lineRule="exact"/>
              <w:ind w:left="71"/>
              <w:jc w:val="left"/>
              <w:rPr>
                <w:b/>
                <w:sz w:val="16"/>
              </w:rPr>
            </w:pPr>
            <w:r>
              <w:rPr>
                <w:b/>
                <w:sz w:val="16"/>
              </w:rPr>
              <w:t>1.2.4.2</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1A408D01" w14:textId="77777777" w:rsidR="00883067" w:rsidRDefault="00883067" w:rsidP="008F5263">
            <w:pPr>
              <w:pStyle w:val="TableParagraph"/>
              <w:spacing w:before="31" w:line="188" w:lineRule="exact"/>
              <w:ind w:left="71"/>
              <w:jc w:val="left"/>
              <w:rPr>
                <w:b/>
                <w:sz w:val="16"/>
              </w:rPr>
            </w:pPr>
            <w:r>
              <w:rPr>
                <w:b/>
                <w:sz w:val="16"/>
              </w:rPr>
              <w:t>Mobiliario y Equipo Educacional y Recreativo</w:t>
            </w:r>
          </w:p>
        </w:tc>
      </w:tr>
      <w:tr w:rsidR="00883067" w14:paraId="1BF9F282" w14:textId="77777777" w:rsidTr="008F5263">
        <w:trPr>
          <w:trHeight w:val="247"/>
        </w:trPr>
        <w:tc>
          <w:tcPr>
            <w:tcW w:w="775" w:type="dxa"/>
            <w:tcBorders>
              <w:top w:val="single" w:sz="4" w:space="0" w:color="FFFFFF"/>
              <w:left w:val="single" w:sz="4" w:space="0" w:color="D9D9D9"/>
            </w:tcBorders>
          </w:tcPr>
          <w:p w14:paraId="4FFAC696" w14:textId="77777777" w:rsidR="00883067" w:rsidRDefault="00883067" w:rsidP="008F5263">
            <w:pPr>
              <w:pStyle w:val="TableParagraph"/>
              <w:spacing w:before="31"/>
              <w:ind w:left="71"/>
              <w:jc w:val="left"/>
              <w:rPr>
                <w:sz w:val="16"/>
              </w:rPr>
            </w:pPr>
            <w:r>
              <w:rPr>
                <w:sz w:val="16"/>
              </w:rPr>
              <w:t>1.2.4.2.1</w:t>
            </w:r>
          </w:p>
        </w:tc>
        <w:tc>
          <w:tcPr>
            <w:tcW w:w="4938" w:type="dxa"/>
            <w:tcBorders>
              <w:top w:val="single" w:sz="4" w:space="0" w:color="FFFFFF"/>
            </w:tcBorders>
          </w:tcPr>
          <w:p w14:paraId="62A14387" w14:textId="77777777" w:rsidR="00883067" w:rsidRDefault="00883067" w:rsidP="008F5263">
            <w:pPr>
              <w:pStyle w:val="TableParagraph"/>
              <w:spacing w:before="31"/>
              <w:ind w:left="76"/>
              <w:jc w:val="left"/>
              <w:rPr>
                <w:sz w:val="16"/>
              </w:rPr>
            </w:pPr>
            <w:r>
              <w:rPr>
                <w:sz w:val="16"/>
              </w:rPr>
              <w:t>Equipos y Aparatos Audiovisuales</w:t>
            </w:r>
          </w:p>
        </w:tc>
        <w:tc>
          <w:tcPr>
            <w:tcW w:w="1231" w:type="dxa"/>
            <w:tcBorders>
              <w:top w:val="single" w:sz="4" w:space="0" w:color="FFFFFF"/>
            </w:tcBorders>
          </w:tcPr>
          <w:p w14:paraId="5FA8867B" w14:textId="77777777" w:rsidR="00883067" w:rsidRDefault="00883067" w:rsidP="008F5263">
            <w:pPr>
              <w:pStyle w:val="TableParagraph"/>
              <w:spacing w:before="31"/>
              <w:ind w:left="8"/>
              <w:jc w:val="center"/>
              <w:rPr>
                <w:sz w:val="16"/>
              </w:rPr>
            </w:pPr>
            <w:r>
              <w:rPr>
                <w:sz w:val="16"/>
              </w:rPr>
              <w:t>3</w:t>
            </w:r>
          </w:p>
        </w:tc>
        <w:tc>
          <w:tcPr>
            <w:tcW w:w="1884" w:type="dxa"/>
            <w:tcBorders>
              <w:top w:val="single" w:sz="4" w:space="0" w:color="FFFFFF"/>
              <w:right w:val="single" w:sz="4" w:space="0" w:color="D9D9D9"/>
            </w:tcBorders>
          </w:tcPr>
          <w:p w14:paraId="5F3C00DC" w14:textId="77777777" w:rsidR="00883067" w:rsidRDefault="00883067" w:rsidP="008F5263">
            <w:pPr>
              <w:pStyle w:val="TableParagraph"/>
              <w:spacing w:before="31"/>
              <w:ind w:right="773"/>
              <w:rPr>
                <w:sz w:val="16"/>
              </w:rPr>
            </w:pPr>
            <w:r>
              <w:rPr>
                <w:sz w:val="16"/>
              </w:rPr>
              <w:t>33.3</w:t>
            </w:r>
          </w:p>
        </w:tc>
      </w:tr>
      <w:tr w:rsidR="00883067" w14:paraId="65C890A5" w14:textId="77777777" w:rsidTr="008F5263">
        <w:trPr>
          <w:trHeight w:val="240"/>
        </w:trPr>
        <w:tc>
          <w:tcPr>
            <w:tcW w:w="775" w:type="dxa"/>
            <w:tcBorders>
              <w:left w:val="single" w:sz="4" w:space="0" w:color="D9D9D9"/>
            </w:tcBorders>
          </w:tcPr>
          <w:p w14:paraId="5ED91EFF" w14:textId="77777777" w:rsidR="00883067" w:rsidRDefault="00883067" w:rsidP="008F5263">
            <w:pPr>
              <w:pStyle w:val="TableParagraph"/>
              <w:spacing w:before="23"/>
              <w:ind w:left="71"/>
              <w:jc w:val="left"/>
              <w:rPr>
                <w:sz w:val="16"/>
              </w:rPr>
            </w:pPr>
            <w:r>
              <w:rPr>
                <w:sz w:val="16"/>
              </w:rPr>
              <w:t>1.2.4.2.2</w:t>
            </w:r>
          </w:p>
        </w:tc>
        <w:tc>
          <w:tcPr>
            <w:tcW w:w="4938" w:type="dxa"/>
          </w:tcPr>
          <w:p w14:paraId="4A86F833" w14:textId="77777777" w:rsidR="00883067" w:rsidRDefault="00883067" w:rsidP="008F5263">
            <w:pPr>
              <w:pStyle w:val="TableParagraph"/>
              <w:spacing w:before="23"/>
              <w:ind w:left="76"/>
              <w:jc w:val="left"/>
              <w:rPr>
                <w:sz w:val="16"/>
              </w:rPr>
            </w:pPr>
            <w:r>
              <w:rPr>
                <w:sz w:val="16"/>
              </w:rPr>
              <w:t>Aparatos Deportivos</w:t>
            </w:r>
          </w:p>
        </w:tc>
        <w:tc>
          <w:tcPr>
            <w:tcW w:w="1231" w:type="dxa"/>
          </w:tcPr>
          <w:p w14:paraId="36EC9505" w14:textId="77777777" w:rsidR="00883067" w:rsidRDefault="00883067" w:rsidP="008F5263">
            <w:pPr>
              <w:pStyle w:val="TableParagraph"/>
              <w:spacing w:before="23"/>
              <w:ind w:left="8"/>
              <w:jc w:val="center"/>
              <w:rPr>
                <w:sz w:val="16"/>
              </w:rPr>
            </w:pPr>
            <w:r>
              <w:rPr>
                <w:sz w:val="16"/>
              </w:rPr>
              <w:t>5</w:t>
            </w:r>
          </w:p>
        </w:tc>
        <w:tc>
          <w:tcPr>
            <w:tcW w:w="1884" w:type="dxa"/>
            <w:tcBorders>
              <w:right w:val="single" w:sz="4" w:space="0" w:color="D9D9D9"/>
            </w:tcBorders>
          </w:tcPr>
          <w:p w14:paraId="2D1DA826" w14:textId="77777777" w:rsidR="00883067" w:rsidRDefault="00883067" w:rsidP="008F5263">
            <w:pPr>
              <w:pStyle w:val="TableParagraph"/>
              <w:spacing w:before="23"/>
              <w:ind w:right="839"/>
              <w:rPr>
                <w:sz w:val="16"/>
              </w:rPr>
            </w:pPr>
            <w:r>
              <w:rPr>
                <w:sz w:val="16"/>
              </w:rPr>
              <w:t>20</w:t>
            </w:r>
          </w:p>
        </w:tc>
      </w:tr>
      <w:tr w:rsidR="00883067" w14:paraId="53A55C93" w14:textId="77777777" w:rsidTr="008F5263">
        <w:trPr>
          <w:trHeight w:val="240"/>
        </w:trPr>
        <w:tc>
          <w:tcPr>
            <w:tcW w:w="775" w:type="dxa"/>
            <w:tcBorders>
              <w:left w:val="single" w:sz="4" w:space="0" w:color="D9D9D9"/>
            </w:tcBorders>
          </w:tcPr>
          <w:p w14:paraId="5A61F7C9" w14:textId="77777777" w:rsidR="00883067" w:rsidRDefault="00883067" w:rsidP="008F5263">
            <w:pPr>
              <w:pStyle w:val="TableParagraph"/>
              <w:spacing w:before="23"/>
              <w:ind w:left="71"/>
              <w:jc w:val="left"/>
              <w:rPr>
                <w:sz w:val="16"/>
              </w:rPr>
            </w:pPr>
            <w:r>
              <w:rPr>
                <w:sz w:val="16"/>
              </w:rPr>
              <w:t>1.2.4.2.3</w:t>
            </w:r>
          </w:p>
        </w:tc>
        <w:tc>
          <w:tcPr>
            <w:tcW w:w="4938" w:type="dxa"/>
          </w:tcPr>
          <w:p w14:paraId="7B6BBECB" w14:textId="77777777" w:rsidR="00883067" w:rsidRDefault="00883067" w:rsidP="008F5263">
            <w:pPr>
              <w:pStyle w:val="TableParagraph"/>
              <w:spacing w:before="23"/>
              <w:ind w:left="76"/>
              <w:jc w:val="left"/>
              <w:rPr>
                <w:sz w:val="16"/>
              </w:rPr>
            </w:pPr>
            <w:r>
              <w:rPr>
                <w:sz w:val="16"/>
              </w:rPr>
              <w:t>Cámaras Fotográficas y de Video</w:t>
            </w:r>
          </w:p>
        </w:tc>
        <w:tc>
          <w:tcPr>
            <w:tcW w:w="1231" w:type="dxa"/>
          </w:tcPr>
          <w:p w14:paraId="6F837DB6" w14:textId="77777777" w:rsidR="00883067" w:rsidRDefault="00883067" w:rsidP="008F5263">
            <w:pPr>
              <w:pStyle w:val="TableParagraph"/>
              <w:spacing w:before="23"/>
              <w:ind w:left="8"/>
              <w:jc w:val="center"/>
              <w:rPr>
                <w:sz w:val="16"/>
              </w:rPr>
            </w:pPr>
            <w:r>
              <w:rPr>
                <w:sz w:val="16"/>
              </w:rPr>
              <w:t>3</w:t>
            </w:r>
          </w:p>
        </w:tc>
        <w:tc>
          <w:tcPr>
            <w:tcW w:w="1884" w:type="dxa"/>
            <w:tcBorders>
              <w:right w:val="single" w:sz="4" w:space="0" w:color="D9D9D9"/>
            </w:tcBorders>
          </w:tcPr>
          <w:p w14:paraId="227A94A6" w14:textId="77777777" w:rsidR="00883067" w:rsidRDefault="00883067" w:rsidP="008F5263">
            <w:pPr>
              <w:pStyle w:val="TableParagraph"/>
              <w:spacing w:before="23"/>
              <w:ind w:right="773"/>
              <w:rPr>
                <w:sz w:val="16"/>
              </w:rPr>
            </w:pPr>
            <w:r>
              <w:rPr>
                <w:sz w:val="16"/>
              </w:rPr>
              <w:t>33.3</w:t>
            </w:r>
          </w:p>
        </w:tc>
      </w:tr>
      <w:tr w:rsidR="00883067" w14:paraId="4565D32C" w14:textId="77777777" w:rsidTr="008F5263">
        <w:trPr>
          <w:trHeight w:val="231"/>
        </w:trPr>
        <w:tc>
          <w:tcPr>
            <w:tcW w:w="775" w:type="dxa"/>
            <w:tcBorders>
              <w:left w:val="single" w:sz="4" w:space="0" w:color="D9D9D9"/>
              <w:bottom w:val="single" w:sz="4" w:space="0" w:color="FFFFFF"/>
            </w:tcBorders>
          </w:tcPr>
          <w:p w14:paraId="09DD5D0E" w14:textId="77777777" w:rsidR="00883067" w:rsidRDefault="00883067" w:rsidP="008F5263">
            <w:pPr>
              <w:pStyle w:val="TableParagraph"/>
              <w:spacing w:before="24" w:line="188" w:lineRule="exact"/>
              <w:ind w:left="71"/>
              <w:jc w:val="left"/>
              <w:rPr>
                <w:sz w:val="16"/>
              </w:rPr>
            </w:pPr>
            <w:r>
              <w:rPr>
                <w:sz w:val="16"/>
              </w:rPr>
              <w:t>1.2.4.2.9</w:t>
            </w:r>
          </w:p>
        </w:tc>
        <w:tc>
          <w:tcPr>
            <w:tcW w:w="4938" w:type="dxa"/>
            <w:tcBorders>
              <w:bottom w:val="single" w:sz="4" w:space="0" w:color="FFFFFF"/>
            </w:tcBorders>
          </w:tcPr>
          <w:p w14:paraId="0C4799E9" w14:textId="77777777" w:rsidR="00883067" w:rsidRDefault="00883067" w:rsidP="008F5263">
            <w:pPr>
              <w:pStyle w:val="TableParagraph"/>
              <w:spacing w:before="24" w:line="188" w:lineRule="exact"/>
              <w:ind w:left="76"/>
              <w:jc w:val="left"/>
              <w:rPr>
                <w:sz w:val="16"/>
              </w:rPr>
            </w:pPr>
            <w:r>
              <w:rPr>
                <w:sz w:val="16"/>
              </w:rPr>
              <w:t>Otro Mobiliario y Equipo Educacional y Recreativo</w:t>
            </w:r>
          </w:p>
        </w:tc>
        <w:tc>
          <w:tcPr>
            <w:tcW w:w="1231" w:type="dxa"/>
            <w:tcBorders>
              <w:bottom w:val="single" w:sz="4" w:space="0" w:color="FFFFFF"/>
            </w:tcBorders>
          </w:tcPr>
          <w:p w14:paraId="31E83F7C" w14:textId="77777777" w:rsidR="00883067" w:rsidRDefault="00883067" w:rsidP="008F5263">
            <w:pPr>
              <w:pStyle w:val="TableParagraph"/>
              <w:spacing w:before="24" w:line="188" w:lineRule="exact"/>
              <w:ind w:left="8"/>
              <w:jc w:val="center"/>
              <w:rPr>
                <w:sz w:val="16"/>
              </w:rPr>
            </w:pPr>
            <w:r>
              <w:rPr>
                <w:sz w:val="16"/>
              </w:rPr>
              <w:t>5</w:t>
            </w:r>
          </w:p>
        </w:tc>
        <w:tc>
          <w:tcPr>
            <w:tcW w:w="1884" w:type="dxa"/>
            <w:tcBorders>
              <w:bottom w:val="single" w:sz="4" w:space="0" w:color="FFFFFF"/>
              <w:right w:val="single" w:sz="4" w:space="0" w:color="D9D9D9"/>
            </w:tcBorders>
          </w:tcPr>
          <w:p w14:paraId="35D84899" w14:textId="77777777" w:rsidR="00883067" w:rsidRDefault="00883067" w:rsidP="008F5263">
            <w:pPr>
              <w:pStyle w:val="TableParagraph"/>
              <w:spacing w:before="24" w:line="188" w:lineRule="exact"/>
              <w:ind w:right="839"/>
              <w:rPr>
                <w:sz w:val="16"/>
              </w:rPr>
            </w:pPr>
            <w:r>
              <w:rPr>
                <w:sz w:val="16"/>
              </w:rPr>
              <w:t>20</w:t>
            </w:r>
          </w:p>
        </w:tc>
      </w:tr>
      <w:tr w:rsidR="00883067" w14:paraId="5ED92C44" w14:textId="77777777" w:rsidTr="008F5263">
        <w:trPr>
          <w:trHeight w:val="242"/>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6E6324A9" w14:textId="77777777" w:rsidR="00883067" w:rsidRDefault="00883067" w:rsidP="008F5263">
            <w:pPr>
              <w:pStyle w:val="TableParagraph"/>
              <w:spacing w:before="34" w:line="188" w:lineRule="exact"/>
              <w:ind w:left="71"/>
              <w:jc w:val="left"/>
              <w:rPr>
                <w:b/>
                <w:sz w:val="16"/>
              </w:rPr>
            </w:pPr>
            <w:r>
              <w:rPr>
                <w:b/>
                <w:sz w:val="16"/>
              </w:rPr>
              <w:t>1.2.4.3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6C8253E3" w14:textId="77777777" w:rsidR="00883067" w:rsidRDefault="00883067" w:rsidP="008F5263">
            <w:pPr>
              <w:pStyle w:val="TableParagraph"/>
              <w:spacing w:before="34" w:line="188" w:lineRule="exact"/>
              <w:ind w:left="71"/>
              <w:jc w:val="left"/>
              <w:rPr>
                <w:b/>
                <w:sz w:val="16"/>
              </w:rPr>
            </w:pPr>
            <w:r>
              <w:rPr>
                <w:b/>
                <w:sz w:val="16"/>
              </w:rPr>
              <w:t>Equipo e Instrumental Médico y de Laboratorio</w:t>
            </w:r>
          </w:p>
        </w:tc>
      </w:tr>
      <w:tr w:rsidR="00883067" w14:paraId="0B87F067" w14:textId="77777777" w:rsidTr="008F5263">
        <w:trPr>
          <w:trHeight w:val="247"/>
        </w:trPr>
        <w:tc>
          <w:tcPr>
            <w:tcW w:w="775" w:type="dxa"/>
            <w:tcBorders>
              <w:top w:val="single" w:sz="4" w:space="0" w:color="FFFFFF"/>
              <w:left w:val="single" w:sz="4" w:space="0" w:color="D9D9D9"/>
            </w:tcBorders>
          </w:tcPr>
          <w:p w14:paraId="4C840FD5" w14:textId="77777777" w:rsidR="00883067" w:rsidRDefault="00883067" w:rsidP="008F5263">
            <w:pPr>
              <w:pStyle w:val="TableParagraph"/>
              <w:spacing w:before="31"/>
              <w:ind w:left="71"/>
              <w:jc w:val="left"/>
              <w:rPr>
                <w:sz w:val="16"/>
              </w:rPr>
            </w:pPr>
            <w:r>
              <w:rPr>
                <w:sz w:val="16"/>
              </w:rPr>
              <w:t>1.2.4.3.1</w:t>
            </w:r>
          </w:p>
        </w:tc>
        <w:tc>
          <w:tcPr>
            <w:tcW w:w="4938" w:type="dxa"/>
            <w:tcBorders>
              <w:top w:val="single" w:sz="4" w:space="0" w:color="FFFFFF"/>
            </w:tcBorders>
          </w:tcPr>
          <w:p w14:paraId="01604423" w14:textId="77777777" w:rsidR="00883067" w:rsidRDefault="00883067" w:rsidP="008F5263">
            <w:pPr>
              <w:pStyle w:val="TableParagraph"/>
              <w:spacing w:before="31"/>
              <w:ind w:left="76"/>
              <w:jc w:val="left"/>
              <w:rPr>
                <w:sz w:val="16"/>
              </w:rPr>
            </w:pPr>
            <w:r>
              <w:rPr>
                <w:sz w:val="16"/>
              </w:rPr>
              <w:t>Equipo Médico y de Laboratorio</w:t>
            </w:r>
          </w:p>
        </w:tc>
        <w:tc>
          <w:tcPr>
            <w:tcW w:w="1231" w:type="dxa"/>
            <w:tcBorders>
              <w:top w:val="single" w:sz="4" w:space="0" w:color="FFFFFF"/>
            </w:tcBorders>
          </w:tcPr>
          <w:p w14:paraId="65229973" w14:textId="77777777" w:rsidR="00883067" w:rsidRDefault="00883067" w:rsidP="008F5263">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7B65CD75" w14:textId="77777777" w:rsidR="00883067" w:rsidRDefault="00883067" w:rsidP="008F5263">
            <w:pPr>
              <w:pStyle w:val="TableParagraph"/>
              <w:spacing w:before="31"/>
              <w:ind w:right="839"/>
              <w:rPr>
                <w:sz w:val="16"/>
              </w:rPr>
            </w:pPr>
            <w:r>
              <w:rPr>
                <w:sz w:val="16"/>
              </w:rPr>
              <w:t>20</w:t>
            </w:r>
          </w:p>
        </w:tc>
      </w:tr>
      <w:tr w:rsidR="00883067" w14:paraId="11D2E9F8" w14:textId="77777777" w:rsidTr="008F5263">
        <w:trPr>
          <w:trHeight w:val="231"/>
        </w:trPr>
        <w:tc>
          <w:tcPr>
            <w:tcW w:w="775" w:type="dxa"/>
            <w:tcBorders>
              <w:left w:val="single" w:sz="4" w:space="0" w:color="D9D9D9"/>
              <w:bottom w:val="single" w:sz="4" w:space="0" w:color="FFFFFF"/>
            </w:tcBorders>
          </w:tcPr>
          <w:p w14:paraId="791E4C4C" w14:textId="77777777" w:rsidR="00883067" w:rsidRDefault="00883067" w:rsidP="008F5263">
            <w:pPr>
              <w:pStyle w:val="TableParagraph"/>
              <w:spacing w:before="23" w:line="188" w:lineRule="exact"/>
              <w:ind w:left="71"/>
              <w:jc w:val="left"/>
              <w:rPr>
                <w:sz w:val="16"/>
              </w:rPr>
            </w:pPr>
            <w:r>
              <w:rPr>
                <w:sz w:val="16"/>
              </w:rPr>
              <w:t>1.2.4.3.2</w:t>
            </w:r>
          </w:p>
        </w:tc>
        <w:tc>
          <w:tcPr>
            <w:tcW w:w="4938" w:type="dxa"/>
            <w:tcBorders>
              <w:bottom w:val="single" w:sz="4" w:space="0" w:color="FFFFFF"/>
            </w:tcBorders>
          </w:tcPr>
          <w:p w14:paraId="1A61F83F" w14:textId="77777777" w:rsidR="00883067" w:rsidRDefault="00883067" w:rsidP="008F5263">
            <w:pPr>
              <w:pStyle w:val="TableParagraph"/>
              <w:spacing w:before="23" w:line="188" w:lineRule="exact"/>
              <w:ind w:left="76"/>
              <w:jc w:val="left"/>
              <w:rPr>
                <w:sz w:val="16"/>
              </w:rPr>
            </w:pPr>
            <w:r>
              <w:rPr>
                <w:sz w:val="16"/>
              </w:rPr>
              <w:t>Instrumental Médico y de Laboratorio</w:t>
            </w:r>
          </w:p>
        </w:tc>
        <w:tc>
          <w:tcPr>
            <w:tcW w:w="1231" w:type="dxa"/>
            <w:tcBorders>
              <w:bottom w:val="single" w:sz="4" w:space="0" w:color="FFFFFF"/>
            </w:tcBorders>
          </w:tcPr>
          <w:p w14:paraId="3B7D4D72" w14:textId="77777777" w:rsidR="00883067" w:rsidRDefault="00883067" w:rsidP="008F5263">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5110EFF8" w14:textId="77777777" w:rsidR="00883067" w:rsidRDefault="00883067" w:rsidP="008F5263">
            <w:pPr>
              <w:pStyle w:val="TableParagraph"/>
              <w:spacing w:before="23" w:line="188" w:lineRule="exact"/>
              <w:ind w:right="839"/>
              <w:rPr>
                <w:sz w:val="16"/>
              </w:rPr>
            </w:pPr>
            <w:r>
              <w:rPr>
                <w:sz w:val="16"/>
              </w:rPr>
              <w:t>20</w:t>
            </w:r>
          </w:p>
        </w:tc>
      </w:tr>
      <w:tr w:rsidR="00883067" w14:paraId="07EAB9C6" w14:textId="77777777" w:rsidTr="008F52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63667FA5" w14:textId="77777777" w:rsidR="00883067" w:rsidRDefault="00883067" w:rsidP="008F5263">
            <w:pPr>
              <w:pStyle w:val="TableParagraph"/>
              <w:spacing w:before="31" w:line="188" w:lineRule="exact"/>
              <w:ind w:left="71"/>
              <w:jc w:val="left"/>
              <w:rPr>
                <w:b/>
                <w:sz w:val="16"/>
              </w:rPr>
            </w:pPr>
            <w:r>
              <w:rPr>
                <w:b/>
                <w:sz w:val="16"/>
              </w:rPr>
              <w:t>1.2.4.4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6E3BD1C1" w14:textId="77777777" w:rsidR="00883067" w:rsidRDefault="00883067" w:rsidP="008F5263">
            <w:pPr>
              <w:pStyle w:val="TableParagraph"/>
              <w:spacing w:before="31" w:line="188" w:lineRule="exact"/>
              <w:ind w:left="71"/>
              <w:jc w:val="left"/>
              <w:rPr>
                <w:b/>
                <w:sz w:val="16"/>
              </w:rPr>
            </w:pPr>
            <w:r>
              <w:rPr>
                <w:b/>
                <w:sz w:val="16"/>
              </w:rPr>
              <w:t>Equipo de Transporte</w:t>
            </w:r>
          </w:p>
        </w:tc>
      </w:tr>
      <w:tr w:rsidR="00883067" w14:paraId="6C82481E" w14:textId="77777777" w:rsidTr="008F5263">
        <w:trPr>
          <w:trHeight w:val="247"/>
        </w:trPr>
        <w:tc>
          <w:tcPr>
            <w:tcW w:w="775" w:type="dxa"/>
            <w:tcBorders>
              <w:top w:val="single" w:sz="4" w:space="0" w:color="FFFFFF"/>
              <w:left w:val="single" w:sz="4" w:space="0" w:color="D9D9D9"/>
            </w:tcBorders>
          </w:tcPr>
          <w:p w14:paraId="52E5A0B1" w14:textId="77777777" w:rsidR="00883067" w:rsidRDefault="00883067" w:rsidP="008F5263">
            <w:pPr>
              <w:pStyle w:val="TableParagraph"/>
              <w:spacing w:before="31"/>
              <w:ind w:left="71"/>
              <w:jc w:val="left"/>
              <w:rPr>
                <w:sz w:val="16"/>
              </w:rPr>
            </w:pPr>
            <w:r>
              <w:rPr>
                <w:sz w:val="16"/>
              </w:rPr>
              <w:t>1.2.4.4.1</w:t>
            </w:r>
          </w:p>
        </w:tc>
        <w:tc>
          <w:tcPr>
            <w:tcW w:w="4938" w:type="dxa"/>
            <w:tcBorders>
              <w:top w:val="single" w:sz="4" w:space="0" w:color="FFFFFF"/>
            </w:tcBorders>
          </w:tcPr>
          <w:p w14:paraId="4E52963E" w14:textId="77777777" w:rsidR="00883067" w:rsidRDefault="00883067" w:rsidP="008F5263">
            <w:pPr>
              <w:pStyle w:val="TableParagraph"/>
              <w:spacing w:before="31"/>
              <w:ind w:left="76"/>
              <w:jc w:val="left"/>
              <w:rPr>
                <w:sz w:val="16"/>
              </w:rPr>
            </w:pPr>
            <w:r>
              <w:rPr>
                <w:sz w:val="16"/>
              </w:rPr>
              <w:t>Automóviles y Equipo Terrestre</w:t>
            </w:r>
          </w:p>
        </w:tc>
        <w:tc>
          <w:tcPr>
            <w:tcW w:w="1231" w:type="dxa"/>
            <w:tcBorders>
              <w:top w:val="single" w:sz="4" w:space="0" w:color="FFFFFF"/>
            </w:tcBorders>
          </w:tcPr>
          <w:p w14:paraId="515AB099" w14:textId="77777777" w:rsidR="00883067" w:rsidRDefault="00883067" w:rsidP="008F5263">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1F35C2E3" w14:textId="77777777" w:rsidR="00883067" w:rsidRDefault="00883067" w:rsidP="008F5263">
            <w:pPr>
              <w:pStyle w:val="TableParagraph"/>
              <w:spacing w:before="31"/>
              <w:ind w:right="839"/>
              <w:rPr>
                <w:sz w:val="16"/>
              </w:rPr>
            </w:pPr>
            <w:r>
              <w:rPr>
                <w:sz w:val="16"/>
              </w:rPr>
              <w:t>20</w:t>
            </w:r>
          </w:p>
        </w:tc>
      </w:tr>
      <w:tr w:rsidR="00883067" w14:paraId="4E3529E8" w14:textId="77777777" w:rsidTr="008F5263">
        <w:trPr>
          <w:trHeight w:val="235"/>
        </w:trPr>
        <w:tc>
          <w:tcPr>
            <w:tcW w:w="775" w:type="dxa"/>
            <w:tcBorders>
              <w:left w:val="single" w:sz="4" w:space="0" w:color="D9D9D9"/>
            </w:tcBorders>
          </w:tcPr>
          <w:p w14:paraId="5D1595F1" w14:textId="77777777" w:rsidR="00883067" w:rsidRDefault="00883067" w:rsidP="008F5263">
            <w:pPr>
              <w:pStyle w:val="TableParagraph"/>
              <w:spacing w:before="23" w:line="191" w:lineRule="exact"/>
              <w:ind w:left="71"/>
              <w:jc w:val="left"/>
              <w:rPr>
                <w:sz w:val="16"/>
              </w:rPr>
            </w:pPr>
            <w:r>
              <w:rPr>
                <w:sz w:val="16"/>
              </w:rPr>
              <w:t>1.2.4.4.2</w:t>
            </w:r>
          </w:p>
        </w:tc>
        <w:tc>
          <w:tcPr>
            <w:tcW w:w="4938" w:type="dxa"/>
          </w:tcPr>
          <w:p w14:paraId="20261FE3" w14:textId="77777777" w:rsidR="00883067" w:rsidRDefault="00883067" w:rsidP="008F5263">
            <w:pPr>
              <w:pStyle w:val="TableParagraph"/>
              <w:spacing w:before="23" w:line="191" w:lineRule="exact"/>
              <w:ind w:left="76"/>
              <w:jc w:val="left"/>
              <w:rPr>
                <w:sz w:val="16"/>
              </w:rPr>
            </w:pPr>
            <w:r>
              <w:rPr>
                <w:sz w:val="16"/>
              </w:rPr>
              <w:t>Carrocerías y Remolques</w:t>
            </w:r>
          </w:p>
        </w:tc>
        <w:tc>
          <w:tcPr>
            <w:tcW w:w="1231" w:type="dxa"/>
          </w:tcPr>
          <w:p w14:paraId="71A1F911" w14:textId="77777777" w:rsidR="00883067" w:rsidRDefault="00883067" w:rsidP="008F5263">
            <w:pPr>
              <w:pStyle w:val="TableParagraph"/>
              <w:spacing w:before="23" w:line="191" w:lineRule="exact"/>
              <w:ind w:left="8"/>
              <w:jc w:val="center"/>
              <w:rPr>
                <w:sz w:val="16"/>
              </w:rPr>
            </w:pPr>
            <w:r>
              <w:rPr>
                <w:sz w:val="16"/>
              </w:rPr>
              <w:t>5</w:t>
            </w:r>
          </w:p>
        </w:tc>
        <w:tc>
          <w:tcPr>
            <w:tcW w:w="1884" w:type="dxa"/>
            <w:tcBorders>
              <w:right w:val="single" w:sz="4" w:space="0" w:color="D9D9D9"/>
            </w:tcBorders>
          </w:tcPr>
          <w:p w14:paraId="6DDCE474" w14:textId="77777777" w:rsidR="00883067" w:rsidRDefault="00883067" w:rsidP="008F5263">
            <w:pPr>
              <w:pStyle w:val="TableParagraph"/>
              <w:spacing w:before="23" w:line="191" w:lineRule="exact"/>
              <w:ind w:right="839"/>
              <w:rPr>
                <w:sz w:val="16"/>
              </w:rPr>
            </w:pPr>
            <w:r>
              <w:rPr>
                <w:sz w:val="16"/>
              </w:rPr>
              <w:t>20</w:t>
            </w:r>
          </w:p>
        </w:tc>
      </w:tr>
      <w:tr w:rsidR="00883067" w14:paraId="34A95960" w14:textId="77777777" w:rsidTr="008F5263">
        <w:trPr>
          <w:trHeight w:val="227"/>
        </w:trPr>
        <w:tc>
          <w:tcPr>
            <w:tcW w:w="775" w:type="dxa"/>
            <w:tcBorders>
              <w:left w:val="single" w:sz="4" w:space="0" w:color="D9D9D9"/>
            </w:tcBorders>
          </w:tcPr>
          <w:p w14:paraId="6895752E" w14:textId="77777777" w:rsidR="00883067" w:rsidRDefault="00883067" w:rsidP="008F5263">
            <w:pPr>
              <w:pStyle w:val="TableParagraph"/>
              <w:spacing w:before="19" w:line="189" w:lineRule="exact"/>
              <w:ind w:left="71"/>
              <w:jc w:val="left"/>
              <w:rPr>
                <w:sz w:val="16"/>
              </w:rPr>
            </w:pPr>
            <w:r>
              <w:rPr>
                <w:sz w:val="16"/>
              </w:rPr>
              <w:t>1.2.4.4.3</w:t>
            </w:r>
          </w:p>
        </w:tc>
        <w:tc>
          <w:tcPr>
            <w:tcW w:w="4938" w:type="dxa"/>
          </w:tcPr>
          <w:p w14:paraId="48BD65FD" w14:textId="77777777" w:rsidR="00883067" w:rsidRDefault="00883067" w:rsidP="008F5263">
            <w:pPr>
              <w:pStyle w:val="TableParagraph"/>
              <w:spacing w:before="19" w:line="189" w:lineRule="exact"/>
              <w:ind w:left="76"/>
              <w:jc w:val="left"/>
              <w:rPr>
                <w:sz w:val="16"/>
              </w:rPr>
            </w:pPr>
            <w:r>
              <w:rPr>
                <w:sz w:val="16"/>
              </w:rPr>
              <w:t>Equipo Aeroespacial</w:t>
            </w:r>
          </w:p>
        </w:tc>
        <w:tc>
          <w:tcPr>
            <w:tcW w:w="1231" w:type="dxa"/>
          </w:tcPr>
          <w:p w14:paraId="24FE738D" w14:textId="77777777" w:rsidR="00883067" w:rsidRDefault="00883067" w:rsidP="008F5263">
            <w:pPr>
              <w:pStyle w:val="TableParagraph"/>
              <w:spacing w:before="19" w:line="189" w:lineRule="exact"/>
              <w:ind w:left="8"/>
              <w:jc w:val="center"/>
              <w:rPr>
                <w:sz w:val="16"/>
              </w:rPr>
            </w:pPr>
            <w:r>
              <w:rPr>
                <w:sz w:val="16"/>
              </w:rPr>
              <w:t>5</w:t>
            </w:r>
          </w:p>
        </w:tc>
        <w:tc>
          <w:tcPr>
            <w:tcW w:w="1884" w:type="dxa"/>
            <w:tcBorders>
              <w:right w:val="single" w:sz="4" w:space="0" w:color="D9D9D9"/>
            </w:tcBorders>
          </w:tcPr>
          <w:p w14:paraId="50A3BD7E" w14:textId="77777777" w:rsidR="00883067" w:rsidRDefault="00883067" w:rsidP="008F5263">
            <w:pPr>
              <w:pStyle w:val="TableParagraph"/>
              <w:spacing w:before="19" w:line="189" w:lineRule="exact"/>
              <w:ind w:right="839"/>
              <w:rPr>
                <w:sz w:val="16"/>
              </w:rPr>
            </w:pPr>
            <w:r>
              <w:rPr>
                <w:sz w:val="16"/>
              </w:rPr>
              <w:t>20</w:t>
            </w:r>
          </w:p>
        </w:tc>
      </w:tr>
      <w:tr w:rsidR="00883067" w14:paraId="57DC3263" w14:textId="77777777" w:rsidTr="008F5263">
        <w:trPr>
          <w:trHeight w:val="225"/>
        </w:trPr>
        <w:tc>
          <w:tcPr>
            <w:tcW w:w="775" w:type="dxa"/>
            <w:tcBorders>
              <w:left w:val="single" w:sz="4" w:space="0" w:color="D9D9D9"/>
            </w:tcBorders>
          </w:tcPr>
          <w:p w14:paraId="5FD6801B" w14:textId="77777777" w:rsidR="00883067" w:rsidRDefault="00883067" w:rsidP="008F5263">
            <w:pPr>
              <w:pStyle w:val="TableParagraph"/>
              <w:spacing w:before="16" w:line="189" w:lineRule="exact"/>
              <w:ind w:left="71"/>
              <w:jc w:val="left"/>
              <w:rPr>
                <w:sz w:val="16"/>
              </w:rPr>
            </w:pPr>
            <w:r>
              <w:rPr>
                <w:sz w:val="16"/>
              </w:rPr>
              <w:t>1.2.4.4.4</w:t>
            </w:r>
          </w:p>
        </w:tc>
        <w:tc>
          <w:tcPr>
            <w:tcW w:w="4938" w:type="dxa"/>
          </w:tcPr>
          <w:p w14:paraId="42FD698B" w14:textId="77777777" w:rsidR="00883067" w:rsidRDefault="00883067" w:rsidP="008F5263">
            <w:pPr>
              <w:pStyle w:val="TableParagraph"/>
              <w:spacing w:before="16" w:line="189" w:lineRule="exact"/>
              <w:ind w:left="76"/>
              <w:jc w:val="left"/>
              <w:rPr>
                <w:sz w:val="16"/>
              </w:rPr>
            </w:pPr>
            <w:r>
              <w:rPr>
                <w:sz w:val="16"/>
              </w:rPr>
              <w:t>Equipo Ferroviario</w:t>
            </w:r>
          </w:p>
        </w:tc>
        <w:tc>
          <w:tcPr>
            <w:tcW w:w="1231" w:type="dxa"/>
          </w:tcPr>
          <w:p w14:paraId="0EC6DC41" w14:textId="77777777" w:rsidR="00883067" w:rsidRDefault="00883067" w:rsidP="008F526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7DFC6C85" w14:textId="77777777" w:rsidR="00883067" w:rsidRDefault="00883067" w:rsidP="008F5263">
            <w:pPr>
              <w:pStyle w:val="TableParagraph"/>
              <w:spacing w:before="16" w:line="189" w:lineRule="exact"/>
              <w:ind w:right="839"/>
              <w:rPr>
                <w:sz w:val="16"/>
              </w:rPr>
            </w:pPr>
            <w:r>
              <w:rPr>
                <w:sz w:val="16"/>
              </w:rPr>
              <w:t>20</w:t>
            </w:r>
          </w:p>
        </w:tc>
      </w:tr>
      <w:tr w:rsidR="00883067" w14:paraId="40C06F4F" w14:textId="77777777" w:rsidTr="008F5263">
        <w:trPr>
          <w:trHeight w:val="226"/>
        </w:trPr>
        <w:tc>
          <w:tcPr>
            <w:tcW w:w="775" w:type="dxa"/>
            <w:tcBorders>
              <w:left w:val="single" w:sz="4" w:space="0" w:color="D9D9D9"/>
            </w:tcBorders>
          </w:tcPr>
          <w:p w14:paraId="3585D469" w14:textId="77777777" w:rsidR="00883067" w:rsidRDefault="00883067" w:rsidP="008F5263">
            <w:pPr>
              <w:pStyle w:val="TableParagraph"/>
              <w:spacing w:before="16" w:line="190" w:lineRule="exact"/>
              <w:ind w:left="71"/>
              <w:jc w:val="left"/>
              <w:rPr>
                <w:sz w:val="16"/>
              </w:rPr>
            </w:pPr>
            <w:r>
              <w:rPr>
                <w:sz w:val="16"/>
              </w:rPr>
              <w:t>1.2.4.4.5</w:t>
            </w:r>
          </w:p>
        </w:tc>
        <w:tc>
          <w:tcPr>
            <w:tcW w:w="4938" w:type="dxa"/>
          </w:tcPr>
          <w:p w14:paraId="6A328ED1" w14:textId="77777777" w:rsidR="00883067" w:rsidRDefault="00883067" w:rsidP="008F5263">
            <w:pPr>
              <w:pStyle w:val="TableParagraph"/>
              <w:spacing w:before="16" w:line="190" w:lineRule="exact"/>
              <w:ind w:left="76"/>
              <w:jc w:val="left"/>
              <w:rPr>
                <w:sz w:val="16"/>
              </w:rPr>
            </w:pPr>
            <w:r>
              <w:rPr>
                <w:sz w:val="16"/>
              </w:rPr>
              <w:t>Embarcaciones</w:t>
            </w:r>
          </w:p>
        </w:tc>
        <w:tc>
          <w:tcPr>
            <w:tcW w:w="1231" w:type="dxa"/>
          </w:tcPr>
          <w:p w14:paraId="309DDD7D" w14:textId="77777777" w:rsidR="00883067" w:rsidRDefault="00883067" w:rsidP="008F5263">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3346DE07" w14:textId="77777777" w:rsidR="00883067" w:rsidRDefault="00883067" w:rsidP="008F5263">
            <w:pPr>
              <w:pStyle w:val="TableParagraph"/>
              <w:spacing w:before="16" w:line="190" w:lineRule="exact"/>
              <w:ind w:right="839"/>
              <w:rPr>
                <w:sz w:val="16"/>
              </w:rPr>
            </w:pPr>
            <w:r>
              <w:rPr>
                <w:sz w:val="16"/>
              </w:rPr>
              <w:t>20</w:t>
            </w:r>
          </w:p>
        </w:tc>
      </w:tr>
      <w:tr w:rsidR="00883067" w14:paraId="48547C08" w14:textId="77777777" w:rsidTr="008F5263">
        <w:trPr>
          <w:trHeight w:val="220"/>
        </w:trPr>
        <w:tc>
          <w:tcPr>
            <w:tcW w:w="775" w:type="dxa"/>
            <w:tcBorders>
              <w:left w:val="single" w:sz="4" w:space="0" w:color="D9D9D9"/>
              <w:bottom w:val="single" w:sz="4" w:space="0" w:color="D9D9D9"/>
            </w:tcBorders>
          </w:tcPr>
          <w:p w14:paraId="317B0F74" w14:textId="77777777" w:rsidR="00883067" w:rsidRDefault="00883067" w:rsidP="008F5263">
            <w:pPr>
              <w:pStyle w:val="TableParagraph"/>
              <w:spacing w:before="17" w:line="183" w:lineRule="exact"/>
              <w:ind w:left="71"/>
              <w:jc w:val="left"/>
              <w:rPr>
                <w:sz w:val="16"/>
              </w:rPr>
            </w:pPr>
            <w:r>
              <w:rPr>
                <w:sz w:val="16"/>
              </w:rPr>
              <w:t>1.2.4.4.9</w:t>
            </w:r>
          </w:p>
        </w:tc>
        <w:tc>
          <w:tcPr>
            <w:tcW w:w="4938" w:type="dxa"/>
            <w:tcBorders>
              <w:bottom w:val="single" w:sz="4" w:space="0" w:color="D9D9D9"/>
            </w:tcBorders>
          </w:tcPr>
          <w:p w14:paraId="590CA23E" w14:textId="77777777" w:rsidR="00883067" w:rsidRDefault="00883067" w:rsidP="008F5263">
            <w:pPr>
              <w:pStyle w:val="TableParagraph"/>
              <w:spacing w:before="17" w:line="183" w:lineRule="exact"/>
              <w:ind w:left="76"/>
              <w:jc w:val="left"/>
              <w:rPr>
                <w:sz w:val="16"/>
              </w:rPr>
            </w:pPr>
            <w:r>
              <w:rPr>
                <w:sz w:val="16"/>
              </w:rPr>
              <w:t>Otros Equipos de Transporte</w:t>
            </w:r>
          </w:p>
        </w:tc>
        <w:tc>
          <w:tcPr>
            <w:tcW w:w="1231" w:type="dxa"/>
            <w:tcBorders>
              <w:bottom w:val="single" w:sz="4" w:space="0" w:color="D9D9D9"/>
            </w:tcBorders>
          </w:tcPr>
          <w:p w14:paraId="54B8FAD7" w14:textId="77777777" w:rsidR="00883067" w:rsidRDefault="00883067" w:rsidP="008F5263">
            <w:pPr>
              <w:pStyle w:val="TableParagraph"/>
              <w:spacing w:before="17" w:line="183" w:lineRule="exact"/>
              <w:ind w:left="8"/>
              <w:jc w:val="center"/>
              <w:rPr>
                <w:sz w:val="16"/>
              </w:rPr>
            </w:pPr>
            <w:r>
              <w:rPr>
                <w:sz w:val="16"/>
              </w:rPr>
              <w:t>5</w:t>
            </w:r>
          </w:p>
        </w:tc>
        <w:tc>
          <w:tcPr>
            <w:tcW w:w="1884" w:type="dxa"/>
            <w:tcBorders>
              <w:bottom w:val="single" w:sz="4" w:space="0" w:color="D9D9D9"/>
              <w:right w:val="single" w:sz="4" w:space="0" w:color="D9D9D9"/>
            </w:tcBorders>
          </w:tcPr>
          <w:p w14:paraId="577BED89" w14:textId="77777777" w:rsidR="00883067" w:rsidRDefault="00883067" w:rsidP="008F5263">
            <w:pPr>
              <w:pStyle w:val="TableParagraph"/>
              <w:spacing w:before="17" w:line="183" w:lineRule="exact"/>
              <w:ind w:right="839"/>
              <w:rPr>
                <w:sz w:val="16"/>
              </w:rPr>
            </w:pPr>
            <w:r>
              <w:rPr>
                <w:sz w:val="16"/>
              </w:rPr>
              <w:t>20</w:t>
            </w:r>
          </w:p>
        </w:tc>
      </w:tr>
      <w:tr w:rsidR="00883067" w14:paraId="2F3AFEA6" w14:textId="77777777" w:rsidTr="008F5263">
        <w:trPr>
          <w:trHeight w:val="225"/>
        </w:trPr>
        <w:tc>
          <w:tcPr>
            <w:tcW w:w="775" w:type="dxa"/>
            <w:tcBorders>
              <w:top w:val="single" w:sz="4" w:space="0" w:color="D9D9D9"/>
              <w:left w:val="single" w:sz="4" w:space="0" w:color="D9D9D9"/>
              <w:bottom w:val="single" w:sz="4" w:space="0" w:color="FFFFFF"/>
              <w:right w:val="single" w:sz="4" w:space="0" w:color="FFFFFF"/>
            </w:tcBorders>
            <w:shd w:val="clear" w:color="auto" w:fill="75F9D6"/>
          </w:tcPr>
          <w:p w14:paraId="6C2721E2" w14:textId="77777777" w:rsidR="00883067" w:rsidRDefault="00883067" w:rsidP="008F5263">
            <w:pPr>
              <w:pStyle w:val="TableParagraph"/>
              <w:spacing w:before="22" w:line="183" w:lineRule="exact"/>
              <w:ind w:left="71"/>
              <w:jc w:val="left"/>
              <w:rPr>
                <w:b/>
                <w:sz w:val="16"/>
              </w:rPr>
            </w:pPr>
            <w:r>
              <w:rPr>
                <w:b/>
                <w:sz w:val="16"/>
              </w:rPr>
              <w:t>1.2.4.5</w:t>
            </w:r>
          </w:p>
        </w:tc>
        <w:tc>
          <w:tcPr>
            <w:tcW w:w="4938" w:type="dxa"/>
            <w:tcBorders>
              <w:top w:val="single" w:sz="4" w:space="0" w:color="D9D9D9"/>
              <w:left w:val="single" w:sz="4" w:space="0" w:color="FFFFFF"/>
              <w:bottom w:val="single" w:sz="4" w:space="0" w:color="FFFFFF"/>
              <w:right w:val="single" w:sz="4" w:space="0" w:color="FFFFFF"/>
            </w:tcBorders>
            <w:shd w:val="clear" w:color="auto" w:fill="75F9D6"/>
          </w:tcPr>
          <w:p w14:paraId="344BD948" w14:textId="77777777" w:rsidR="00883067" w:rsidRDefault="00883067" w:rsidP="008F5263">
            <w:pPr>
              <w:pStyle w:val="TableParagraph"/>
              <w:spacing w:before="22" w:line="183" w:lineRule="exact"/>
              <w:ind w:left="71"/>
              <w:jc w:val="left"/>
              <w:rPr>
                <w:b/>
                <w:sz w:val="16"/>
              </w:rPr>
            </w:pPr>
            <w:r>
              <w:rPr>
                <w:b/>
                <w:sz w:val="16"/>
              </w:rPr>
              <w:t>Equipo de Defensa y Seguridad</w:t>
            </w:r>
          </w:p>
        </w:tc>
        <w:tc>
          <w:tcPr>
            <w:tcW w:w="1231" w:type="dxa"/>
            <w:tcBorders>
              <w:top w:val="single" w:sz="4" w:space="0" w:color="D9D9D9"/>
              <w:left w:val="single" w:sz="4" w:space="0" w:color="FFFFFF"/>
              <w:bottom w:val="single" w:sz="4" w:space="0" w:color="FFFFFF"/>
              <w:right w:val="single" w:sz="4" w:space="0" w:color="FFFFFF"/>
            </w:tcBorders>
            <w:shd w:val="clear" w:color="auto" w:fill="75F9D6"/>
          </w:tcPr>
          <w:p w14:paraId="5CDB7480" w14:textId="77777777" w:rsidR="00883067" w:rsidRDefault="00883067" w:rsidP="008F5263">
            <w:pPr>
              <w:pStyle w:val="TableParagraph"/>
              <w:spacing w:before="22" w:line="183" w:lineRule="exact"/>
              <w:ind w:left="8"/>
              <w:jc w:val="center"/>
              <w:rPr>
                <w:sz w:val="16"/>
              </w:rPr>
            </w:pPr>
            <w:r>
              <w:rPr>
                <w:sz w:val="16"/>
              </w:rPr>
              <w:t>*</w:t>
            </w:r>
          </w:p>
        </w:tc>
        <w:tc>
          <w:tcPr>
            <w:tcW w:w="1884" w:type="dxa"/>
            <w:tcBorders>
              <w:top w:val="single" w:sz="4" w:space="0" w:color="D9D9D9"/>
              <w:left w:val="single" w:sz="4" w:space="0" w:color="FFFFFF"/>
              <w:bottom w:val="single" w:sz="4" w:space="0" w:color="FFFFFF"/>
              <w:right w:val="single" w:sz="4" w:space="0" w:color="D9D9D9"/>
            </w:tcBorders>
            <w:shd w:val="clear" w:color="auto" w:fill="75F9D6"/>
          </w:tcPr>
          <w:p w14:paraId="6A112811" w14:textId="77777777" w:rsidR="00883067" w:rsidRDefault="00883067" w:rsidP="008F5263">
            <w:pPr>
              <w:pStyle w:val="TableParagraph"/>
              <w:spacing w:before="22" w:line="183" w:lineRule="exact"/>
              <w:ind w:left="10"/>
              <w:jc w:val="center"/>
              <w:rPr>
                <w:sz w:val="16"/>
              </w:rPr>
            </w:pPr>
            <w:r>
              <w:rPr>
                <w:sz w:val="16"/>
              </w:rPr>
              <w:t>*</w:t>
            </w:r>
          </w:p>
        </w:tc>
      </w:tr>
      <w:tr w:rsidR="00883067" w14:paraId="05C08EB2" w14:textId="77777777" w:rsidTr="008F5263">
        <w:trPr>
          <w:trHeight w:val="225"/>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0548046B" w14:textId="77777777" w:rsidR="00883067" w:rsidRDefault="00883067" w:rsidP="008F5263">
            <w:pPr>
              <w:pStyle w:val="TableParagraph"/>
              <w:spacing w:before="22" w:line="183" w:lineRule="exact"/>
              <w:ind w:left="71"/>
              <w:jc w:val="left"/>
              <w:rPr>
                <w:b/>
                <w:sz w:val="16"/>
              </w:rPr>
            </w:pPr>
            <w:r>
              <w:rPr>
                <w:b/>
                <w:sz w:val="16"/>
              </w:rPr>
              <w:t>1.2.4.6</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36DE35BE" w14:textId="77777777" w:rsidR="00883067" w:rsidRDefault="00883067" w:rsidP="008F5263">
            <w:pPr>
              <w:pStyle w:val="TableParagraph"/>
              <w:spacing w:before="22" w:line="183" w:lineRule="exact"/>
              <w:ind w:left="71"/>
              <w:jc w:val="left"/>
              <w:rPr>
                <w:b/>
                <w:sz w:val="16"/>
              </w:rPr>
            </w:pPr>
            <w:r>
              <w:rPr>
                <w:b/>
                <w:sz w:val="16"/>
              </w:rPr>
              <w:t>Maquinaria, Otros Equipos y Herramientas</w:t>
            </w:r>
          </w:p>
        </w:tc>
      </w:tr>
      <w:tr w:rsidR="00883067" w14:paraId="36E3FBEE" w14:textId="77777777" w:rsidTr="008F5263">
        <w:trPr>
          <w:trHeight w:val="233"/>
        </w:trPr>
        <w:tc>
          <w:tcPr>
            <w:tcW w:w="775" w:type="dxa"/>
            <w:tcBorders>
              <w:top w:val="single" w:sz="4" w:space="0" w:color="FFFFFF"/>
              <w:left w:val="single" w:sz="4" w:space="0" w:color="D9D9D9"/>
            </w:tcBorders>
          </w:tcPr>
          <w:p w14:paraId="472EFFE1" w14:textId="77777777" w:rsidR="00883067" w:rsidRDefault="00883067" w:rsidP="008F5263">
            <w:pPr>
              <w:pStyle w:val="TableParagraph"/>
              <w:spacing w:before="24" w:line="189" w:lineRule="exact"/>
              <w:ind w:left="71"/>
              <w:jc w:val="left"/>
              <w:rPr>
                <w:sz w:val="16"/>
              </w:rPr>
            </w:pPr>
            <w:r>
              <w:rPr>
                <w:sz w:val="16"/>
              </w:rPr>
              <w:t>1.2.4.6.1</w:t>
            </w:r>
          </w:p>
        </w:tc>
        <w:tc>
          <w:tcPr>
            <w:tcW w:w="4938" w:type="dxa"/>
            <w:tcBorders>
              <w:top w:val="single" w:sz="4" w:space="0" w:color="FFFFFF"/>
            </w:tcBorders>
          </w:tcPr>
          <w:p w14:paraId="711B43EF" w14:textId="77777777" w:rsidR="00883067" w:rsidRDefault="00883067" w:rsidP="008F5263">
            <w:pPr>
              <w:pStyle w:val="TableParagraph"/>
              <w:spacing w:before="24" w:line="189" w:lineRule="exact"/>
              <w:ind w:left="76"/>
              <w:jc w:val="left"/>
              <w:rPr>
                <w:sz w:val="16"/>
              </w:rPr>
            </w:pPr>
            <w:r>
              <w:rPr>
                <w:sz w:val="16"/>
              </w:rPr>
              <w:t>Maquinaria y Equipo Agropecuario</w:t>
            </w:r>
          </w:p>
        </w:tc>
        <w:tc>
          <w:tcPr>
            <w:tcW w:w="1231" w:type="dxa"/>
            <w:tcBorders>
              <w:top w:val="single" w:sz="4" w:space="0" w:color="FFFFFF"/>
            </w:tcBorders>
          </w:tcPr>
          <w:p w14:paraId="3E0A28ED" w14:textId="77777777" w:rsidR="00883067" w:rsidRDefault="00883067" w:rsidP="008F5263">
            <w:pPr>
              <w:pStyle w:val="TableParagraph"/>
              <w:spacing w:before="24" w:line="189" w:lineRule="exact"/>
              <w:ind w:left="514" w:right="502"/>
              <w:jc w:val="center"/>
              <w:rPr>
                <w:sz w:val="16"/>
              </w:rPr>
            </w:pPr>
            <w:r>
              <w:rPr>
                <w:sz w:val="16"/>
              </w:rPr>
              <w:t>10</w:t>
            </w:r>
          </w:p>
        </w:tc>
        <w:tc>
          <w:tcPr>
            <w:tcW w:w="1884" w:type="dxa"/>
            <w:tcBorders>
              <w:top w:val="single" w:sz="4" w:space="0" w:color="FFFFFF"/>
              <w:right w:val="single" w:sz="4" w:space="0" w:color="D9D9D9"/>
            </w:tcBorders>
          </w:tcPr>
          <w:p w14:paraId="26D0E4BD" w14:textId="77777777" w:rsidR="00883067" w:rsidRDefault="00883067" w:rsidP="008F5263">
            <w:pPr>
              <w:pStyle w:val="TableParagraph"/>
              <w:spacing w:before="24" w:line="189" w:lineRule="exact"/>
              <w:ind w:right="839"/>
              <w:rPr>
                <w:sz w:val="16"/>
              </w:rPr>
            </w:pPr>
            <w:r>
              <w:rPr>
                <w:sz w:val="16"/>
              </w:rPr>
              <w:t>10</w:t>
            </w:r>
          </w:p>
        </w:tc>
      </w:tr>
      <w:tr w:rsidR="00883067" w14:paraId="35707A36" w14:textId="77777777" w:rsidTr="008F5263">
        <w:trPr>
          <w:trHeight w:val="225"/>
        </w:trPr>
        <w:tc>
          <w:tcPr>
            <w:tcW w:w="775" w:type="dxa"/>
            <w:tcBorders>
              <w:left w:val="single" w:sz="4" w:space="0" w:color="D9D9D9"/>
            </w:tcBorders>
          </w:tcPr>
          <w:p w14:paraId="6344A80F" w14:textId="77777777" w:rsidR="00883067" w:rsidRDefault="00883067" w:rsidP="008F5263">
            <w:pPr>
              <w:pStyle w:val="TableParagraph"/>
              <w:spacing w:before="17" w:line="189" w:lineRule="exact"/>
              <w:ind w:left="71"/>
              <w:jc w:val="left"/>
              <w:rPr>
                <w:sz w:val="16"/>
              </w:rPr>
            </w:pPr>
            <w:r>
              <w:rPr>
                <w:sz w:val="16"/>
              </w:rPr>
              <w:t>1.2.4.6.2</w:t>
            </w:r>
          </w:p>
        </w:tc>
        <w:tc>
          <w:tcPr>
            <w:tcW w:w="4938" w:type="dxa"/>
          </w:tcPr>
          <w:p w14:paraId="5BF0360B" w14:textId="77777777" w:rsidR="00883067" w:rsidRDefault="00883067" w:rsidP="008F5263">
            <w:pPr>
              <w:pStyle w:val="TableParagraph"/>
              <w:spacing w:before="17" w:line="189" w:lineRule="exact"/>
              <w:ind w:left="76"/>
              <w:jc w:val="left"/>
              <w:rPr>
                <w:sz w:val="16"/>
              </w:rPr>
            </w:pPr>
            <w:r>
              <w:rPr>
                <w:sz w:val="16"/>
              </w:rPr>
              <w:t>Maquinaria y Equipo Industrial</w:t>
            </w:r>
          </w:p>
        </w:tc>
        <w:tc>
          <w:tcPr>
            <w:tcW w:w="1231" w:type="dxa"/>
          </w:tcPr>
          <w:p w14:paraId="295621BC" w14:textId="77777777" w:rsidR="00883067" w:rsidRDefault="00883067" w:rsidP="008F5263">
            <w:pPr>
              <w:pStyle w:val="TableParagraph"/>
              <w:spacing w:before="17" w:line="189" w:lineRule="exact"/>
              <w:ind w:left="514" w:right="502"/>
              <w:jc w:val="center"/>
              <w:rPr>
                <w:sz w:val="16"/>
              </w:rPr>
            </w:pPr>
            <w:r>
              <w:rPr>
                <w:sz w:val="16"/>
              </w:rPr>
              <w:t>10</w:t>
            </w:r>
          </w:p>
        </w:tc>
        <w:tc>
          <w:tcPr>
            <w:tcW w:w="1884" w:type="dxa"/>
            <w:tcBorders>
              <w:right w:val="single" w:sz="4" w:space="0" w:color="D9D9D9"/>
            </w:tcBorders>
          </w:tcPr>
          <w:p w14:paraId="6858E5B0" w14:textId="77777777" w:rsidR="00883067" w:rsidRDefault="00883067" w:rsidP="008F5263">
            <w:pPr>
              <w:pStyle w:val="TableParagraph"/>
              <w:spacing w:before="17" w:line="189" w:lineRule="exact"/>
              <w:ind w:right="839"/>
              <w:rPr>
                <w:sz w:val="16"/>
              </w:rPr>
            </w:pPr>
            <w:r>
              <w:rPr>
                <w:sz w:val="16"/>
              </w:rPr>
              <w:t>10</w:t>
            </w:r>
          </w:p>
        </w:tc>
      </w:tr>
      <w:tr w:rsidR="00883067" w14:paraId="4164C9F6" w14:textId="77777777" w:rsidTr="008F5263">
        <w:trPr>
          <w:trHeight w:val="225"/>
        </w:trPr>
        <w:tc>
          <w:tcPr>
            <w:tcW w:w="775" w:type="dxa"/>
            <w:tcBorders>
              <w:left w:val="single" w:sz="4" w:space="0" w:color="D9D9D9"/>
            </w:tcBorders>
          </w:tcPr>
          <w:p w14:paraId="370D4B53" w14:textId="77777777" w:rsidR="00883067" w:rsidRDefault="00883067" w:rsidP="008F5263">
            <w:pPr>
              <w:pStyle w:val="TableParagraph"/>
              <w:spacing w:before="16" w:line="189" w:lineRule="exact"/>
              <w:ind w:left="71"/>
              <w:jc w:val="left"/>
              <w:rPr>
                <w:sz w:val="16"/>
              </w:rPr>
            </w:pPr>
            <w:r>
              <w:rPr>
                <w:sz w:val="16"/>
              </w:rPr>
              <w:t>1.2.4.6.3</w:t>
            </w:r>
          </w:p>
        </w:tc>
        <w:tc>
          <w:tcPr>
            <w:tcW w:w="4938" w:type="dxa"/>
          </w:tcPr>
          <w:p w14:paraId="140F8399" w14:textId="77777777" w:rsidR="00883067" w:rsidRDefault="00883067" w:rsidP="008F5263">
            <w:pPr>
              <w:pStyle w:val="TableParagraph"/>
              <w:spacing w:before="16" w:line="189" w:lineRule="exact"/>
              <w:ind w:left="76"/>
              <w:jc w:val="left"/>
              <w:rPr>
                <w:sz w:val="16"/>
              </w:rPr>
            </w:pPr>
            <w:r>
              <w:rPr>
                <w:sz w:val="16"/>
              </w:rPr>
              <w:t>Maquinaria y Equipo de Construcción</w:t>
            </w:r>
          </w:p>
        </w:tc>
        <w:tc>
          <w:tcPr>
            <w:tcW w:w="1231" w:type="dxa"/>
          </w:tcPr>
          <w:p w14:paraId="32385342" w14:textId="77777777" w:rsidR="00883067" w:rsidRDefault="00883067" w:rsidP="008F5263">
            <w:pPr>
              <w:pStyle w:val="TableParagraph"/>
              <w:spacing w:before="16" w:line="189" w:lineRule="exact"/>
              <w:ind w:left="514" w:right="502"/>
              <w:jc w:val="center"/>
              <w:rPr>
                <w:sz w:val="16"/>
              </w:rPr>
            </w:pPr>
            <w:r>
              <w:rPr>
                <w:sz w:val="16"/>
              </w:rPr>
              <w:t>10</w:t>
            </w:r>
          </w:p>
        </w:tc>
        <w:tc>
          <w:tcPr>
            <w:tcW w:w="1884" w:type="dxa"/>
            <w:tcBorders>
              <w:right w:val="single" w:sz="4" w:space="0" w:color="D9D9D9"/>
            </w:tcBorders>
          </w:tcPr>
          <w:p w14:paraId="35DEDA2D" w14:textId="77777777" w:rsidR="00883067" w:rsidRDefault="00883067" w:rsidP="008F5263">
            <w:pPr>
              <w:pStyle w:val="TableParagraph"/>
              <w:spacing w:before="16" w:line="189" w:lineRule="exact"/>
              <w:ind w:right="839"/>
              <w:rPr>
                <w:sz w:val="16"/>
              </w:rPr>
            </w:pPr>
            <w:r>
              <w:rPr>
                <w:sz w:val="16"/>
              </w:rPr>
              <w:t>10</w:t>
            </w:r>
          </w:p>
        </w:tc>
      </w:tr>
      <w:tr w:rsidR="00883067" w14:paraId="4CA38678" w14:textId="77777777" w:rsidTr="008F5263">
        <w:trPr>
          <w:trHeight w:val="451"/>
        </w:trPr>
        <w:tc>
          <w:tcPr>
            <w:tcW w:w="775" w:type="dxa"/>
            <w:tcBorders>
              <w:left w:val="single" w:sz="4" w:space="0" w:color="D9D9D9"/>
            </w:tcBorders>
          </w:tcPr>
          <w:p w14:paraId="52A4C57F" w14:textId="77777777" w:rsidR="00883067" w:rsidRDefault="00883067" w:rsidP="008F5263">
            <w:pPr>
              <w:pStyle w:val="TableParagraph"/>
              <w:spacing w:before="129"/>
              <w:ind w:left="71"/>
              <w:jc w:val="left"/>
              <w:rPr>
                <w:sz w:val="16"/>
              </w:rPr>
            </w:pPr>
            <w:r>
              <w:rPr>
                <w:sz w:val="16"/>
              </w:rPr>
              <w:t>1.2.4.6.4</w:t>
            </w:r>
          </w:p>
        </w:tc>
        <w:tc>
          <w:tcPr>
            <w:tcW w:w="4938" w:type="dxa"/>
          </w:tcPr>
          <w:p w14:paraId="16397EE4" w14:textId="77777777" w:rsidR="00883067" w:rsidRDefault="00883067" w:rsidP="008F5263">
            <w:pPr>
              <w:pStyle w:val="TableParagraph"/>
              <w:spacing w:before="16"/>
              <w:ind w:left="76"/>
              <w:jc w:val="left"/>
              <w:rPr>
                <w:sz w:val="16"/>
              </w:rPr>
            </w:pPr>
            <w:r>
              <w:rPr>
                <w:sz w:val="16"/>
              </w:rPr>
              <w:t>Sistemas de Aire Acondicionado, Calefacción y de Refrigeración</w:t>
            </w:r>
          </w:p>
          <w:p w14:paraId="36C5BDEE" w14:textId="77777777" w:rsidR="00883067" w:rsidRDefault="00883067" w:rsidP="008F5263">
            <w:pPr>
              <w:pStyle w:val="TableParagraph"/>
              <w:spacing w:before="33" w:line="189" w:lineRule="exact"/>
              <w:ind w:left="76"/>
              <w:jc w:val="left"/>
              <w:rPr>
                <w:sz w:val="16"/>
              </w:rPr>
            </w:pPr>
            <w:r>
              <w:rPr>
                <w:sz w:val="16"/>
              </w:rPr>
              <w:t>Industrial y Comercial</w:t>
            </w:r>
          </w:p>
        </w:tc>
        <w:tc>
          <w:tcPr>
            <w:tcW w:w="1231" w:type="dxa"/>
          </w:tcPr>
          <w:p w14:paraId="5B1429C7" w14:textId="77777777" w:rsidR="00883067" w:rsidRDefault="00883067" w:rsidP="008F5263">
            <w:pPr>
              <w:pStyle w:val="TableParagraph"/>
              <w:spacing w:before="129"/>
              <w:ind w:left="8"/>
              <w:jc w:val="center"/>
              <w:rPr>
                <w:sz w:val="16"/>
              </w:rPr>
            </w:pPr>
            <w:r>
              <w:rPr>
                <w:sz w:val="16"/>
              </w:rPr>
              <w:t>5</w:t>
            </w:r>
          </w:p>
        </w:tc>
        <w:tc>
          <w:tcPr>
            <w:tcW w:w="1884" w:type="dxa"/>
            <w:tcBorders>
              <w:right w:val="single" w:sz="4" w:space="0" w:color="D9D9D9"/>
            </w:tcBorders>
          </w:tcPr>
          <w:p w14:paraId="2F939AB9" w14:textId="77777777" w:rsidR="00883067" w:rsidRDefault="00883067" w:rsidP="008F5263">
            <w:pPr>
              <w:pStyle w:val="TableParagraph"/>
              <w:spacing w:before="129"/>
              <w:ind w:right="839"/>
              <w:rPr>
                <w:sz w:val="16"/>
              </w:rPr>
            </w:pPr>
            <w:r>
              <w:rPr>
                <w:sz w:val="16"/>
              </w:rPr>
              <w:t>20</w:t>
            </w:r>
          </w:p>
        </w:tc>
      </w:tr>
      <w:tr w:rsidR="00883067" w14:paraId="4031E856" w14:textId="77777777" w:rsidTr="008F5263">
        <w:trPr>
          <w:trHeight w:val="226"/>
        </w:trPr>
        <w:tc>
          <w:tcPr>
            <w:tcW w:w="775" w:type="dxa"/>
            <w:tcBorders>
              <w:left w:val="single" w:sz="4" w:space="0" w:color="D9D9D9"/>
            </w:tcBorders>
          </w:tcPr>
          <w:p w14:paraId="386A8C93" w14:textId="77777777" w:rsidR="00883067" w:rsidRDefault="00883067" w:rsidP="008F5263">
            <w:pPr>
              <w:pStyle w:val="TableParagraph"/>
              <w:spacing w:before="16" w:line="190" w:lineRule="exact"/>
              <w:ind w:left="71"/>
              <w:jc w:val="left"/>
              <w:rPr>
                <w:sz w:val="16"/>
              </w:rPr>
            </w:pPr>
            <w:r>
              <w:rPr>
                <w:sz w:val="16"/>
              </w:rPr>
              <w:t>1.2.4.6.5</w:t>
            </w:r>
          </w:p>
        </w:tc>
        <w:tc>
          <w:tcPr>
            <w:tcW w:w="4938" w:type="dxa"/>
          </w:tcPr>
          <w:p w14:paraId="6A9FBB37" w14:textId="77777777" w:rsidR="00883067" w:rsidRDefault="00883067" w:rsidP="008F5263">
            <w:pPr>
              <w:pStyle w:val="TableParagraph"/>
              <w:spacing w:before="16" w:line="190" w:lineRule="exact"/>
              <w:ind w:left="76"/>
              <w:jc w:val="left"/>
              <w:rPr>
                <w:sz w:val="16"/>
              </w:rPr>
            </w:pPr>
            <w:r>
              <w:rPr>
                <w:sz w:val="16"/>
              </w:rPr>
              <w:t>Equipo de Comunicación y Telecomunicación</w:t>
            </w:r>
          </w:p>
        </w:tc>
        <w:tc>
          <w:tcPr>
            <w:tcW w:w="1231" w:type="dxa"/>
          </w:tcPr>
          <w:p w14:paraId="0CDE28B1" w14:textId="77777777" w:rsidR="00883067" w:rsidRDefault="00883067" w:rsidP="008F5263">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41CBBD81" w14:textId="77777777" w:rsidR="00883067" w:rsidRDefault="00883067" w:rsidP="008F5263">
            <w:pPr>
              <w:pStyle w:val="TableParagraph"/>
              <w:spacing w:before="16" w:line="190" w:lineRule="exact"/>
              <w:ind w:right="839"/>
              <w:rPr>
                <w:sz w:val="16"/>
              </w:rPr>
            </w:pPr>
            <w:r>
              <w:rPr>
                <w:sz w:val="16"/>
              </w:rPr>
              <w:t>20</w:t>
            </w:r>
          </w:p>
        </w:tc>
      </w:tr>
      <w:tr w:rsidR="00883067" w14:paraId="7EEEDBDF" w14:textId="77777777" w:rsidTr="008F5263">
        <w:trPr>
          <w:trHeight w:val="226"/>
        </w:trPr>
        <w:tc>
          <w:tcPr>
            <w:tcW w:w="775" w:type="dxa"/>
            <w:tcBorders>
              <w:left w:val="single" w:sz="4" w:space="0" w:color="D9D9D9"/>
            </w:tcBorders>
          </w:tcPr>
          <w:p w14:paraId="55AB095A" w14:textId="77777777" w:rsidR="00883067" w:rsidRDefault="00883067" w:rsidP="008F5263">
            <w:pPr>
              <w:pStyle w:val="TableParagraph"/>
              <w:spacing w:before="17" w:line="189" w:lineRule="exact"/>
              <w:ind w:left="71"/>
              <w:jc w:val="left"/>
              <w:rPr>
                <w:sz w:val="16"/>
              </w:rPr>
            </w:pPr>
            <w:r>
              <w:rPr>
                <w:sz w:val="16"/>
              </w:rPr>
              <w:t>1.2.4.6.6</w:t>
            </w:r>
          </w:p>
        </w:tc>
        <w:tc>
          <w:tcPr>
            <w:tcW w:w="4938" w:type="dxa"/>
          </w:tcPr>
          <w:p w14:paraId="1D92A0EE" w14:textId="77777777" w:rsidR="00883067" w:rsidRDefault="00883067" w:rsidP="008F5263">
            <w:pPr>
              <w:pStyle w:val="TableParagraph"/>
              <w:spacing w:before="17" w:line="189" w:lineRule="exact"/>
              <w:ind w:left="76"/>
              <w:jc w:val="left"/>
              <w:rPr>
                <w:sz w:val="16"/>
              </w:rPr>
            </w:pPr>
            <w:r>
              <w:rPr>
                <w:sz w:val="16"/>
              </w:rPr>
              <w:t>Equipos de Generación Eléctrica, Aparatos y Accesorios Eléctricos</w:t>
            </w:r>
          </w:p>
        </w:tc>
        <w:tc>
          <w:tcPr>
            <w:tcW w:w="1231" w:type="dxa"/>
          </w:tcPr>
          <w:p w14:paraId="1D349F22" w14:textId="77777777" w:rsidR="00883067" w:rsidRDefault="00883067" w:rsidP="008F5263">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06C99892" w14:textId="77777777" w:rsidR="00883067" w:rsidRDefault="00883067" w:rsidP="008F5263">
            <w:pPr>
              <w:pStyle w:val="TableParagraph"/>
              <w:spacing w:before="17" w:line="189" w:lineRule="exact"/>
              <w:ind w:right="839"/>
              <w:rPr>
                <w:sz w:val="16"/>
              </w:rPr>
            </w:pPr>
            <w:r>
              <w:rPr>
                <w:sz w:val="16"/>
              </w:rPr>
              <w:t>20</w:t>
            </w:r>
          </w:p>
        </w:tc>
      </w:tr>
      <w:tr w:rsidR="00883067" w14:paraId="41881F3B" w14:textId="77777777" w:rsidTr="008F5263">
        <w:trPr>
          <w:trHeight w:val="225"/>
        </w:trPr>
        <w:tc>
          <w:tcPr>
            <w:tcW w:w="775" w:type="dxa"/>
            <w:tcBorders>
              <w:left w:val="single" w:sz="4" w:space="0" w:color="D9D9D9"/>
            </w:tcBorders>
          </w:tcPr>
          <w:p w14:paraId="2C75FB1D" w14:textId="77777777" w:rsidR="00883067" w:rsidRDefault="00883067" w:rsidP="008F5263">
            <w:pPr>
              <w:pStyle w:val="TableParagraph"/>
              <w:spacing w:before="16" w:line="189" w:lineRule="exact"/>
              <w:ind w:left="71"/>
              <w:jc w:val="left"/>
              <w:rPr>
                <w:sz w:val="16"/>
              </w:rPr>
            </w:pPr>
            <w:r>
              <w:rPr>
                <w:sz w:val="16"/>
              </w:rPr>
              <w:t>1.2.4.6.7</w:t>
            </w:r>
          </w:p>
        </w:tc>
        <w:tc>
          <w:tcPr>
            <w:tcW w:w="4938" w:type="dxa"/>
          </w:tcPr>
          <w:p w14:paraId="452F602D" w14:textId="77777777" w:rsidR="00883067" w:rsidRDefault="00883067" w:rsidP="008F5263">
            <w:pPr>
              <w:pStyle w:val="TableParagraph"/>
              <w:spacing w:before="16" w:line="189" w:lineRule="exact"/>
              <w:ind w:left="76"/>
              <w:jc w:val="left"/>
              <w:rPr>
                <w:sz w:val="16"/>
              </w:rPr>
            </w:pPr>
            <w:r>
              <w:rPr>
                <w:sz w:val="16"/>
              </w:rPr>
              <w:t>Herramientas y Máquinas-Herramienta</w:t>
            </w:r>
          </w:p>
        </w:tc>
        <w:tc>
          <w:tcPr>
            <w:tcW w:w="1231" w:type="dxa"/>
          </w:tcPr>
          <w:p w14:paraId="4589739E" w14:textId="77777777" w:rsidR="00883067" w:rsidRDefault="00883067" w:rsidP="008F526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45254300" w14:textId="77777777" w:rsidR="00883067" w:rsidRDefault="00883067" w:rsidP="008F5263">
            <w:pPr>
              <w:pStyle w:val="TableParagraph"/>
              <w:spacing w:before="16" w:line="189" w:lineRule="exact"/>
              <w:ind w:right="839"/>
              <w:rPr>
                <w:sz w:val="16"/>
              </w:rPr>
            </w:pPr>
            <w:r>
              <w:rPr>
                <w:sz w:val="16"/>
              </w:rPr>
              <w:t>20</w:t>
            </w:r>
          </w:p>
        </w:tc>
      </w:tr>
      <w:tr w:rsidR="00883067" w14:paraId="5F91A508" w14:textId="77777777" w:rsidTr="008F5263">
        <w:trPr>
          <w:trHeight w:val="219"/>
        </w:trPr>
        <w:tc>
          <w:tcPr>
            <w:tcW w:w="775" w:type="dxa"/>
            <w:tcBorders>
              <w:left w:val="single" w:sz="4" w:space="0" w:color="D9D9D9"/>
              <w:bottom w:val="single" w:sz="4" w:space="0" w:color="FFFFFF"/>
            </w:tcBorders>
          </w:tcPr>
          <w:p w14:paraId="1E22F82C" w14:textId="77777777" w:rsidR="00883067" w:rsidRDefault="00883067" w:rsidP="008F5263">
            <w:pPr>
              <w:pStyle w:val="TableParagraph"/>
              <w:spacing w:before="16" w:line="183" w:lineRule="exact"/>
              <w:ind w:left="71"/>
              <w:jc w:val="left"/>
              <w:rPr>
                <w:sz w:val="16"/>
              </w:rPr>
            </w:pPr>
            <w:r>
              <w:rPr>
                <w:sz w:val="16"/>
              </w:rPr>
              <w:t>1.2.4.6.9</w:t>
            </w:r>
          </w:p>
        </w:tc>
        <w:tc>
          <w:tcPr>
            <w:tcW w:w="4938" w:type="dxa"/>
            <w:tcBorders>
              <w:bottom w:val="single" w:sz="4" w:space="0" w:color="FFFFFF"/>
            </w:tcBorders>
          </w:tcPr>
          <w:p w14:paraId="3E976C61" w14:textId="77777777" w:rsidR="00883067" w:rsidRDefault="00883067" w:rsidP="008F5263">
            <w:pPr>
              <w:pStyle w:val="TableParagraph"/>
              <w:spacing w:before="16" w:line="183" w:lineRule="exact"/>
              <w:ind w:left="76"/>
              <w:jc w:val="left"/>
              <w:rPr>
                <w:sz w:val="16"/>
              </w:rPr>
            </w:pPr>
            <w:r>
              <w:rPr>
                <w:sz w:val="16"/>
              </w:rPr>
              <w:t>Otros Equipos</w:t>
            </w:r>
          </w:p>
        </w:tc>
        <w:tc>
          <w:tcPr>
            <w:tcW w:w="1231" w:type="dxa"/>
            <w:tcBorders>
              <w:bottom w:val="single" w:sz="4" w:space="0" w:color="FFFFFF"/>
            </w:tcBorders>
          </w:tcPr>
          <w:p w14:paraId="52258826" w14:textId="77777777" w:rsidR="00883067" w:rsidRDefault="00883067" w:rsidP="008F5263">
            <w:pPr>
              <w:pStyle w:val="TableParagraph"/>
              <w:spacing w:before="16" w:line="183" w:lineRule="exact"/>
              <w:ind w:left="8"/>
              <w:jc w:val="center"/>
              <w:rPr>
                <w:sz w:val="16"/>
              </w:rPr>
            </w:pPr>
            <w:r>
              <w:rPr>
                <w:sz w:val="16"/>
              </w:rPr>
              <w:t>5</w:t>
            </w:r>
          </w:p>
        </w:tc>
        <w:tc>
          <w:tcPr>
            <w:tcW w:w="1884" w:type="dxa"/>
            <w:tcBorders>
              <w:bottom w:val="single" w:sz="4" w:space="0" w:color="FFFFFF"/>
              <w:right w:val="single" w:sz="4" w:space="0" w:color="D9D9D9"/>
            </w:tcBorders>
          </w:tcPr>
          <w:p w14:paraId="04E4FB84" w14:textId="77777777" w:rsidR="00883067" w:rsidRDefault="00883067" w:rsidP="008F5263">
            <w:pPr>
              <w:pStyle w:val="TableParagraph"/>
              <w:spacing w:before="16" w:line="183" w:lineRule="exact"/>
              <w:ind w:right="839"/>
              <w:rPr>
                <w:sz w:val="16"/>
              </w:rPr>
            </w:pPr>
            <w:r>
              <w:rPr>
                <w:sz w:val="16"/>
              </w:rPr>
              <w:t>20</w:t>
            </w:r>
          </w:p>
        </w:tc>
      </w:tr>
      <w:tr w:rsidR="00883067" w14:paraId="345EF13A" w14:textId="77777777" w:rsidTr="008F5263">
        <w:trPr>
          <w:trHeight w:val="227"/>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17518F1" w14:textId="77777777" w:rsidR="00883067" w:rsidRDefault="00883067" w:rsidP="008F5263">
            <w:pPr>
              <w:pStyle w:val="TableParagraph"/>
              <w:spacing w:before="22" w:line="185" w:lineRule="exact"/>
              <w:ind w:left="71"/>
              <w:jc w:val="left"/>
              <w:rPr>
                <w:b/>
                <w:sz w:val="16"/>
              </w:rPr>
            </w:pPr>
            <w:r>
              <w:rPr>
                <w:b/>
                <w:sz w:val="16"/>
              </w:rPr>
              <w:t>1.2.4.8</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344ACB1D" w14:textId="77777777" w:rsidR="00883067" w:rsidRDefault="00883067" w:rsidP="008F5263">
            <w:pPr>
              <w:pStyle w:val="TableParagraph"/>
              <w:spacing w:before="22" w:line="185" w:lineRule="exact"/>
              <w:ind w:left="71"/>
              <w:jc w:val="left"/>
              <w:rPr>
                <w:b/>
                <w:sz w:val="16"/>
              </w:rPr>
            </w:pPr>
            <w:r>
              <w:rPr>
                <w:b/>
                <w:sz w:val="16"/>
              </w:rPr>
              <w:t>Activos Biológicos</w:t>
            </w:r>
          </w:p>
        </w:tc>
      </w:tr>
    </w:tbl>
    <w:p w14:paraId="395901CE" w14:textId="77777777" w:rsidR="00883067" w:rsidRDefault="00883067" w:rsidP="00883067">
      <w:pPr>
        <w:pStyle w:val="Textoindependiente"/>
        <w:rPr>
          <w:sz w:val="20"/>
        </w:rPr>
      </w:pPr>
    </w:p>
    <w:p w14:paraId="26A71D78" w14:textId="77777777" w:rsidR="00883067" w:rsidRDefault="00883067" w:rsidP="00883067">
      <w:pPr>
        <w:spacing w:before="1"/>
        <w:ind w:right="2282"/>
        <w:rPr>
          <w:sz w:val="21"/>
        </w:rPr>
      </w:pPr>
    </w:p>
    <w:p w14:paraId="74225211" w14:textId="77777777" w:rsidR="00883067" w:rsidRDefault="00883067" w:rsidP="00883067">
      <w:pPr>
        <w:jc w:val="center"/>
        <w:rPr>
          <w:sz w:val="21"/>
        </w:rPr>
        <w:sectPr w:rsidR="00883067">
          <w:pgSz w:w="12240" w:h="15840"/>
          <w:pgMar w:top="1500" w:right="800" w:bottom="280" w:left="940" w:header="720" w:footer="720" w:gutter="0"/>
          <w:cols w:space="720"/>
        </w:sectPr>
      </w:pPr>
    </w:p>
    <w:p w14:paraId="63B34F55" w14:textId="77777777" w:rsidR="00883067" w:rsidRDefault="00883067" w:rsidP="00883067">
      <w:pPr>
        <w:pStyle w:val="Textoindependiente"/>
        <w:rPr>
          <w:sz w:val="20"/>
        </w:rPr>
      </w:pPr>
    </w:p>
    <w:p w14:paraId="70F76524" w14:textId="77777777" w:rsidR="00883067" w:rsidRDefault="00883067" w:rsidP="00883067">
      <w:pPr>
        <w:pStyle w:val="Textoindependiente"/>
        <w:spacing w:before="2"/>
        <w:rPr>
          <w:sz w:val="20"/>
        </w:rPr>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883067" w14:paraId="61B1FC1B" w14:textId="77777777" w:rsidTr="008F5263">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4C8B1"/>
          </w:tcPr>
          <w:p w14:paraId="5DEFFA2E" w14:textId="77777777" w:rsidR="00883067" w:rsidRDefault="00883067" w:rsidP="008F5263">
            <w:pPr>
              <w:pStyle w:val="TableParagraph"/>
              <w:spacing w:before="151"/>
              <w:ind w:left="84" w:right="72"/>
              <w:jc w:val="center"/>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4C8B1"/>
          </w:tcPr>
          <w:p w14:paraId="5A5DAA53" w14:textId="77777777" w:rsidR="00883067" w:rsidRDefault="00883067" w:rsidP="008F5263">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4C8B1"/>
          </w:tcPr>
          <w:p w14:paraId="565C1668" w14:textId="77777777" w:rsidR="00883067" w:rsidRDefault="00883067" w:rsidP="008F5263">
            <w:pPr>
              <w:pStyle w:val="TableParagraph"/>
              <w:spacing w:line="240" w:lineRule="exact"/>
              <w:ind w:left="482" w:right="79" w:hanging="380"/>
              <w:jc w:val="left"/>
              <w:rPr>
                <w:b/>
                <w:sz w:val="16"/>
              </w:rPr>
            </w:pPr>
            <w:r>
              <w:rPr>
                <w:b/>
                <w:color w:val="FFFFFF"/>
                <w:sz w:val="16"/>
              </w:rPr>
              <w:t>Años de vida útil</w:t>
            </w:r>
          </w:p>
        </w:tc>
        <w:tc>
          <w:tcPr>
            <w:tcW w:w="1884" w:type="dxa"/>
            <w:tcBorders>
              <w:top w:val="single" w:sz="4" w:space="0" w:color="D9D9D9"/>
              <w:left w:val="single" w:sz="4" w:space="0" w:color="FFFFFF"/>
              <w:bottom w:val="single" w:sz="4" w:space="0" w:color="FFFFFF"/>
              <w:right w:val="single" w:sz="4" w:space="0" w:color="D9D9D9"/>
            </w:tcBorders>
            <w:shd w:val="clear" w:color="auto" w:fill="04C8B1"/>
          </w:tcPr>
          <w:p w14:paraId="25D46EF9" w14:textId="77777777" w:rsidR="00883067" w:rsidRDefault="00883067" w:rsidP="008F5263">
            <w:pPr>
              <w:pStyle w:val="TableParagraph"/>
              <w:spacing w:line="240" w:lineRule="exact"/>
              <w:ind w:left="720" w:right="160" w:hanging="531"/>
              <w:jc w:val="left"/>
              <w:rPr>
                <w:b/>
                <w:sz w:val="16"/>
              </w:rPr>
            </w:pPr>
            <w:r>
              <w:rPr>
                <w:b/>
                <w:color w:val="FFFFFF"/>
                <w:sz w:val="16"/>
              </w:rPr>
              <w:t>% de depreciación anual</w:t>
            </w:r>
          </w:p>
        </w:tc>
      </w:tr>
      <w:tr w:rsidR="00883067" w14:paraId="45B36F8E" w14:textId="77777777" w:rsidTr="008F5263">
        <w:trPr>
          <w:trHeight w:val="232"/>
        </w:trPr>
        <w:tc>
          <w:tcPr>
            <w:tcW w:w="775" w:type="dxa"/>
            <w:tcBorders>
              <w:top w:val="single" w:sz="4" w:space="0" w:color="FFFFFF"/>
              <w:left w:val="single" w:sz="4" w:space="0" w:color="D9D9D9"/>
            </w:tcBorders>
          </w:tcPr>
          <w:p w14:paraId="042173C0" w14:textId="77777777" w:rsidR="00883067" w:rsidRDefault="00883067" w:rsidP="008F5263">
            <w:pPr>
              <w:pStyle w:val="TableParagraph"/>
              <w:spacing w:before="21" w:line="190" w:lineRule="exact"/>
              <w:ind w:left="52" w:right="47"/>
              <w:jc w:val="center"/>
              <w:rPr>
                <w:sz w:val="16"/>
              </w:rPr>
            </w:pPr>
            <w:r>
              <w:rPr>
                <w:sz w:val="16"/>
              </w:rPr>
              <w:t>1.2.4.8.1</w:t>
            </w:r>
          </w:p>
        </w:tc>
        <w:tc>
          <w:tcPr>
            <w:tcW w:w="4938" w:type="dxa"/>
            <w:tcBorders>
              <w:top w:val="single" w:sz="4" w:space="0" w:color="FFFFFF"/>
            </w:tcBorders>
          </w:tcPr>
          <w:p w14:paraId="12623B5C" w14:textId="77777777" w:rsidR="00883067" w:rsidRDefault="00883067" w:rsidP="008F5263">
            <w:pPr>
              <w:pStyle w:val="TableParagraph"/>
              <w:spacing w:before="21" w:line="190" w:lineRule="exact"/>
              <w:ind w:left="76"/>
              <w:jc w:val="left"/>
              <w:rPr>
                <w:sz w:val="16"/>
              </w:rPr>
            </w:pPr>
            <w:r>
              <w:rPr>
                <w:sz w:val="16"/>
              </w:rPr>
              <w:t>Bovinos</w:t>
            </w:r>
          </w:p>
        </w:tc>
        <w:tc>
          <w:tcPr>
            <w:tcW w:w="1231" w:type="dxa"/>
            <w:tcBorders>
              <w:top w:val="single" w:sz="4" w:space="0" w:color="FFFFFF"/>
            </w:tcBorders>
          </w:tcPr>
          <w:p w14:paraId="5D8BEB26" w14:textId="77777777" w:rsidR="00883067" w:rsidRDefault="00883067" w:rsidP="008F5263">
            <w:pPr>
              <w:pStyle w:val="TableParagraph"/>
              <w:spacing w:before="21" w:line="190" w:lineRule="exact"/>
              <w:ind w:left="8"/>
              <w:jc w:val="center"/>
              <w:rPr>
                <w:sz w:val="16"/>
              </w:rPr>
            </w:pPr>
            <w:r>
              <w:rPr>
                <w:sz w:val="16"/>
              </w:rPr>
              <w:t>5</w:t>
            </w:r>
          </w:p>
        </w:tc>
        <w:tc>
          <w:tcPr>
            <w:tcW w:w="1884" w:type="dxa"/>
            <w:tcBorders>
              <w:top w:val="single" w:sz="4" w:space="0" w:color="FFFFFF"/>
              <w:right w:val="single" w:sz="4" w:space="0" w:color="D9D9D9"/>
            </w:tcBorders>
          </w:tcPr>
          <w:p w14:paraId="5BC8E985" w14:textId="77777777" w:rsidR="00883067" w:rsidRDefault="00883067" w:rsidP="008F5263">
            <w:pPr>
              <w:pStyle w:val="TableParagraph"/>
              <w:spacing w:before="21" w:line="190" w:lineRule="exact"/>
              <w:ind w:left="841" w:right="823"/>
              <w:jc w:val="center"/>
              <w:rPr>
                <w:sz w:val="16"/>
              </w:rPr>
            </w:pPr>
            <w:r>
              <w:rPr>
                <w:sz w:val="16"/>
              </w:rPr>
              <w:t>20</w:t>
            </w:r>
          </w:p>
        </w:tc>
      </w:tr>
      <w:tr w:rsidR="00883067" w14:paraId="0E99C00C" w14:textId="77777777" w:rsidTr="008F5263">
        <w:trPr>
          <w:trHeight w:val="226"/>
        </w:trPr>
        <w:tc>
          <w:tcPr>
            <w:tcW w:w="775" w:type="dxa"/>
            <w:tcBorders>
              <w:left w:val="single" w:sz="4" w:space="0" w:color="D9D9D9"/>
            </w:tcBorders>
          </w:tcPr>
          <w:p w14:paraId="0FCB6511" w14:textId="77777777" w:rsidR="00883067" w:rsidRDefault="00883067" w:rsidP="008F5263">
            <w:pPr>
              <w:pStyle w:val="TableParagraph"/>
              <w:spacing w:before="17" w:line="189" w:lineRule="exact"/>
              <w:ind w:left="52" w:right="47"/>
              <w:jc w:val="center"/>
              <w:rPr>
                <w:sz w:val="16"/>
              </w:rPr>
            </w:pPr>
            <w:r>
              <w:rPr>
                <w:sz w:val="16"/>
              </w:rPr>
              <w:t>1.2.4.8.2</w:t>
            </w:r>
          </w:p>
        </w:tc>
        <w:tc>
          <w:tcPr>
            <w:tcW w:w="4938" w:type="dxa"/>
          </w:tcPr>
          <w:p w14:paraId="08F105C9" w14:textId="77777777" w:rsidR="00883067" w:rsidRDefault="00883067" w:rsidP="008F5263">
            <w:pPr>
              <w:pStyle w:val="TableParagraph"/>
              <w:spacing w:before="17" w:line="189" w:lineRule="exact"/>
              <w:ind w:left="76"/>
              <w:jc w:val="left"/>
              <w:rPr>
                <w:sz w:val="16"/>
              </w:rPr>
            </w:pPr>
            <w:r>
              <w:rPr>
                <w:sz w:val="16"/>
              </w:rPr>
              <w:t>Porcinos</w:t>
            </w:r>
          </w:p>
        </w:tc>
        <w:tc>
          <w:tcPr>
            <w:tcW w:w="1231" w:type="dxa"/>
          </w:tcPr>
          <w:p w14:paraId="2177A3DF" w14:textId="77777777" w:rsidR="00883067" w:rsidRDefault="00883067" w:rsidP="008F5263">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05D6702A" w14:textId="77777777" w:rsidR="00883067" w:rsidRDefault="00883067" w:rsidP="008F5263">
            <w:pPr>
              <w:pStyle w:val="TableParagraph"/>
              <w:spacing w:before="17" w:line="189" w:lineRule="exact"/>
              <w:ind w:left="841" w:right="823"/>
              <w:jc w:val="center"/>
              <w:rPr>
                <w:sz w:val="16"/>
              </w:rPr>
            </w:pPr>
            <w:r>
              <w:rPr>
                <w:sz w:val="16"/>
              </w:rPr>
              <w:t>20</w:t>
            </w:r>
          </w:p>
        </w:tc>
      </w:tr>
      <w:tr w:rsidR="00883067" w14:paraId="12032898" w14:textId="77777777" w:rsidTr="008F5263">
        <w:trPr>
          <w:trHeight w:val="225"/>
        </w:trPr>
        <w:tc>
          <w:tcPr>
            <w:tcW w:w="775" w:type="dxa"/>
            <w:tcBorders>
              <w:left w:val="single" w:sz="4" w:space="0" w:color="D9D9D9"/>
            </w:tcBorders>
          </w:tcPr>
          <w:p w14:paraId="3B693618" w14:textId="77777777" w:rsidR="00883067" w:rsidRDefault="00883067" w:rsidP="008F5263">
            <w:pPr>
              <w:pStyle w:val="TableParagraph"/>
              <w:spacing w:before="16" w:line="189" w:lineRule="exact"/>
              <w:ind w:left="52" w:right="47"/>
              <w:jc w:val="center"/>
              <w:rPr>
                <w:sz w:val="16"/>
              </w:rPr>
            </w:pPr>
            <w:r>
              <w:rPr>
                <w:sz w:val="16"/>
              </w:rPr>
              <w:t>1.2.4.8.3</w:t>
            </w:r>
          </w:p>
        </w:tc>
        <w:tc>
          <w:tcPr>
            <w:tcW w:w="4938" w:type="dxa"/>
          </w:tcPr>
          <w:p w14:paraId="4E4D173A" w14:textId="77777777" w:rsidR="00883067" w:rsidRDefault="00883067" w:rsidP="008F5263">
            <w:pPr>
              <w:pStyle w:val="TableParagraph"/>
              <w:spacing w:before="16" w:line="189" w:lineRule="exact"/>
              <w:ind w:left="76"/>
              <w:jc w:val="left"/>
              <w:rPr>
                <w:sz w:val="16"/>
              </w:rPr>
            </w:pPr>
            <w:r>
              <w:rPr>
                <w:sz w:val="16"/>
              </w:rPr>
              <w:t>Aves</w:t>
            </w:r>
          </w:p>
        </w:tc>
        <w:tc>
          <w:tcPr>
            <w:tcW w:w="1231" w:type="dxa"/>
          </w:tcPr>
          <w:p w14:paraId="7E80E41C" w14:textId="77777777" w:rsidR="00883067" w:rsidRDefault="00883067" w:rsidP="008F526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31BBF06C" w14:textId="77777777" w:rsidR="00883067" w:rsidRDefault="00883067" w:rsidP="008F5263">
            <w:pPr>
              <w:pStyle w:val="TableParagraph"/>
              <w:spacing w:before="16" w:line="189" w:lineRule="exact"/>
              <w:ind w:left="841" w:right="823"/>
              <w:jc w:val="center"/>
              <w:rPr>
                <w:sz w:val="16"/>
              </w:rPr>
            </w:pPr>
            <w:r>
              <w:rPr>
                <w:sz w:val="16"/>
              </w:rPr>
              <w:t>20</w:t>
            </w:r>
          </w:p>
        </w:tc>
      </w:tr>
      <w:tr w:rsidR="00883067" w14:paraId="4E4A402D" w14:textId="77777777" w:rsidTr="008F5263">
        <w:trPr>
          <w:trHeight w:val="225"/>
        </w:trPr>
        <w:tc>
          <w:tcPr>
            <w:tcW w:w="775" w:type="dxa"/>
            <w:tcBorders>
              <w:left w:val="single" w:sz="4" w:space="0" w:color="D9D9D9"/>
            </w:tcBorders>
          </w:tcPr>
          <w:p w14:paraId="1E38FC07" w14:textId="77777777" w:rsidR="00883067" w:rsidRDefault="00883067" w:rsidP="008F5263">
            <w:pPr>
              <w:pStyle w:val="TableParagraph"/>
              <w:spacing w:before="16" w:line="189" w:lineRule="exact"/>
              <w:ind w:left="52" w:right="47"/>
              <w:jc w:val="center"/>
              <w:rPr>
                <w:sz w:val="16"/>
              </w:rPr>
            </w:pPr>
            <w:r>
              <w:rPr>
                <w:sz w:val="16"/>
              </w:rPr>
              <w:t>1.2.4.8.4</w:t>
            </w:r>
          </w:p>
        </w:tc>
        <w:tc>
          <w:tcPr>
            <w:tcW w:w="4938" w:type="dxa"/>
          </w:tcPr>
          <w:p w14:paraId="0B2963D9" w14:textId="77777777" w:rsidR="00883067" w:rsidRDefault="00883067" w:rsidP="008F5263">
            <w:pPr>
              <w:pStyle w:val="TableParagraph"/>
              <w:spacing w:before="16" w:line="189" w:lineRule="exact"/>
              <w:ind w:left="76"/>
              <w:jc w:val="left"/>
              <w:rPr>
                <w:sz w:val="16"/>
              </w:rPr>
            </w:pPr>
            <w:r>
              <w:rPr>
                <w:sz w:val="16"/>
              </w:rPr>
              <w:t>Ovinos y Caprinos</w:t>
            </w:r>
          </w:p>
        </w:tc>
        <w:tc>
          <w:tcPr>
            <w:tcW w:w="1231" w:type="dxa"/>
          </w:tcPr>
          <w:p w14:paraId="4DE8445D" w14:textId="77777777" w:rsidR="00883067" w:rsidRDefault="00883067" w:rsidP="008F526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62937707" w14:textId="77777777" w:rsidR="00883067" w:rsidRDefault="00883067" w:rsidP="008F5263">
            <w:pPr>
              <w:pStyle w:val="TableParagraph"/>
              <w:spacing w:before="16" w:line="189" w:lineRule="exact"/>
              <w:ind w:left="841" w:right="823"/>
              <w:jc w:val="center"/>
              <w:rPr>
                <w:sz w:val="16"/>
              </w:rPr>
            </w:pPr>
            <w:r>
              <w:rPr>
                <w:sz w:val="16"/>
              </w:rPr>
              <w:t>20</w:t>
            </w:r>
          </w:p>
        </w:tc>
      </w:tr>
      <w:tr w:rsidR="00883067" w14:paraId="174A3F48" w14:textId="77777777" w:rsidTr="008F5263">
        <w:trPr>
          <w:trHeight w:val="225"/>
        </w:trPr>
        <w:tc>
          <w:tcPr>
            <w:tcW w:w="775" w:type="dxa"/>
            <w:tcBorders>
              <w:left w:val="single" w:sz="4" w:space="0" w:color="D9D9D9"/>
            </w:tcBorders>
          </w:tcPr>
          <w:p w14:paraId="118CE920" w14:textId="77777777" w:rsidR="00883067" w:rsidRDefault="00883067" w:rsidP="008F5263">
            <w:pPr>
              <w:pStyle w:val="TableParagraph"/>
              <w:spacing w:before="16" w:line="189" w:lineRule="exact"/>
              <w:ind w:left="52" w:right="47"/>
              <w:jc w:val="center"/>
              <w:rPr>
                <w:sz w:val="16"/>
              </w:rPr>
            </w:pPr>
            <w:r>
              <w:rPr>
                <w:sz w:val="16"/>
              </w:rPr>
              <w:t>1.2.4.8.5</w:t>
            </w:r>
          </w:p>
        </w:tc>
        <w:tc>
          <w:tcPr>
            <w:tcW w:w="4938" w:type="dxa"/>
          </w:tcPr>
          <w:p w14:paraId="65D81DE1" w14:textId="77777777" w:rsidR="00883067" w:rsidRDefault="00883067" w:rsidP="008F5263">
            <w:pPr>
              <w:pStyle w:val="TableParagraph"/>
              <w:spacing w:before="16" w:line="189" w:lineRule="exact"/>
              <w:ind w:left="76"/>
              <w:jc w:val="left"/>
              <w:rPr>
                <w:sz w:val="16"/>
              </w:rPr>
            </w:pPr>
            <w:r>
              <w:rPr>
                <w:sz w:val="16"/>
              </w:rPr>
              <w:t>Peces y Acuicultura</w:t>
            </w:r>
          </w:p>
        </w:tc>
        <w:tc>
          <w:tcPr>
            <w:tcW w:w="1231" w:type="dxa"/>
          </w:tcPr>
          <w:p w14:paraId="2EFF35DA" w14:textId="77777777" w:rsidR="00883067" w:rsidRDefault="00883067" w:rsidP="008F526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0FC1C25E" w14:textId="77777777" w:rsidR="00883067" w:rsidRDefault="00883067" w:rsidP="008F5263">
            <w:pPr>
              <w:pStyle w:val="TableParagraph"/>
              <w:spacing w:before="16" w:line="189" w:lineRule="exact"/>
              <w:ind w:left="841" w:right="823"/>
              <w:jc w:val="center"/>
              <w:rPr>
                <w:sz w:val="16"/>
              </w:rPr>
            </w:pPr>
            <w:r>
              <w:rPr>
                <w:sz w:val="16"/>
              </w:rPr>
              <w:t>20</w:t>
            </w:r>
          </w:p>
        </w:tc>
      </w:tr>
      <w:tr w:rsidR="00883067" w14:paraId="265AE78F" w14:textId="77777777" w:rsidTr="008F5263">
        <w:trPr>
          <w:trHeight w:val="225"/>
        </w:trPr>
        <w:tc>
          <w:tcPr>
            <w:tcW w:w="775" w:type="dxa"/>
            <w:tcBorders>
              <w:left w:val="single" w:sz="4" w:space="0" w:color="D9D9D9"/>
            </w:tcBorders>
          </w:tcPr>
          <w:p w14:paraId="166A6A4D" w14:textId="77777777" w:rsidR="00883067" w:rsidRDefault="00883067" w:rsidP="008F5263">
            <w:pPr>
              <w:pStyle w:val="TableParagraph"/>
              <w:spacing w:before="16" w:line="189" w:lineRule="exact"/>
              <w:ind w:left="52" w:right="47"/>
              <w:jc w:val="center"/>
              <w:rPr>
                <w:sz w:val="16"/>
              </w:rPr>
            </w:pPr>
            <w:r>
              <w:rPr>
                <w:sz w:val="16"/>
              </w:rPr>
              <w:t>1.2.4.8.6</w:t>
            </w:r>
          </w:p>
        </w:tc>
        <w:tc>
          <w:tcPr>
            <w:tcW w:w="4938" w:type="dxa"/>
          </w:tcPr>
          <w:p w14:paraId="0B7CC7D8" w14:textId="77777777" w:rsidR="00883067" w:rsidRDefault="00883067" w:rsidP="008F5263">
            <w:pPr>
              <w:pStyle w:val="TableParagraph"/>
              <w:spacing w:before="16" w:line="189" w:lineRule="exact"/>
              <w:ind w:left="76"/>
              <w:jc w:val="left"/>
              <w:rPr>
                <w:sz w:val="16"/>
              </w:rPr>
            </w:pPr>
            <w:r>
              <w:rPr>
                <w:sz w:val="16"/>
              </w:rPr>
              <w:t>Equinos</w:t>
            </w:r>
          </w:p>
        </w:tc>
        <w:tc>
          <w:tcPr>
            <w:tcW w:w="1231" w:type="dxa"/>
          </w:tcPr>
          <w:p w14:paraId="4D0B61F7" w14:textId="77777777" w:rsidR="00883067" w:rsidRDefault="00883067" w:rsidP="008F5263">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48BA18EC" w14:textId="77777777" w:rsidR="00883067" w:rsidRDefault="00883067" w:rsidP="008F5263">
            <w:pPr>
              <w:pStyle w:val="TableParagraph"/>
              <w:spacing w:before="16" w:line="189" w:lineRule="exact"/>
              <w:ind w:left="841" w:right="823"/>
              <w:jc w:val="center"/>
              <w:rPr>
                <w:sz w:val="16"/>
              </w:rPr>
            </w:pPr>
            <w:r>
              <w:rPr>
                <w:sz w:val="16"/>
              </w:rPr>
              <w:t>20</w:t>
            </w:r>
          </w:p>
        </w:tc>
      </w:tr>
      <w:tr w:rsidR="00883067" w14:paraId="0DA7BD1C" w14:textId="77777777" w:rsidTr="008F5263">
        <w:trPr>
          <w:trHeight w:val="226"/>
        </w:trPr>
        <w:tc>
          <w:tcPr>
            <w:tcW w:w="775" w:type="dxa"/>
            <w:tcBorders>
              <w:left w:val="single" w:sz="4" w:space="0" w:color="D9D9D9"/>
            </w:tcBorders>
          </w:tcPr>
          <w:p w14:paraId="087219EA" w14:textId="77777777" w:rsidR="00883067" w:rsidRDefault="00883067" w:rsidP="008F5263">
            <w:pPr>
              <w:pStyle w:val="TableParagraph"/>
              <w:spacing w:before="16" w:line="190" w:lineRule="exact"/>
              <w:ind w:left="52" w:right="47"/>
              <w:jc w:val="center"/>
              <w:rPr>
                <w:sz w:val="16"/>
              </w:rPr>
            </w:pPr>
            <w:r>
              <w:rPr>
                <w:sz w:val="16"/>
              </w:rPr>
              <w:t>1.2.4.8.7</w:t>
            </w:r>
          </w:p>
        </w:tc>
        <w:tc>
          <w:tcPr>
            <w:tcW w:w="4938" w:type="dxa"/>
          </w:tcPr>
          <w:p w14:paraId="1C58EBFE" w14:textId="77777777" w:rsidR="00883067" w:rsidRDefault="00883067" w:rsidP="008F5263">
            <w:pPr>
              <w:pStyle w:val="TableParagraph"/>
              <w:spacing w:before="16" w:line="190" w:lineRule="exact"/>
              <w:ind w:left="76"/>
              <w:jc w:val="left"/>
              <w:rPr>
                <w:sz w:val="16"/>
              </w:rPr>
            </w:pPr>
            <w:r>
              <w:rPr>
                <w:sz w:val="16"/>
              </w:rPr>
              <w:t>Especies Menores y de Zoológico</w:t>
            </w:r>
          </w:p>
        </w:tc>
        <w:tc>
          <w:tcPr>
            <w:tcW w:w="1231" w:type="dxa"/>
          </w:tcPr>
          <w:p w14:paraId="1A623BC7" w14:textId="77777777" w:rsidR="00883067" w:rsidRDefault="00883067" w:rsidP="008F5263">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459C063A" w14:textId="77777777" w:rsidR="00883067" w:rsidRDefault="00883067" w:rsidP="008F5263">
            <w:pPr>
              <w:pStyle w:val="TableParagraph"/>
              <w:spacing w:before="16" w:line="190" w:lineRule="exact"/>
              <w:ind w:left="841" w:right="823"/>
              <w:jc w:val="center"/>
              <w:rPr>
                <w:sz w:val="16"/>
              </w:rPr>
            </w:pPr>
            <w:r>
              <w:rPr>
                <w:sz w:val="16"/>
              </w:rPr>
              <w:t>20</w:t>
            </w:r>
          </w:p>
        </w:tc>
      </w:tr>
      <w:tr w:rsidR="00883067" w14:paraId="49704D5D" w14:textId="77777777" w:rsidTr="008F5263">
        <w:trPr>
          <w:trHeight w:val="226"/>
        </w:trPr>
        <w:tc>
          <w:tcPr>
            <w:tcW w:w="775" w:type="dxa"/>
            <w:tcBorders>
              <w:left w:val="single" w:sz="4" w:space="0" w:color="D9D9D9"/>
            </w:tcBorders>
          </w:tcPr>
          <w:p w14:paraId="770E8D12" w14:textId="77777777" w:rsidR="00883067" w:rsidRDefault="00883067" w:rsidP="008F5263">
            <w:pPr>
              <w:pStyle w:val="TableParagraph"/>
              <w:spacing w:before="17" w:line="189" w:lineRule="exact"/>
              <w:ind w:left="52" w:right="47"/>
              <w:jc w:val="center"/>
              <w:rPr>
                <w:sz w:val="16"/>
              </w:rPr>
            </w:pPr>
            <w:r>
              <w:rPr>
                <w:sz w:val="16"/>
              </w:rPr>
              <w:t>1.2.4.8.8</w:t>
            </w:r>
          </w:p>
        </w:tc>
        <w:tc>
          <w:tcPr>
            <w:tcW w:w="4938" w:type="dxa"/>
          </w:tcPr>
          <w:p w14:paraId="0446EAB2" w14:textId="77777777" w:rsidR="00883067" w:rsidRDefault="00883067" w:rsidP="008F5263">
            <w:pPr>
              <w:pStyle w:val="TableParagraph"/>
              <w:spacing w:before="17" w:line="189" w:lineRule="exact"/>
              <w:ind w:left="76"/>
              <w:jc w:val="left"/>
              <w:rPr>
                <w:sz w:val="16"/>
              </w:rPr>
            </w:pPr>
            <w:r>
              <w:rPr>
                <w:sz w:val="16"/>
              </w:rPr>
              <w:t>Árboles y Plantas</w:t>
            </w:r>
          </w:p>
        </w:tc>
        <w:tc>
          <w:tcPr>
            <w:tcW w:w="1231" w:type="dxa"/>
          </w:tcPr>
          <w:p w14:paraId="2FA66B95" w14:textId="77777777" w:rsidR="00883067" w:rsidRDefault="00883067" w:rsidP="008F5263">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1E7A0075" w14:textId="77777777" w:rsidR="00883067" w:rsidRDefault="00883067" w:rsidP="008F5263">
            <w:pPr>
              <w:pStyle w:val="TableParagraph"/>
              <w:spacing w:before="17" w:line="189" w:lineRule="exact"/>
              <w:ind w:left="841" w:right="823"/>
              <w:jc w:val="center"/>
              <w:rPr>
                <w:sz w:val="16"/>
              </w:rPr>
            </w:pPr>
            <w:r>
              <w:rPr>
                <w:sz w:val="16"/>
              </w:rPr>
              <w:t>20</w:t>
            </w:r>
          </w:p>
        </w:tc>
      </w:tr>
      <w:tr w:rsidR="00883067" w14:paraId="50DFBC6E" w14:textId="77777777" w:rsidTr="008F5263">
        <w:trPr>
          <w:trHeight w:val="219"/>
        </w:trPr>
        <w:tc>
          <w:tcPr>
            <w:tcW w:w="775" w:type="dxa"/>
            <w:tcBorders>
              <w:left w:val="single" w:sz="4" w:space="0" w:color="D9D9D9"/>
              <w:bottom w:val="single" w:sz="4" w:space="0" w:color="D9D9D9"/>
            </w:tcBorders>
          </w:tcPr>
          <w:p w14:paraId="7454BFD9" w14:textId="77777777" w:rsidR="00883067" w:rsidRDefault="00883067" w:rsidP="008F5263">
            <w:pPr>
              <w:pStyle w:val="TableParagraph"/>
              <w:spacing w:before="16" w:line="183" w:lineRule="exact"/>
              <w:ind w:left="52" w:right="47"/>
              <w:jc w:val="center"/>
              <w:rPr>
                <w:sz w:val="16"/>
              </w:rPr>
            </w:pPr>
            <w:r>
              <w:rPr>
                <w:sz w:val="16"/>
              </w:rPr>
              <w:t>1.2.4.8.9</w:t>
            </w:r>
          </w:p>
        </w:tc>
        <w:tc>
          <w:tcPr>
            <w:tcW w:w="4938" w:type="dxa"/>
            <w:tcBorders>
              <w:bottom w:val="single" w:sz="4" w:space="0" w:color="D9D9D9"/>
            </w:tcBorders>
          </w:tcPr>
          <w:p w14:paraId="7250EA94" w14:textId="77777777" w:rsidR="00883067" w:rsidRDefault="00883067" w:rsidP="008F5263">
            <w:pPr>
              <w:pStyle w:val="TableParagraph"/>
              <w:spacing w:before="16" w:line="183" w:lineRule="exact"/>
              <w:ind w:left="76"/>
              <w:jc w:val="left"/>
              <w:rPr>
                <w:sz w:val="16"/>
              </w:rPr>
            </w:pPr>
            <w:r>
              <w:rPr>
                <w:sz w:val="16"/>
              </w:rPr>
              <w:t>Otros Activos Biológicos</w:t>
            </w:r>
          </w:p>
        </w:tc>
        <w:tc>
          <w:tcPr>
            <w:tcW w:w="1231" w:type="dxa"/>
            <w:tcBorders>
              <w:bottom w:val="single" w:sz="4" w:space="0" w:color="D9D9D9"/>
            </w:tcBorders>
          </w:tcPr>
          <w:p w14:paraId="25442E9F" w14:textId="77777777" w:rsidR="00883067" w:rsidRDefault="00883067" w:rsidP="008F5263">
            <w:pPr>
              <w:pStyle w:val="TableParagraph"/>
              <w:spacing w:before="16" w:line="183" w:lineRule="exact"/>
              <w:ind w:left="8"/>
              <w:jc w:val="center"/>
              <w:rPr>
                <w:sz w:val="16"/>
              </w:rPr>
            </w:pPr>
            <w:r>
              <w:rPr>
                <w:sz w:val="16"/>
              </w:rPr>
              <w:t>5</w:t>
            </w:r>
          </w:p>
        </w:tc>
        <w:tc>
          <w:tcPr>
            <w:tcW w:w="1884" w:type="dxa"/>
            <w:tcBorders>
              <w:bottom w:val="single" w:sz="4" w:space="0" w:color="D9D9D9"/>
              <w:right w:val="single" w:sz="4" w:space="0" w:color="D9D9D9"/>
            </w:tcBorders>
          </w:tcPr>
          <w:p w14:paraId="43BD512B" w14:textId="77777777" w:rsidR="00883067" w:rsidRDefault="00883067" w:rsidP="008F5263">
            <w:pPr>
              <w:pStyle w:val="TableParagraph"/>
              <w:spacing w:before="16" w:line="183" w:lineRule="exact"/>
              <w:ind w:left="841" w:right="823"/>
              <w:jc w:val="center"/>
              <w:rPr>
                <w:sz w:val="16"/>
              </w:rPr>
            </w:pPr>
            <w:r>
              <w:rPr>
                <w:sz w:val="16"/>
              </w:rPr>
              <w:t>20</w:t>
            </w:r>
          </w:p>
        </w:tc>
      </w:tr>
    </w:tbl>
    <w:p w14:paraId="324CB1B0" w14:textId="77777777" w:rsidR="00883067" w:rsidRDefault="00883067" w:rsidP="00883067">
      <w:pPr>
        <w:pStyle w:val="Textoindependiente"/>
        <w:rPr>
          <w:sz w:val="20"/>
        </w:rPr>
      </w:pPr>
    </w:p>
    <w:p w14:paraId="43496BBA" w14:textId="77777777" w:rsidR="00883067" w:rsidRDefault="00883067" w:rsidP="00883067">
      <w:pPr>
        <w:pStyle w:val="Textoindependiente"/>
        <w:rPr>
          <w:sz w:val="20"/>
        </w:rPr>
      </w:pPr>
    </w:p>
    <w:p w14:paraId="72B6A0A6" w14:textId="77777777" w:rsidR="00883067" w:rsidRDefault="00883067" w:rsidP="00883067">
      <w:pPr>
        <w:pStyle w:val="Textoindependiente"/>
        <w:spacing w:before="8"/>
        <w:rPr>
          <w:sz w:val="23"/>
        </w:rPr>
      </w:pPr>
    </w:p>
    <w:p w14:paraId="633DF797" w14:textId="77777777" w:rsidR="00883067" w:rsidRDefault="00883067" w:rsidP="00883067">
      <w:pPr>
        <w:pStyle w:val="Ttulo2"/>
        <w:spacing w:before="101"/>
      </w:pPr>
      <w:r>
        <w:t>FIDEICOMISOS, MANDATOS Y CONTRATOS ANÁLOGOS</w:t>
      </w:r>
    </w:p>
    <w:p w14:paraId="5B503C49" w14:textId="77777777" w:rsidR="00883067" w:rsidRDefault="00883067" w:rsidP="00883067">
      <w:pPr>
        <w:pStyle w:val="Textoindependiente"/>
        <w:rPr>
          <w:b/>
          <w:sz w:val="28"/>
        </w:rPr>
      </w:pPr>
    </w:p>
    <w:p w14:paraId="3025B3F5" w14:textId="77777777" w:rsidR="00883067" w:rsidRDefault="00883067" w:rsidP="00883067">
      <w:pPr>
        <w:pStyle w:val="Textoindependiente"/>
        <w:spacing w:before="241" w:line="360" w:lineRule="auto"/>
        <w:ind w:left="762" w:right="796"/>
      </w:pPr>
      <w:r>
        <w:t>El DIF Tulum no posee ni maneja fideicomisos o contratos análogos, por lo que esta nota no aplica.</w:t>
      </w:r>
    </w:p>
    <w:p w14:paraId="31758603" w14:textId="77777777" w:rsidR="00883067" w:rsidRDefault="00883067" w:rsidP="00883067">
      <w:pPr>
        <w:pStyle w:val="Textoindependiente"/>
        <w:rPr>
          <w:sz w:val="28"/>
        </w:rPr>
      </w:pPr>
    </w:p>
    <w:p w14:paraId="04A2E9ED" w14:textId="77777777" w:rsidR="00883067" w:rsidRDefault="00883067" w:rsidP="00883067">
      <w:pPr>
        <w:pStyle w:val="Textoindependiente"/>
        <w:rPr>
          <w:sz w:val="28"/>
        </w:rPr>
      </w:pPr>
    </w:p>
    <w:p w14:paraId="78F4CB7D" w14:textId="77777777" w:rsidR="00883067" w:rsidRDefault="00883067" w:rsidP="00883067">
      <w:pPr>
        <w:pStyle w:val="Ttulo2"/>
        <w:spacing w:before="195"/>
      </w:pPr>
      <w:r>
        <w:t>REPORTE DE RECAUDACIÓN</w:t>
      </w:r>
    </w:p>
    <w:p w14:paraId="622F628F" w14:textId="77777777" w:rsidR="00883067" w:rsidRDefault="00883067" w:rsidP="00883067">
      <w:pPr>
        <w:pStyle w:val="Textoindependiente"/>
        <w:spacing w:before="3"/>
        <w:rPr>
          <w:b/>
          <w:sz w:val="36"/>
        </w:rPr>
      </w:pPr>
    </w:p>
    <w:p w14:paraId="4EE4F45F" w14:textId="77777777" w:rsidR="00883067" w:rsidRDefault="00883067" w:rsidP="00883067">
      <w:pPr>
        <w:pStyle w:val="Textoindependiente"/>
        <w:tabs>
          <w:tab w:val="left" w:pos="1469"/>
        </w:tabs>
        <w:ind w:left="1050"/>
      </w:pPr>
      <w:r>
        <w:t>a)</w:t>
      </w:r>
      <w:r>
        <w:tab/>
        <w:t>Obtención de</w:t>
      </w:r>
      <w:r>
        <w:rPr>
          <w:spacing w:val="-1"/>
        </w:rPr>
        <w:t xml:space="preserve"> </w:t>
      </w:r>
      <w:r>
        <w:t>Ingresos</w:t>
      </w:r>
    </w:p>
    <w:p w14:paraId="407FB3FB" w14:textId="77777777" w:rsidR="00883067" w:rsidRDefault="00883067" w:rsidP="00883067">
      <w:pPr>
        <w:pStyle w:val="Textoindependiente"/>
        <w:spacing w:before="3"/>
        <w:rPr>
          <w:sz w:val="31"/>
        </w:rPr>
      </w:pPr>
    </w:p>
    <w:p w14:paraId="7E288B5B" w14:textId="77777777" w:rsidR="00883067" w:rsidRDefault="00883067" w:rsidP="00883067">
      <w:pPr>
        <w:pStyle w:val="Textoindependiente"/>
        <w:ind w:left="1189"/>
      </w:pPr>
      <w:r>
        <w:t>El DIF Tulum recibe u obtiene principalmente sus recursos como se muestra a continuación.</w:t>
      </w:r>
    </w:p>
    <w:p w14:paraId="747726D4" w14:textId="77777777" w:rsidR="00883067" w:rsidRDefault="00883067" w:rsidP="00883067">
      <w:pPr>
        <w:pStyle w:val="Textoindependiente"/>
        <w:rPr>
          <w:sz w:val="20"/>
        </w:rPr>
      </w:pPr>
    </w:p>
    <w:p w14:paraId="1A198E20" w14:textId="77777777" w:rsidR="00883067" w:rsidRDefault="00883067" w:rsidP="00883067">
      <w:pPr>
        <w:pStyle w:val="Textoindependiente"/>
        <w:spacing w:before="1"/>
        <w:rPr>
          <w:sz w:val="28"/>
        </w:rPr>
      </w:pPr>
    </w:p>
    <w:tbl>
      <w:tblPr>
        <w:tblStyle w:val="TableNormal"/>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770"/>
      </w:tblGrid>
      <w:tr w:rsidR="00883067" w14:paraId="58D9F7CC" w14:textId="77777777" w:rsidTr="008F5263">
        <w:trPr>
          <w:trHeight w:val="424"/>
        </w:trPr>
        <w:tc>
          <w:tcPr>
            <w:tcW w:w="4307" w:type="dxa"/>
            <w:shd w:val="clear" w:color="auto" w:fill="5CE6CF"/>
          </w:tcPr>
          <w:p w14:paraId="616E25E2" w14:textId="77777777" w:rsidR="00883067" w:rsidRDefault="00883067" w:rsidP="008F5263">
            <w:pPr>
              <w:pStyle w:val="TableParagraph"/>
              <w:spacing w:before="7"/>
              <w:ind w:left="1585" w:right="1576"/>
              <w:jc w:val="center"/>
              <w:rPr>
                <w:sz w:val="24"/>
              </w:rPr>
            </w:pPr>
            <w:r>
              <w:rPr>
                <w:sz w:val="24"/>
              </w:rPr>
              <w:t>Conceptos</w:t>
            </w:r>
          </w:p>
        </w:tc>
        <w:tc>
          <w:tcPr>
            <w:tcW w:w="1770" w:type="dxa"/>
            <w:shd w:val="clear" w:color="auto" w:fill="5CE6CF"/>
          </w:tcPr>
          <w:p w14:paraId="59B03B26" w14:textId="77777777" w:rsidR="00883067" w:rsidRDefault="00883067" w:rsidP="008F5263">
            <w:pPr>
              <w:pStyle w:val="TableParagraph"/>
              <w:spacing w:before="7"/>
              <w:ind w:left="602" w:right="592"/>
              <w:jc w:val="center"/>
              <w:rPr>
                <w:sz w:val="24"/>
              </w:rPr>
            </w:pPr>
            <w:r>
              <w:rPr>
                <w:sz w:val="24"/>
              </w:rPr>
              <w:t>2021</w:t>
            </w:r>
          </w:p>
        </w:tc>
      </w:tr>
      <w:tr w:rsidR="00883067" w14:paraId="35323D51" w14:textId="77777777" w:rsidTr="008F5263">
        <w:trPr>
          <w:trHeight w:val="672"/>
        </w:trPr>
        <w:tc>
          <w:tcPr>
            <w:tcW w:w="4307" w:type="dxa"/>
            <w:tcBorders>
              <w:bottom w:val="nil"/>
              <w:right w:val="nil"/>
            </w:tcBorders>
          </w:tcPr>
          <w:p w14:paraId="3D042287" w14:textId="77777777" w:rsidR="00883067" w:rsidRDefault="00883067" w:rsidP="008F5263">
            <w:pPr>
              <w:pStyle w:val="TableParagraph"/>
              <w:spacing w:line="287" w:lineRule="exact"/>
              <w:ind w:left="110"/>
              <w:jc w:val="left"/>
              <w:rPr>
                <w:sz w:val="24"/>
              </w:rPr>
            </w:pPr>
            <w:r>
              <w:rPr>
                <w:sz w:val="24"/>
              </w:rPr>
              <w:t>Transferencia, asignaciones, subsidios</w:t>
            </w:r>
          </w:p>
          <w:p w14:paraId="62AD7194" w14:textId="77777777" w:rsidR="00883067" w:rsidRDefault="00883067" w:rsidP="008F5263">
            <w:pPr>
              <w:pStyle w:val="TableParagraph"/>
              <w:spacing w:before="44"/>
              <w:ind w:left="110"/>
              <w:jc w:val="left"/>
              <w:rPr>
                <w:sz w:val="24"/>
              </w:rPr>
            </w:pPr>
            <w:r>
              <w:rPr>
                <w:sz w:val="24"/>
              </w:rPr>
              <w:t>y otras ayudas</w:t>
            </w:r>
          </w:p>
        </w:tc>
        <w:tc>
          <w:tcPr>
            <w:tcW w:w="1770" w:type="dxa"/>
            <w:tcBorders>
              <w:left w:val="nil"/>
              <w:bottom w:val="nil"/>
            </w:tcBorders>
          </w:tcPr>
          <w:p w14:paraId="32EB211E" w14:textId="77777777" w:rsidR="00883067" w:rsidRDefault="00883067" w:rsidP="008F5263">
            <w:pPr>
              <w:pStyle w:val="TableParagraph"/>
              <w:spacing w:before="4"/>
              <w:jc w:val="left"/>
              <w:rPr>
                <w:sz w:val="27"/>
              </w:rPr>
            </w:pPr>
          </w:p>
          <w:p w14:paraId="01625A63" w14:textId="77777777" w:rsidR="00883067" w:rsidRDefault="00883067" w:rsidP="008F5263">
            <w:pPr>
              <w:pStyle w:val="TableParagraph"/>
              <w:spacing w:before="1"/>
              <w:ind w:right="94"/>
              <w:rPr>
                <w:sz w:val="24"/>
              </w:rPr>
            </w:pPr>
            <w:r>
              <w:rPr>
                <w:sz w:val="24"/>
              </w:rPr>
              <w:t>0</w:t>
            </w:r>
          </w:p>
        </w:tc>
      </w:tr>
      <w:tr w:rsidR="00883067" w14:paraId="47CD6375" w14:textId="77777777" w:rsidTr="008F5263">
        <w:trPr>
          <w:trHeight w:val="779"/>
        </w:trPr>
        <w:tc>
          <w:tcPr>
            <w:tcW w:w="4307" w:type="dxa"/>
            <w:tcBorders>
              <w:top w:val="nil"/>
              <w:right w:val="nil"/>
            </w:tcBorders>
          </w:tcPr>
          <w:p w14:paraId="63670C7D" w14:textId="77777777" w:rsidR="00883067" w:rsidRDefault="00883067" w:rsidP="008F5263">
            <w:pPr>
              <w:pStyle w:val="TableParagraph"/>
              <w:spacing w:before="52" w:line="273" w:lineRule="auto"/>
              <w:ind w:left="110" w:right="739"/>
              <w:jc w:val="left"/>
              <w:rPr>
                <w:sz w:val="24"/>
              </w:rPr>
            </w:pPr>
            <w:r>
              <w:rPr>
                <w:sz w:val="24"/>
              </w:rPr>
              <w:t>Ingreso por la venta de bienes y servicios.</w:t>
            </w:r>
          </w:p>
        </w:tc>
        <w:tc>
          <w:tcPr>
            <w:tcW w:w="1770" w:type="dxa"/>
            <w:tcBorders>
              <w:top w:val="nil"/>
              <w:left w:val="nil"/>
            </w:tcBorders>
          </w:tcPr>
          <w:p w14:paraId="0357085E" w14:textId="77777777" w:rsidR="00883067" w:rsidRDefault="00883067" w:rsidP="008F5263">
            <w:pPr>
              <w:pStyle w:val="TableParagraph"/>
              <w:spacing w:before="8"/>
              <w:jc w:val="left"/>
              <w:rPr>
                <w:sz w:val="36"/>
              </w:rPr>
            </w:pPr>
          </w:p>
          <w:p w14:paraId="3CE8BDFD" w14:textId="77777777" w:rsidR="00883067" w:rsidRDefault="00883067" w:rsidP="008F5263">
            <w:pPr>
              <w:pStyle w:val="TableParagraph"/>
              <w:spacing w:before="1"/>
              <w:ind w:right="94"/>
              <w:rPr>
                <w:sz w:val="24"/>
              </w:rPr>
            </w:pPr>
            <w:r>
              <w:rPr>
                <w:sz w:val="24"/>
              </w:rPr>
              <w:t>151</w:t>
            </w:r>
          </w:p>
        </w:tc>
      </w:tr>
    </w:tbl>
    <w:p w14:paraId="2D6D6376" w14:textId="77777777" w:rsidR="00883067" w:rsidRDefault="00883067" w:rsidP="00883067">
      <w:pPr>
        <w:pStyle w:val="Textoindependiente"/>
        <w:rPr>
          <w:sz w:val="20"/>
        </w:rPr>
      </w:pPr>
    </w:p>
    <w:p w14:paraId="588D652E" w14:textId="77777777" w:rsidR="00883067" w:rsidRDefault="00883067" w:rsidP="00883067">
      <w:pPr>
        <w:pStyle w:val="Textoindependiente"/>
        <w:rPr>
          <w:sz w:val="20"/>
        </w:rPr>
      </w:pPr>
    </w:p>
    <w:p w14:paraId="436F8235" w14:textId="77777777" w:rsidR="00883067" w:rsidRDefault="00883067" w:rsidP="00883067">
      <w:pPr>
        <w:pStyle w:val="Textoindependiente"/>
        <w:rPr>
          <w:sz w:val="20"/>
        </w:rPr>
      </w:pPr>
    </w:p>
    <w:p w14:paraId="27E305B2" w14:textId="77777777" w:rsidR="00883067" w:rsidRDefault="00883067" w:rsidP="00883067">
      <w:pPr>
        <w:pStyle w:val="Textoindependiente"/>
        <w:rPr>
          <w:sz w:val="20"/>
        </w:rPr>
      </w:pPr>
    </w:p>
    <w:p w14:paraId="4B5E3A5B" w14:textId="77777777" w:rsidR="00883067" w:rsidRDefault="00883067" w:rsidP="00883067">
      <w:pPr>
        <w:pStyle w:val="Textoindependiente"/>
        <w:rPr>
          <w:sz w:val="20"/>
        </w:rPr>
      </w:pPr>
    </w:p>
    <w:p w14:paraId="78F193D7" w14:textId="77777777" w:rsidR="00883067" w:rsidRDefault="00883067" w:rsidP="00883067">
      <w:pPr>
        <w:pStyle w:val="Textoindependiente"/>
        <w:spacing w:before="11"/>
        <w:rPr>
          <w:sz w:val="20"/>
        </w:rPr>
      </w:pPr>
    </w:p>
    <w:p w14:paraId="66C196B0" w14:textId="77777777" w:rsidR="00883067" w:rsidRDefault="00883067" w:rsidP="00883067">
      <w:pPr>
        <w:jc w:val="center"/>
        <w:rPr>
          <w:sz w:val="21"/>
        </w:rPr>
        <w:sectPr w:rsidR="00883067">
          <w:pgSz w:w="12240" w:h="15840"/>
          <w:pgMar w:top="1500" w:right="800" w:bottom="280" w:left="940" w:header="720" w:footer="720" w:gutter="0"/>
          <w:cols w:space="720"/>
        </w:sectPr>
      </w:pPr>
    </w:p>
    <w:p w14:paraId="2BBEDA3F" w14:textId="77777777" w:rsidR="00883067" w:rsidRDefault="00883067" w:rsidP="00883067">
      <w:pPr>
        <w:pStyle w:val="Textoindependiente"/>
        <w:rPr>
          <w:sz w:val="20"/>
        </w:rPr>
      </w:pPr>
    </w:p>
    <w:p w14:paraId="53C76379" w14:textId="77777777" w:rsidR="00883067" w:rsidRDefault="00883067" w:rsidP="00883067">
      <w:pPr>
        <w:pStyle w:val="Ttulo2"/>
        <w:spacing w:before="243" w:line="360" w:lineRule="auto"/>
        <w:ind w:right="918"/>
      </w:pPr>
      <w:r>
        <w:t>INFORMACIÓN DE LA DEUDA PÚBLICA Y REPORTE ANALÍTICO DE LA DEUDA</w:t>
      </w:r>
    </w:p>
    <w:p w14:paraId="234008D4" w14:textId="77777777" w:rsidR="00883067" w:rsidRDefault="00883067" w:rsidP="00883067">
      <w:pPr>
        <w:pStyle w:val="Textoindependiente"/>
        <w:rPr>
          <w:b/>
          <w:sz w:val="36"/>
        </w:rPr>
      </w:pPr>
    </w:p>
    <w:p w14:paraId="6A9F67C2" w14:textId="77777777" w:rsidR="00883067" w:rsidRDefault="00883067" w:rsidP="00883067">
      <w:pPr>
        <w:pStyle w:val="Textoindependiente"/>
        <w:ind w:left="762"/>
        <w:jc w:val="both"/>
      </w:pPr>
      <w:r>
        <w:t>El DIF Tulum no tiene Deuda Pública, por lo que esta nota no aplica.</w:t>
      </w:r>
    </w:p>
    <w:p w14:paraId="005C66E8" w14:textId="77777777" w:rsidR="00883067" w:rsidRDefault="00883067" w:rsidP="00883067">
      <w:pPr>
        <w:pStyle w:val="Textoindependiente"/>
        <w:rPr>
          <w:sz w:val="28"/>
        </w:rPr>
      </w:pPr>
    </w:p>
    <w:p w14:paraId="73E47532" w14:textId="77777777" w:rsidR="00883067" w:rsidRDefault="00883067" w:rsidP="00883067">
      <w:pPr>
        <w:pStyle w:val="Textoindependiente"/>
        <w:rPr>
          <w:sz w:val="28"/>
        </w:rPr>
      </w:pPr>
    </w:p>
    <w:p w14:paraId="1E70F1BC" w14:textId="77777777" w:rsidR="00883067" w:rsidRDefault="00883067" w:rsidP="00883067">
      <w:pPr>
        <w:pStyle w:val="Textoindependiente"/>
        <w:spacing w:before="11"/>
        <w:rPr>
          <w:sz w:val="27"/>
        </w:rPr>
      </w:pPr>
    </w:p>
    <w:p w14:paraId="6DF670D1" w14:textId="77777777" w:rsidR="00883067" w:rsidRDefault="00883067" w:rsidP="00883067">
      <w:pPr>
        <w:pStyle w:val="Ttulo2"/>
        <w:spacing w:before="1"/>
      </w:pPr>
      <w:r>
        <w:t>CALIFICACIÓN OTORGADAS</w:t>
      </w:r>
    </w:p>
    <w:p w14:paraId="2252F29F" w14:textId="77777777" w:rsidR="00883067" w:rsidRDefault="00883067" w:rsidP="00883067">
      <w:pPr>
        <w:pStyle w:val="Textoindependiente"/>
        <w:rPr>
          <w:b/>
          <w:sz w:val="28"/>
        </w:rPr>
      </w:pPr>
    </w:p>
    <w:p w14:paraId="6332786E" w14:textId="77777777" w:rsidR="00883067" w:rsidRDefault="00883067" w:rsidP="00883067">
      <w:pPr>
        <w:pStyle w:val="Textoindependiente"/>
        <w:spacing w:before="244" w:line="360" w:lineRule="auto"/>
        <w:ind w:left="762" w:right="901"/>
        <w:jc w:val="both"/>
      </w:pPr>
      <w:r>
        <w:t>El DIF Tulum no ha realizado transacciones con entidades bancarias que requieran calificación crediticia.</w:t>
      </w:r>
    </w:p>
    <w:p w14:paraId="2242F66B" w14:textId="77777777" w:rsidR="00883067" w:rsidRDefault="00883067" w:rsidP="00883067">
      <w:pPr>
        <w:pStyle w:val="Textoindependiente"/>
        <w:rPr>
          <w:sz w:val="28"/>
        </w:rPr>
      </w:pPr>
    </w:p>
    <w:p w14:paraId="7DF43445" w14:textId="77777777" w:rsidR="00883067" w:rsidRDefault="00883067" w:rsidP="00883067">
      <w:pPr>
        <w:pStyle w:val="Textoindependiente"/>
        <w:rPr>
          <w:sz w:val="28"/>
        </w:rPr>
      </w:pPr>
    </w:p>
    <w:p w14:paraId="1C862D42" w14:textId="77777777" w:rsidR="00883067" w:rsidRDefault="00883067" w:rsidP="00883067">
      <w:pPr>
        <w:pStyle w:val="Ttulo2"/>
        <w:spacing w:before="192"/>
      </w:pPr>
      <w:r>
        <w:t>PROCESOS DE MEJORA</w:t>
      </w:r>
    </w:p>
    <w:p w14:paraId="62830FEC" w14:textId="77777777" w:rsidR="00883067" w:rsidRDefault="00883067" w:rsidP="00883067">
      <w:pPr>
        <w:pStyle w:val="Textoindependiente"/>
        <w:rPr>
          <w:b/>
          <w:sz w:val="28"/>
        </w:rPr>
      </w:pPr>
    </w:p>
    <w:p w14:paraId="5906AD7F" w14:textId="77777777" w:rsidR="00883067" w:rsidRDefault="00883067" w:rsidP="00883067">
      <w:pPr>
        <w:pStyle w:val="Textoindependiente"/>
        <w:spacing w:before="242" w:line="360" w:lineRule="auto"/>
        <w:ind w:left="762" w:right="899"/>
        <w:jc w:val="both"/>
      </w:pPr>
      <w:r>
        <w:t>El DIF Tulum está mejorando sus procesos administrativos y se tiene actualizado el sistema informático de contabilidad gubernamental con la finalidad de hacer más fácil,</w:t>
      </w:r>
      <w:r>
        <w:rPr>
          <w:spacing w:val="-15"/>
        </w:rPr>
        <w:t xml:space="preserve"> </w:t>
      </w:r>
      <w:r>
        <w:t>efectivo</w:t>
      </w:r>
      <w:r>
        <w:rPr>
          <w:spacing w:val="-16"/>
        </w:rPr>
        <w:t xml:space="preserve"> </w:t>
      </w:r>
      <w:r>
        <w:t>y</w:t>
      </w:r>
      <w:r>
        <w:rPr>
          <w:spacing w:val="-15"/>
        </w:rPr>
        <w:t xml:space="preserve"> </w:t>
      </w:r>
      <w:r>
        <w:t>eficiente</w:t>
      </w:r>
      <w:r>
        <w:rPr>
          <w:spacing w:val="-13"/>
        </w:rPr>
        <w:t xml:space="preserve"> </w:t>
      </w:r>
      <w:r>
        <w:t>su</w:t>
      </w:r>
      <w:r>
        <w:rPr>
          <w:spacing w:val="-14"/>
        </w:rPr>
        <w:t xml:space="preserve"> </w:t>
      </w:r>
      <w:r>
        <w:t>funcionamiento,</w:t>
      </w:r>
      <w:r>
        <w:rPr>
          <w:spacing w:val="-16"/>
        </w:rPr>
        <w:t xml:space="preserve"> </w:t>
      </w:r>
      <w:r>
        <w:t>asimismo,</w:t>
      </w:r>
      <w:r>
        <w:rPr>
          <w:spacing w:val="-15"/>
        </w:rPr>
        <w:t xml:space="preserve"> </w:t>
      </w:r>
      <w:r>
        <w:t>ha</w:t>
      </w:r>
      <w:r>
        <w:rPr>
          <w:spacing w:val="-16"/>
        </w:rPr>
        <w:t xml:space="preserve"> </w:t>
      </w:r>
      <w:r>
        <w:t>adoptado</w:t>
      </w:r>
      <w:r>
        <w:rPr>
          <w:spacing w:val="-12"/>
        </w:rPr>
        <w:t xml:space="preserve"> </w:t>
      </w:r>
      <w:r>
        <w:t>e</w:t>
      </w:r>
      <w:r>
        <w:rPr>
          <w:spacing w:val="-14"/>
        </w:rPr>
        <w:t xml:space="preserve"> </w:t>
      </w:r>
      <w:r>
        <w:t>implementado las disposiciones normativas que permiten el registro contable y presupuestal de manera más completa y efectiva, conforme a los lineamientos del Consejo Nacional de Armonización Contable</w:t>
      </w:r>
      <w:r>
        <w:rPr>
          <w:spacing w:val="-1"/>
        </w:rPr>
        <w:t xml:space="preserve"> </w:t>
      </w:r>
      <w:r>
        <w:t>(CONAC).</w:t>
      </w:r>
    </w:p>
    <w:p w14:paraId="703AB607" w14:textId="77777777" w:rsidR="00883067" w:rsidRDefault="00883067" w:rsidP="00883067">
      <w:pPr>
        <w:pStyle w:val="Textoindependiente"/>
        <w:rPr>
          <w:sz w:val="28"/>
        </w:rPr>
      </w:pPr>
    </w:p>
    <w:p w14:paraId="17662308" w14:textId="77777777" w:rsidR="00883067" w:rsidRDefault="00883067" w:rsidP="00883067">
      <w:pPr>
        <w:pStyle w:val="Textoindependiente"/>
        <w:rPr>
          <w:sz w:val="28"/>
        </w:rPr>
      </w:pPr>
    </w:p>
    <w:p w14:paraId="445AA061" w14:textId="77777777" w:rsidR="00883067" w:rsidRDefault="00883067" w:rsidP="00883067">
      <w:pPr>
        <w:pStyle w:val="Ttulo2"/>
        <w:spacing w:before="193"/>
      </w:pPr>
      <w:r>
        <w:t>INFORMACIÓN POR SEGMENTOS</w:t>
      </w:r>
    </w:p>
    <w:p w14:paraId="63C78519" w14:textId="77777777" w:rsidR="00883067" w:rsidRDefault="00883067" w:rsidP="00883067">
      <w:pPr>
        <w:pStyle w:val="Textoindependiente"/>
        <w:spacing w:before="7"/>
        <w:rPr>
          <w:b/>
          <w:sz w:val="36"/>
        </w:rPr>
      </w:pPr>
    </w:p>
    <w:p w14:paraId="784A0471" w14:textId="77777777" w:rsidR="00883067" w:rsidRDefault="00883067" w:rsidP="00883067">
      <w:pPr>
        <w:pStyle w:val="Textoindependiente"/>
        <w:spacing w:line="360" w:lineRule="auto"/>
        <w:ind w:left="762" w:right="894"/>
        <w:jc w:val="both"/>
      </w:pPr>
      <w:r>
        <w:t>No se considera necesario revelar la información financiera de manera segmentada debido a que la actividad y operación que realiza el DIF Tulum es única correspondiente a la Actividad.</w:t>
      </w:r>
    </w:p>
    <w:p w14:paraId="4A9966A0" w14:textId="77777777" w:rsidR="00883067" w:rsidRDefault="00883067" w:rsidP="00883067">
      <w:pPr>
        <w:pStyle w:val="Textoindependiente"/>
        <w:spacing w:before="8"/>
        <w:rPr>
          <w:sz w:val="28"/>
        </w:rPr>
      </w:pPr>
    </w:p>
    <w:p w14:paraId="7A02E076" w14:textId="77777777" w:rsidR="00883067" w:rsidRDefault="00883067" w:rsidP="00883067">
      <w:pPr>
        <w:jc w:val="center"/>
        <w:rPr>
          <w:sz w:val="21"/>
        </w:rPr>
        <w:sectPr w:rsidR="00883067">
          <w:pgSz w:w="12240" w:h="15840"/>
          <w:pgMar w:top="1500" w:right="800" w:bottom="280" w:left="940" w:header="720" w:footer="720" w:gutter="0"/>
          <w:cols w:space="720"/>
        </w:sectPr>
      </w:pPr>
    </w:p>
    <w:p w14:paraId="5B6A14FD" w14:textId="77777777" w:rsidR="00883067" w:rsidRDefault="00883067" w:rsidP="00883067">
      <w:pPr>
        <w:pStyle w:val="Textoindependiente"/>
        <w:rPr>
          <w:sz w:val="20"/>
        </w:rPr>
      </w:pPr>
    </w:p>
    <w:p w14:paraId="0FB40D26" w14:textId="77777777" w:rsidR="00883067" w:rsidRDefault="00883067" w:rsidP="00883067">
      <w:pPr>
        <w:pStyle w:val="Ttulo2"/>
      </w:pPr>
      <w:r>
        <w:t>EVENTOS POSTERIORES AL CIERRE</w:t>
      </w:r>
    </w:p>
    <w:p w14:paraId="0969191D" w14:textId="77777777" w:rsidR="00883067" w:rsidRDefault="00883067" w:rsidP="00883067">
      <w:pPr>
        <w:pStyle w:val="Textoindependiente"/>
        <w:rPr>
          <w:b/>
          <w:sz w:val="28"/>
        </w:rPr>
      </w:pPr>
    </w:p>
    <w:p w14:paraId="1FF52AC1" w14:textId="77777777" w:rsidR="00883067" w:rsidRDefault="00883067" w:rsidP="00883067">
      <w:pPr>
        <w:pStyle w:val="Textoindependiente"/>
        <w:spacing w:line="360" w:lineRule="auto"/>
        <w:ind w:right="899"/>
        <w:jc w:val="both"/>
      </w:pPr>
      <w:r>
        <w:t>El DIF Tulum informa que no hubieron hechos ocurridos después de la fecha de los estados</w:t>
      </w:r>
      <w:r>
        <w:rPr>
          <w:spacing w:val="-7"/>
        </w:rPr>
        <w:t xml:space="preserve"> </w:t>
      </w:r>
      <w:r>
        <w:t>financieros</w:t>
      </w:r>
      <w:r>
        <w:rPr>
          <w:spacing w:val="-7"/>
        </w:rPr>
        <w:t xml:space="preserve"> </w:t>
      </w:r>
      <w:r>
        <w:t>que</w:t>
      </w:r>
      <w:r>
        <w:rPr>
          <w:spacing w:val="-6"/>
        </w:rPr>
        <w:t xml:space="preserve"> </w:t>
      </w:r>
      <w:r>
        <w:t>le</w:t>
      </w:r>
      <w:r>
        <w:rPr>
          <w:spacing w:val="-7"/>
        </w:rPr>
        <w:t xml:space="preserve"> </w:t>
      </w:r>
      <w:r>
        <w:t>afecten</w:t>
      </w:r>
      <w:r>
        <w:rPr>
          <w:spacing w:val="-7"/>
        </w:rPr>
        <w:t xml:space="preserve"> </w:t>
      </w:r>
      <w:r>
        <w:t>económicamente</w:t>
      </w:r>
      <w:r>
        <w:rPr>
          <w:spacing w:val="-6"/>
        </w:rPr>
        <w:t xml:space="preserve"> </w:t>
      </w:r>
      <w:r>
        <w:t>y</w:t>
      </w:r>
      <w:r>
        <w:rPr>
          <w:spacing w:val="-7"/>
        </w:rPr>
        <w:t xml:space="preserve"> </w:t>
      </w:r>
      <w:r>
        <w:t>que</w:t>
      </w:r>
      <w:r>
        <w:rPr>
          <w:spacing w:val="-7"/>
        </w:rPr>
        <w:t xml:space="preserve"> </w:t>
      </w:r>
      <w:r>
        <w:t>no</w:t>
      </w:r>
      <w:r>
        <w:rPr>
          <w:spacing w:val="-7"/>
        </w:rPr>
        <w:t xml:space="preserve"> </w:t>
      </w:r>
      <w:r>
        <w:t>se</w:t>
      </w:r>
      <w:r>
        <w:rPr>
          <w:spacing w:val="-7"/>
        </w:rPr>
        <w:t xml:space="preserve"> </w:t>
      </w:r>
      <w:r>
        <w:t>conocían</w:t>
      </w:r>
      <w:r>
        <w:rPr>
          <w:spacing w:val="-4"/>
        </w:rPr>
        <w:t xml:space="preserve"> </w:t>
      </w:r>
      <w:r>
        <w:t>a</w:t>
      </w:r>
      <w:r>
        <w:rPr>
          <w:spacing w:val="-9"/>
        </w:rPr>
        <w:t xml:space="preserve"> </w:t>
      </w:r>
      <w:r>
        <w:t>la</w:t>
      </w:r>
      <w:r>
        <w:rPr>
          <w:spacing w:val="-7"/>
        </w:rPr>
        <w:t xml:space="preserve"> </w:t>
      </w:r>
      <w:r>
        <w:t>fecha de</w:t>
      </w:r>
      <w:r>
        <w:rPr>
          <w:spacing w:val="-1"/>
        </w:rPr>
        <w:t xml:space="preserve"> </w:t>
      </w:r>
      <w:r>
        <w:t>cierre.</w:t>
      </w:r>
    </w:p>
    <w:p w14:paraId="1B75F0F4" w14:textId="77777777" w:rsidR="00883067" w:rsidRDefault="00883067" w:rsidP="00883067">
      <w:pPr>
        <w:pStyle w:val="Textoindependiente"/>
        <w:rPr>
          <w:sz w:val="28"/>
        </w:rPr>
      </w:pPr>
    </w:p>
    <w:p w14:paraId="16A97505" w14:textId="77777777" w:rsidR="00883067" w:rsidRDefault="00883067" w:rsidP="00883067">
      <w:pPr>
        <w:pStyle w:val="Textoindependiente"/>
        <w:rPr>
          <w:sz w:val="28"/>
        </w:rPr>
      </w:pPr>
    </w:p>
    <w:p w14:paraId="7DFAF304" w14:textId="77777777" w:rsidR="00883067" w:rsidRDefault="00883067" w:rsidP="00883067">
      <w:pPr>
        <w:pStyle w:val="Ttulo2"/>
      </w:pPr>
      <w:r>
        <w:t>PARTES RELACIONADAS</w:t>
      </w:r>
    </w:p>
    <w:p w14:paraId="1F49D51E" w14:textId="77777777" w:rsidR="00883067" w:rsidRDefault="00883067" w:rsidP="00883067">
      <w:pPr>
        <w:pStyle w:val="Textoindependiente"/>
        <w:rPr>
          <w:b/>
          <w:sz w:val="28"/>
        </w:rPr>
      </w:pPr>
    </w:p>
    <w:p w14:paraId="6E81B2B1" w14:textId="77777777" w:rsidR="00883067" w:rsidRDefault="00883067" w:rsidP="00883067">
      <w:pPr>
        <w:pStyle w:val="Textoindependiente"/>
        <w:spacing w:line="360" w:lineRule="auto"/>
        <w:ind w:right="900"/>
        <w:jc w:val="both"/>
      </w:pPr>
      <w:r>
        <w:t>El DIF Tulum no tiene partes relacionadas que pudieran ejercer influencia significativa en sus decisiones financieras y operativas.</w:t>
      </w:r>
    </w:p>
    <w:p w14:paraId="00B1257E" w14:textId="77777777" w:rsidR="00883067" w:rsidRDefault="00883067" w:rsidP="00883067">
      <w:pPr>
        <w:pStyle w:val="Textoindependiente"/>
        <w:rPr>
          <w:sz w:val="28"/>
        </w:rPr>
      </w:pPr>
    </w:p>
    <w:p w14:paraId="26F8098C" w14:textId="77777777" w:rsidR="00883067" w:rsidRDefault="00883067" w:rsidP="00883067">
      <w:pPr>
        <w:pStyle w:val="Textoindependiente"/>
        <w:rPr>
          <w:sz w:val="35"/>
        </w:rPr>
      </w:pPr>
    </w:p>
    <w:p w14:paraId="1493113C" w14:textId="77777777" w:rsidR="00883067" w:rsidRPr="00B56DF4" w:rsidRDefault="00883067" w:rsidP="00883067">
      <w:pPr>
        <w:rPr>
          <w:b/>
        </w:rPr>
      </w:pPr>
      <w:r>
        <w:rPr>
          <w:b/>
        </w:rPr>
        <w:t xml:space="preserve">RESPONSABILIDAD SOBRE LA PRESENTACIÓN RAZONABLE DE </w:t>
      </w:r>
      <w:r w:rsidRPr="00B56DF4">
        <w:rPr>
          <w:b/>
          <w:spacing w:val="-11"/>
        </w:rPr>
        <w:t xml:space="preserve">LA </w:t>
      </w:r>
      <w:r w:rsidRPr="00B56DF4">
        <w:rPr>
          <w:b/>
        </w:rPr>
        <w:t>INFORMACIÓN</w:t>
      </w:r>
      <w:r w:rsidRPr="00B56DF4">
        <w:rPr>
          <w:b/>
          <w:spacing w:val="-2"/>
        </w:rPr>
        <w:t xml:space="preserve"> </w:t>
      </w:r>
      <w:r w:rsidRPr="00B56DF4">
        <w:rPr>
          <w:b/>
        </w:rPr>
        <w:t>CONTABLE</w:t>
      </w:r>
    </w:p>
    <w:p w14:paraId="6908F3D0" w14:textId="77777777" w:rsidR="00883067" w:rsidRDefault="00883067" w:rsidP="00883067">
      <w:pPr>
        <w:pStyle w:val="Textoindependiente"/>
        <w:rPr>
          <w:b/>
          <w:sz w:val="31"/>
        </w:rPr>
      </w:pPr>
    </w:p>
    <w:p w14:paraId="177E5FEC" w14:textId="77777777" w:rsidR="00883067" w:rsidRDefault="00883067" w:rsidP="00883067">
      <w:pPr>
        <w:pStyle w:val="Textoindependiente"/>
        <w:spacing w:line="360" w:lineRule="auto"/>
        <w:ind w:right="896"/>
        <w:jc w:val="both"/>
      </w:pPr>
      <w:r>
        <w:t>Estas Notas forman parte integrante de los Estados Financieros del Sistema para el Desarrollo Integral de la Familia del Municipio de Tulum, Quintana Roo, a 31 de marzo de 2021, bajo protesta de decir verdad declaramos que la información</w:t>
      </w:r>
      <w:r>
        <w:rPr>
          <w:spacing w:val="-35"/>
        </w:rPr>
        <w:t xml:space="preserve"> </w:t>
      </w:r>
      <w:r>
        <w:t>es razonablemente correcta y bajo la responsabilidad y facultad de los funcionarios públicos que los suscriben.</w:t>
      </w:r>
    </w:p>
    <w:p w14:paraId="6632AB5C" w14:textId="77777777" w:rsidR="00883067" w:rsidRDefault="00883067" w:rsidP="00883067">
      <w:pPr>
        <w:pStyle w:val="Textoindependiente"/>
        <w:rPr>
          <w:sz w:val="20"/>
        </w:rPr>
      </w:pPr>
    </w:p>
    <w:p w14:paraId="40E4E554" w14:textId="77777777" w:rsidR="00883067" w:rsidRDefault="00883067" w:rsidP="00883067">
      <w:pPr>
        <w:pStyle w:val="Textoindependiente"/>
        <w:rPr>
          <w:sz w:val="20"/>
        </w:rPr>
      </w:pPr>
    </w:p>
    <w:p w14:paraId="283E997D" w14:textId="77777777" w:rsidR="00883067" w:rsidRDefault="00883067" w:rsidP="00883067">
      <w:pPr>
        <w:pStyle w:val="Textoindependiente"/>
        <w:rPr>
          <w:sz w:val="20"/>
        </w:rPr>
      </w:pPr>
    </w:p>
    <w:p w14:paraId="04931F50" w14:textId="77777777" w:rsidR="00883067" w:rsidRDefault="00883067" w:rsidP="00883067">
      <w:pPr>
        <w:pStyle w:val="Textoindependiente"/>
        <w:rPr>
          <w:sz w:val="16"/>
        </w:rPr>
      </w:pPr>
    </w:p>
    <w:tbl>
      <w:tblPr>
        <w:tblStyle w:val="TableNormal"/>
        <w:tblW w:w="8840" w:type="dxa"/>
        <w:tblLayout w:type="fixed"/>
        <w:tblLook w:val="01E0" w:firstRow="1" w:lastRow="1" w:firstColumn="1" w:lastColumn="1" w:noHBand="0" w:noVBand="0"/>
      </w:tblPr>
      <w:tblGrid>
        <w:gridCol w:w="2938"/>
        <w:gridCol w:w="2950"/>
        <w:gridCol w:w="2952"/>
      </w:tblGrid>
      <w:tr w:rsidR="00883067" w14:paraId="32BEB93A" w14:textId="77777777" w:rsidTr="008F5263">
        <w:trPr>
          <w:trHeight w:val="190"/>
        </w:trPr>
        <w:tc>
          <w:tcPr>
            <w:tcW w:w="2938" w:type="dxa"/>
            <w:tcBorders>
              <w:top w:val="single" w:sz="4" w:space="0" w:color="000000"/>
            </w:tcBorders>
          </w:tcPr>
          <w:p w14:paraId="1B24FDCE" w14:textId="77777777" w:rsidR="00883067" w:rsidRDefault="00883067" w:rsidP="008F5263">
            <w:pPr>
              <w:pStyle w:val="TableParagraph"/>
              <w:spacing w:line="170" w:lineRule="exact"/>
              <w:ind w:left="104" w:right="104"/>
              <w:jc w:val="center"/>
              <w:rPr>
                <w:sz w:val="16"/>
              </w:rPr>
            </w:pPr>
            <w:r>
              <w:rPr>
                <w:sz w:val="16"/>
              </w:rPr>
              <w:t>DELIO EDMUNDO MARFIL MANRIQUE</w:t>
            </w:r>
          </w:p>
        </w:tc>
        <w:tc>
          <w:tcPr>
            <w:tcW w:w="2950" w:type="dxa"/>
          </w:tcPr>
          <w:p w14:paraId="75299516" w14:textId="77777777" w:rsidR="00883067" w:rsidRDefault="00883067" w:rsidP="008F5263">
            <w:pPr>
              <w:pStyle w:val="TableParagraph"/>
              <w:jc w:val="left"/>
              <w:rPr>
                <w:rFonts w:ascii="Times New Roman"/>
                <w:sz w:val="12"/>
              </w:rPr>
            </w:pPr>
          </w:p>
        </w:tc>
        <w:tc>
          <w:tcPr>
            <w:tcW w:w="2952" w:type="dxa"/>
            <w:tcBorders>
              <w:top w:val="single" w:sz="4" w:space="0" w:color="000000"/>
            </w:tcBorders>
          </w:tcPr>
          <w:p w14:paraId="5749513F" w14:textId="77777777" w:rsidR="00883067" w:rsidRDefault="00883067" w:rsidP="008F5263">
            <w:pPr>
              <w:pStyle w:val="TableParagraph"/>
              <w:spacing w:line="170" w:lineRule="exact"/>
              <w:ind w:left="216"/>
              <w:jc w:val="left"/>
              <w:rPr>
                <w:sz w:val="16"/>
              </w:rPr>
            </w:pPr>
            <w:r>
              <w:rPr>
                <w:sz w:val="16"/>
              </w:rPr>
              <w:t>GEMALY SARAI MALDONADO CRUZ</w:t>
            </w:r>
          </w:p>
        </w:tc>
      </w:tr>
      <w:tr w:rsidR="00883067" w14:paraId="12C4F6EF" w14:textId="77777777" w:rsidTr="008F5263">
        <w:trPr>
          <w:trHeight w:val="387"/>
        </w:trPr>
        <w:tc>
          <w:tcPr>
            <w:tcW w:w="2938" w:type="dxa"/>
          </w:tcPr>
          <w:p w14:paraId="59D4A9A8" w14:textId="77777777" w:rsidR="00883067" w:rsidRDefault="00883067" w:rsidP="008F5263">
            <w:pPr>
              <w:pStyle w:val="TableParagraph"/>
              <w:spacing w:line="193" w:lineRule="exact"/>
              <w:ind w:left="104" w:right="104"/>
              <w:jc w:val="center"/>
              <w:rPr>
                <w:sz w:val="16"/>
              </w:rPr>
            </w:pPr>
            <w:r>
              <w:rPr>
                <w:sz w:val="16"/>
              </w:rPr>
              <w:t>DIRECTOR GENERAL</w:t>
            </w:r>
          </w:p>
        </w:tc>
        <w:tc>
          <w:tcPr>
            <w:tcW w:w="2950" w:type="dxa"/>
            <w:tcBorders>
              <w:bottom w:val="single" w:sz="4" w:space="0" w:color="000000"/>
            </w:tcBorders>
          </w:tcPr>
          <w:p w14:paraId="4E7D65BA" w14:textId="77777777" w:rsidR="00883067" w:rsidRDefault="00883067" w:rsidP="008F5263">
            <w:pPr>
              <w:pStyle w:val="TableParagraph"/>
              <w:jc w:val="left"/>
              <w:rPr>
                <w:rFonts w:ascii="Times New Roman"/>
              </w:rPr>
            </w:pPr>
          </w:p>
        </w:tc>
        <w:tc>
          <w:tcPr>
            <w:tcW w:w="2952" w:type="dxa"/>
          </w:tcPr>
          <w:p w14:paraId="3BB4664A" w14:textId="77777777" w:rsidR="00883067" w:rsidRDefault="00883067" w:rsidP="008F5263">
            <w:pPr>
              <w:pStyle w:val="TableParagraph"/>
              <w:spacing w:line="193" w:lineRule="exact"/>
              <w:ind w:left="196"/>
              <w:jc w:val="left"/>
              <w:rPr>
                <w:sz w:val="16"/>
              </w:rPr>
            </w:pPr>
            <w:r>
              <w:rPr>
                <w:sz w:val="16"/>
              </w:rPr>
              <w:t>COORDINADORA ADMINISTRATIVO</w:t>
            </w:r>
          </w:p>
        </w:tc>
      </w:tr>
      <w:tr w:rsidR="00883067" w14:paraId="5EFB1C7F" w14:textId="77777777" w:rsidTr="008F5263">
        <w:trPr>
          <w:trHeight w:val="191"/>
        </w:trPr>
        <w:tc>
          <w:tcPr>
            <w:tcW w:w="8840" w:type="dxa"/>
            <w:gridSpan w:val="3"/>
          </w:tcPr>
          <w:p w14:paraId="2941DE55" w14:textId="77777777" w:rsidR="00883067" w:rsidRDefault="00883067" w:rsidP="008F5263">
            <w:pPr>
              <w:pStyle w:val="TableParagraph"/>
              <w:spacing w:line="172" w:lineRule="exact"/>
              <w:ind w:left="3039" w:right="3052"/>
              <w:jc w:val="center"/>
              <w:rPr>
                <w:sz w:val="16"/>
              </w:rPr>
            </w:pPr>
            <w:r>
              <w:rPr>
                <w:sz w:val="16"/>
              </w:rPr>
              <w:t>CARLOS ALBERTO ESTRADA</w:t>
            </w:r>
            <w:r>
              <w:rPr>
                <w:spacing w:val="-9"/>
                <w:sz w:val="16"/>
              </w:rPr>
              <w:t xml:space="preserve"> </w:t>
            </w:r>
            <w:r>
              <w:rPr>
                <w:sz w:val="16"/>
              </w:rPr>
              <w:t>RAMIREZ</w:t>
            </w:r>
          </w:p>
        </w:tc>
      </w:tr>
      <w:tr w:rsidR="00883067" w14:paraId="0FED345C" w14:textId="77777777" w:rsidTr="008F5263">
        <w:trPr>
          <w:trHeight w:val="386"/>
        </w:trPr>
        <w:tc>
          <w:tcPr>
            <w:tcW w:w="8840" w:type="dxa"/>
            <w:gridSpan w:val="3"/>
          </w:tcPr>
          <w:p w14:paraId="62812820" w14:textId="77777777" w:rsidR="00883067" w:rsidRDefault="00883067" w:rsidP="008F5263">
            <w:pPr>
              <w:pStyle w:val="TableParagraph"/>
              <w:spacing w:line="192" w:lineRule="exact"/>
              <w:ind w:left="3039" w:right="3051"/>
              <w:jc w:val="center"/>
              <w:rPr>
                <w:sz w:val="16"/>
              </w:rPr>
            </w:pPr>
            <w:r>
              <w:rPr>
                <w:sz w:val="16"/>
              </w:rPr>
              <w:t>JEFE DE DEPARTAMENTO CONTABILIDAD</w:t>
            </w:r>
          </w:p>
        </w:tc>
      </w:tr>
    </w:tbl>
    <w:p w14:paraId="19FE7402" w14:textId="77777777" w:rsidR="00883067" w:rsidRDefault="00883067" w:rsidP="00883067">
      <w:pPr>
        <w:pStyle w:val="Textoindependiente"/>
        <w:rPr>
          <w:sz w:val="20"/>
        </w:rPr>
      </w:pPr>
    </w:p>
    <w:p w14:paraId="51B5283F" w14:textId="77777777" w:rsidR="00883067" w:rsidRDefault="00883067" w:rsidP="00883067">
      <w:pPr>
        <w:pStyle w:val="Textoindependiente"/>
        <w:rPr>
          <w:sz w:val="20"/>
        </w:rPr>
      </w:pPr>
    </w:p>
    <w:p w14:paraId="2DD5E995" w14:textId="77777777" w:rsidR="00883067" w:rsidRDefault="00883067" w:rsidP="00883067">
      <w:pPr>
        <w:pStyle w:val="Textoindependiente"/>
        <w:rPr>
          <w:sz w:val="20"/>
        </w:rPr>
      </w:pPr>
    </w:p>
    <w:p w14:paraId="026EB3CD" w14:textId="77777777" w:rsidR="00883067" w:rsidRDefault="00883067" w:rsidP="00883067">
      <w:pPr>
        <w:pStyle w:val="Textoindependiente"/>
        <w:spacing w:before="7"/>
        <w:rPr>
          <w:sz w:val="21"/>
        </w:rPr>
      </w:pPr>
    </w:p>
    <w:p w14:paraId="6BF47B90" w14:textId="77777777" w:rsidR="00883067" w:rsidRPr="00FF096A" w:rsidRDefault="00883067" w:rsidP="00883067">
      <w:pPr>
        <w:tabs>
          <w:tab w:val="left" w:pos="2085"/>
        </w:tabs>
      </w:pPr>
    </w:p>
    <w:p w14:paraId="1D353715" w14:textId="77777777" w:rsidR="00883067" w:rsidRPr="00FF096A" w:rsidRDefault="00883067" w:rsidP="00883067">
      <w:pPr>
        <w:tabs>
          <w:tab w:val="left" w:pos="2085"/>
        </w:tabs>
      </w:pPr>
    </w:p>
    <w:p w14:paraId="1D8EDD19" w14:textId="77777777" w:rsidR="00883067" w:rsidRDefault="00883067" w:rsidP="00883067"/>
    <w:p w14:paraId="10A21DD0" w14:textId="77777777" w:rsidR="00883067" w:rsidRDefault="00883067"/>
    <w:sectPr w:rsidR="0088306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300D3" w14:textId="77777777" w:rsidR="002E01B0" w:rsidRDefault="002E01B0" w:rsidP="00B56DF4">
      <w:r>
        <w:separator/>
      </w:r>
    </w:p>
  </w:endnote>
  <w:endnote w:type="continuationSeparator" w:id="0">
    <w:p w14:paraId="2E5773DA" w14:textId="77777777" w:rsidR="002E01B0" w:rsidRDefault="002E01B0" w:rsidP="00B5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249028009"/>
      <w:docPartObj>
        <w:docPartGallery w:val="Page Numbers (Bottom of Page)"/>
        <w:docPartUnique/>
      </w:docPartObj>
    </w:sdtPr>
    <w:sdtEndPr/>
    <w:sdtContent>
      <w:p w14:paraId="42964860" w14:textId="77777777" w:rsidR="004425DF" w:rsidRDefault="004425DF">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pág.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C8672B" w:rsidRPr="00C8672B">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1A635B80" w14:textId="77777777" w:rsidR="004425DF" w:rsidRDefault="004425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58806662"/>
      <w:docPartObj>
        <w:docPartGallery w:val="Page Numbers (Bottom of Page)"/>
        <w:docPartUnique/>
      </w:docPartObj>
    </w:sdtPr>
    <w:sdtContent>
      <w:p w14:paraId="79646F84" w14:textId="77777777" w:rsidR="00883067" w:rsidRDefault="00883067">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pág.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0C1C98">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1D171829" w14:textId="77777777" w:rsidR="00883067" w:rsidRDefault="008830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28469102"/>
      <w:docPartObj>
        <w:docPartGallery w:val="Page Numbers (Bottom of Page)"/>
        <w:docPartUnique/>
      </w:docPartObj>
    </w:sdtPr>
    <w:sdtContent>
      <w:p w14:paraId="69FAB722" w14:textId="77777777" w:rsidR="00883067" w:rsidRDefault="00883067">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pág.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77323C">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52507CED" w14:textId="77777777" w:rsidR="00883067" w:rsidRDefault="008830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31FA1" w14:textId="77777777" w:rsidR="002E01B0" w:rsidRDefault="002E01B0" w:rsidP="00B56DF4">
      <w:r>
        <w:separator/>
      </w:r>
    </w:p>
  </w:footnote>
  <w:footnote w:type="continuationSeparator" w:id="0">
    <w:p w14:paraId="51268D6C" w14:textId="77777777" w:rsidR="002E01B0" w:rsidRDefault="002E01B0" w:rsidP="00B5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EDF2" w14:textId="77777777" w:rsidR="004425DF" w:rsidRDefault="004425DF" w:rsidP="00C044B8">
    <w:pPr>
      <w:spacing w:before="18" w:line="290" w:lineRule="auto"/>
      <w:ind w:left="7" w:right="6"/>
      <w:jc w:val="center"/>
      <w:rPr>
        <w:rFonts w:ascii="Arial Narrow"/>
        <w:b/>
        <w:sz w:val="28"/>
      </w:rPr>
    </w:pPr>
    <w:r w:rsidRPr="001F0326">
      <w:rPr>
        <w:noProof/>
        <w:lang w:val="es-MX" w:eastAsia="es-MX" w:bidi="ar-SA"/>
      </w:rPr>
      <w:drawing>
        <wp:anchor distT="0" distB="0" distL="0" distR="0" simplePos="0" relativeHeight="251659264" behindDoc="1" locked="0" layoutInCell="1" allowOverlap="1" wp14:anchorId="01F7A263" wp14:editId="141D6E75">
          <wp:simplePos x="0" y="0"/>
          <wp:positionH relativeFrom="margin">
            <wp:posOffset>-443865</wp:posOffset>
          </wp:positionH>
          <wp:positionV relativeFrom="page">
            <wp:posOffset>476250</wp:posOffset>
          </wp:positionV>
          <wp:extent cx="628650" cy="813435"/>
          <wp:effectExtent l="0" t="0" r="0" b="5715"/>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1" cstate="print"/>
                  <a:stretch>
                    <a:fillRect/>
                  </a:stretch>
                </pic:blipFill>
                <pic:spPr>
                  <a:xfrm>
                    <a:off x="0" y="0"/>
                    <a:ext cx="628650" cy="81343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b/>
        <w:sz w:val="28"/>
      </w:rPr>
      <w:t xml:space="preserve">DESARROLLO INTEGRAL DE LA FAMILIA DEL MUNICIPIO DE TULUM, </w:t>
    </w:r>
  </w:p>
  <w:p w14:paraId="1DA32C0A" w14:textId="77777777" w:rsidR="004425DF" w:rsidRDefault="004425DF" w:rsidP="00C044B8">
    <w:pPr>
      <w:spacing w:before="18" w:line="290" w:lineRule="auto"/>
      <w:ind w:left="7" w:right="6"/>
      <w:jc w:val="center"/>
      <w:rPr>
        <w:rFonts w:ascii="Arial Narrow"/>
        <w:b/>
        <w:sz w:val="28"/>
      </w:rPr>
    </w:pPr>
    <w:r>
      <w:rPr>
        <w:rFonts w:ascii="Arial Narrow"/>
        <w:b/>
        <w:sz w:val="28"/>
      </w:rPr>
      <w:t>QUINTANA ROO</w:t>
    </w:r>
  </w:p>
  <w:p w14:paraId="17DD4E48" w14:textId="77777777" w:rsidR="004425DF" w:rsidRDefault="004425DF">
    <w:pPr>
      <w:pStyle w:val="Encabezado"/>
    </w:pPr>
    <w:r w:rsidRPr="001F0326">
      <w:rPr>
        <w:noProof/>
        <w:lang w:val="es-MX" w:eastAsia="es-MX" w:bidi="ar-SA"/>
      </w:rPr>
      <w:drawing>
        <wp:anchor distT="0" distB="0" distL="0" distR="0" simplePos="0" relativeHeight="251660288" behindDoc="1" locked="0" layoutInCell="1" allowOverlap="1" wp14:anchorId="482344B7" wp14:editId="0C0FF288">
          <wp:simplePos x="0" y="0"/>
          <wp:positionH relativeFrom="page">
            <wp:posOffset>6734175</wp:posOffset>
          </wp:positionH>
          <wp:positionV relativeFrom="page">
            <wp:posOffset>419099</wp:posOffset>
          </wp:positionV>
          <wp:extent cx="574675" cy="887411"/>
          <wp:effectExtent l="0" t="0" r="0" b="8255"/>
          <wp:wrapNone/>
          <wp:docPr id="8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2" cstate="print"/>
                  <a:stretch>
                    <a:fillRect/>
                  </a:stretch>
                </pic:blipFill>
                <pic:spPr>
                  <a:xfrm>
                    <a:off x="0" y="0"/>
                    <a:ext cx="581479" cy="897918"/>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bidi="ar-SA"/>
      </w:rPr>
      <w:drawing>
        <wp:anchor distT="0" distB="0" distL="0" distR="0" simplePos="0" relativeHeight="251661312" behindDoc="1" locked="0" layoutInCell="1" allowOverlap="1" wp14:anchorId="5AD7FAE9" wp14:editId="2AC19CA1">
          <wp:simplePos x="0" y="0"/>
          <wp:positionH relativeFrom="page">
            <wp:posOffset>1673225</wp:posOffset>
          </wp:positionH>
          <wp:positionV relativeFrom="paragraph">
            <wp:posOffset>962025</wp:posOffset>
          </wp:positionV>
          <wp:extent cx="4324222" cy="6675756"/>
          <wp:effectExtent l="0" t="0" r="0" b="0"/>
          <wp:wrapNone/>
          <wp:docPr id="8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jpeg"/>
                  <pic:cNvPicPr/>
                </pic:nvPicPr>
                <pic:blipFill>
                  <a:blip r:embed="rId3" cstate="print"/>
                  <a:stretch>
                    <a:fillRect/>
                  </a:stretch>
                </pic:blipFill>
                <pic:spPr>
                  <a:xfrm>
                    <a:off x="0" y="0"/>
                    <a:ext cx="4324222" cy="667575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2AB0" w14:textId="77777777" w:rsidR="00883067" w:rsidRDefault="00883067" w:rsidP="00C044B8">
    <w:pPr>
      <w:spacing w:before="18" w:line="290" w:lineRule="auto"/>
      <w:ind w:left="7" w:right="6"/>
      <w:jc w:val="center"/>
      <w:rPr>
        <w:rFonts w:ascii="Arial Narrow"/>
        <w:b/>
        <w:sz w:val="28"/>
      </w:rPr>
    </w:pPr>
    <w:r w:rsidRPr="001F0326">
      <w:rPr>
        <w:noProof/>
        <w:lang w:val="es-MX" w:eastAsia="es-MX" w:bidi="ar-SA"/>
      </w:rPr>
      <w:drawing>
        <wp:anchor distT="0" distB="0" distL="0" distR="0" simplePos="0" relativeHeight="251663360" behindDoc="1" locked="0" layoutInCell="1" allowOverlap="1" wp14:anchorId="0BDFBB87" wp14:editId="2129E52A">
          <wp:simplePos x="0" y="0"/>
          <wp:positionH relativeFrom="margin">
            <wp:posOffset>-443865</wp:posOffset>
          </wp:positionH>
          <wp:positionV relativeFrom="page">
            <wp:posOffset>476250</wp:posOffset>
          </wp:positionV>
          <wp:extent cx="628650" cy="813435"/>
          <wp:effectExtent l="0" t="0" r="0" b="571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1" cstate="print"/>
                  <a:stretch>
                    <a:fillRect/>
                  </a:stretch>
                </pic:blipFill>
                <pic:spPr>
                  <a:xfrm>
                    <a:off x="0" y="0"/>
                    <a:ext cx="628650" cy="81343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b/>
        <w:sz w:val="28"/>
      </w:rPr>
      <w:t xml:space="preserve">DESARROLLO INTEGRAL DE LA FAMILIA DEL MUNICIPIO DE TULUM, </w:t>
    </w:r>
  </w:p>
  <w:p w14:paraId="674A8212" w14:textId="77777777" w:rsidR="00883067" w:rsidRDefault="00883067" w:rsidP="00C044B8">
    <w:pPr>
      <w:spacing w:before="18" w:line="290" w:lineRule="auto"/>
      <w:ind w:left="7" w:right="6"/>
      <w:jc w:val="center"/>
      <w:rPr>
        <w:rFonts w:ascii="Arial Narrow"/>
        <w:b/>
        <w:sz w:val="28"/>
      </w:rPr>
    </w:pPr>
    <w:r>
      <w:rPr>
        <w:rFonts w:ascii="Arial Narrow"/>
        <w:b/>
        <w:sz w:val="28"/>
      </w:rPr>
      <w:t>QUINTANA ROO</w:t>
    </w:r>
  </w:p>
  <w:p w14:paraId="306CC81A" w14:textId="77777777" w:rsidR="00883067" w:rsidRDefault="00883067">
    <w:pPr>
      <w:pStyle w:val="Encabezado"/>
    </w:pPr>
    <w:r w:rsidRPr="001F0326">
      <w:rPr>
        <w:noProof/>
        <w:lang w:val="es-MX" w:eastAsia="es-MX" w:bidi="ar-SA"/>
      </w:rPr>
      <w:drawing>
        <wp:anchor distT="0" distB="0" distL="0" distR="0" simplePos="0" relativeHeight="251664384" behindDoc="1" locked="0" layoutInCell="1" allowOverlap="1" wp14:anchorId="5F493BCC" wp14:editId="1787DC26">
          <wp:simplePos x="0" y="0"/>
          <wp:positionH relativeFrom="page">
            <wp:posOffset>6734175</wp:posOffset>
          </wp:positionH>
          <wp:positionV relativeFrom="page">
            <wp:posOffset>419099</wp:posOffset>
          </wp:positionV>
          <wp:extent cx="574675" cy="887411"/>
          <wp:effectExtent l="0" t="0" r="0" b="8255"/>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2" cstate="print"/>
                  <a:stretch>
                    <a:fillRect/>
                  </a:stretch>
                </pic:blipFill>
                <pic:spPr>
                  <a:xfrm>
                    <a:off x="0" y="0"/>
                    <a:ext cx="581479" cy="897918"/>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bidi="ar-SA"/>
      </w:rPr>
      <w:drawing>
        <wp:anchor distT="0" distB="0" distL="0" distR="0" simplePos="0" relativeHeight="251665408" behindDoc="1" locked="0" layoutInCell="1" allowOverlap="1" wp14:anchorId="52156BE1" wp14:editId="1AD87AEC">
          <wp:simplePos x="0" y="0"/>
          <wp:positionH relativeFrom="page">
            <wp:posOffset>1673225</wp:posOffset>
          </wp:positionH>
          <wp:positionV relativeFrom="paragraph">
            <wp:posOffset>962025</wp:posOffset>
          </wp:positionV>
          <wp:extent cx="4324222" cy="6675756"/>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jpeg"/>
                  <pic:cNvPicPr/>
                </pic:nvPicPr>
                <pic:blipFill>
                  <a:blip r:embed="rId3" cstate="print"/>
                  <a:stretch>
                    <a:fillRect/>
                  </a:stretch>
                </pic:blipFill>
                <pic:spPr>
                  <a:xfrm>
                    <a:off x="0" y="0"/>
                    <a:ext cx="4324222" cy="667575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1076" w14:textId="77777777" w:rsidR="00883067" w:rsidRDefault="00883067" w:rsidP="00C044B8">
    <w:pPr>
      <w:spacing w:before="18" w:line="290" w:lineRule="auto"/>
      <w:ind w:left="7" w:right="6"/>
      <w:jc w:val="center"/>
      <w:rPr>
        <w:rFonts w:ascii="Arial Narrow"/>
        <w:b/>
        <w:sz w:val="28"/>
      </w:rPr>
    </w:pPr>
    <w:r w:rsidRPr="001F0326">
      <w:rPr>
        <w:noProof/>
        <w:lang w:val="es-MX" w:eastAsia="es-MX" w:bidi="ar-SA"/>
      </w:rPr>
      <w:drawing>
        <wp:anchor distT="0" distB="0" distL="0" distR="0" simplePos="0" relativeHeight="251667456" behindDoc="1" locked="0" layoutInCell="1" allowOverlap="1" wp14:anchorId="3D5BCAAF" wp14:editId="057B6CBA">
          <wp:simplePos x="0" y="0"/>
          <wp:positionH relativeFrom="margin">
            <wp:posOffset>-443865</wp:posOffset>
          </wp:positionH>
          <wp:positionV relativeFrom="page">
            <wp:posOffset>476250</wp:posOffset>
          </wp:positionV>
          <wp:extent cx="628650" cy="813435"/>
          <wp:effectExtent l="0" t="0" r="0" b="5715"/>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1" cstate="print"/>
                  <a:stretch>
                    <a:fillRect/>
                  </a:stretch>
                </pic:blipFill>
                <pic:spPr>
                  <a:xfrm>
                    <a:off x="0" y="0"/>
                    <a:ext cx="628650" cy="81343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b/>
        <w:sz w:val="28"/>
      </w:rPr>
      <w:t xml:space="preserve">DESARROLLO INTEGRAL DE LA FAMILIA DEL MUNICIPIO DE TULUM, </w:t>
    </w:r>
  </w:p>
  <w:p w14:paraId="6D8B4A05" w14:textId="77777777" w:rsidR="00883067" w:rsidRDefault="00883067" w:rsidP="00C044B8">
    <w:pPr>
      <w:spacing w:before="18" w:line="290" w:lineRule="auto"/>
      <w:ind w:left="7" w:right="6"/>
      <w:jc w:val="center"/>
      <w:rPr>
        <w:rFonts w:ascii="Arial Narrow"/>
        <w:b/>
        <w:sz w:val="28"/>
      </w:rPr>
    </w:pPr>
    <w:r>
      <w:rPr>
        <w:rFonts w:ascii="Arial Narrow"/>
        <w:b/>
        <w:sz w:val="28"/>
      </w:rPr>
      <w:t>QUINTANA ROO</w:t>
    </w:r>
  </w:p>
  <w:p w14:paraId="13A382C7" w14:textId="77777777" w:rsidR="00883067" w:rsidRDefault="00883067">
    <w:pPr>
      <w:pStyle w:val="Encabezado"/>
    </w:pPr>
    <w:r w:rsidRPr="001F0326">
      <w:rPr>
        <w:noProof/>
        <w:lang w:val="es-MX" w:eastAsia="es-MX" w:bidi="ar-SA"/>
      </w:rPr>
      <w:drawing>
        <wp:anchor distT="0" distB="0" distL="0" distR="0" simplePos="0" relativeHeight="251668480" behindDoc="1" locked="0" layoutInCell="1" allowOverlap="1" wp14:anchorId="6B06C42E" wp14:editId="7DA103C8">
          <wp:simplePos x="0" y="0"/>
          <wp:positionH relativeFrom="page">
            <wp:posOffset>6734175</wp:posOffset>
          </wp:positionH>
          <wp:positionV relativeFrom="page">
            <wp:posOffset>419099</wp:posOffset>
          </wp:positionV>
          <wp:extent cx="574675" cy="887411"/>
          <wp:effectExtent l="0" t="0" r="0" b="825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2" cstate="print"/>
                  <a:stretch>
                    <a:fillRect/>
                  </a:stretch>
                </pic:blipFill>
                <pic:spPr>
                  <a:xfrm>
                    <a:off x="0" y="0"/>
                    <a:ext cx="581479" cy="897918"/>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bidi="ar-SA"/>
      </w:rPr>
      <w:drawing>
        <wp:anchor distT="0" distB="0" distL="0" distR="0" simplePos="0" relativeHeight="251669504" behindDoc="1" locked="0" layoutInCell="1" allowOverlap="1" wp14:anchorId="251AFF3A" wp14:editId="17BE1962">
          <wp:simplePos x="0" y="0"/>
          <wp:positionH relativeFrom="page">
            <wp:posOffset>1673225</wp:posOffset>
          </wp:positionH>
          <wp:positionV relativeFrom="paragraph">
            <wp:posOffset>962025</wp:posOffset>
          </wp:positionV>
          <wp:extent cx="4324222" cy="6675756"/>
          <wp:effectExtent l="0" t="0" r="0" b="0"/>
          <wp:wrapNone/>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jpeg"/>
                  <pic:cNvPicPr/>
                </pic:nvPicPr>
                <pic:blipFill>
                  <a:blip r:embed="rId3" cstate="print"/>
                  <a:stretch>
                    <a:fillRect/>
                  </a:stretch>
                </pic:blipFill>
                <pic:spPr>
                  <a:xfrm>
                    <a:off x="0" y="0"/>
                    <a:ext cx="4324222" cy="66757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B62"/>
    <w:multiLevelType w:val="multilevel"/>
    <w:tmpl w:val="23C0D4E6"/>
    <w:lvl w:ilvl="0">
      <w:start w:val="3"/>
      <w:numFmt w:val="decimal"/>
      <w:lvlText w:val="%1."/>
      <w:lvlJc w:val="left"/>
      <w:pPr>
        <w:ind w:left="1122" w:hanging="360"/>
      </w:pPr>
      <w:rPr>
        <w:rFonts w:ascii="Tahoma" w:eastAsia="Tahoma" w:hAnsi="Tahoma" w:cs="Tahoma" w:hint="default"/>
        <w:spacing w:val="-1"/>
        <w:w w:val="100"/>
        <w:sz w:val="22"/>
        <w:szCs w:val="22"/>
        <w:lang w:val="es-ES" w:eastAsia="es-ES" w:bidi="es-ES"/>
      </w:rPr>
    </w:lvl>
    <w:lvl w:ilvl="1">
      <w:start w:val="1"/>
      <w:numFmt w:val="decimal"/>
      <w:lvlText w:val="%1.%2."/>
      <w:lvlJc w:val="left"/>
      <w:pPr>
        <w:ind w:left="1194" w:hanging="432"/>
      </w:pPr>
      <w:rPr>
        <w:rFonts w:ascii="Tahoma" w:eastAsia="Tahoma" w:hAnsi="Tahoma" w:cs="Tahoma" w:hint="default"/>
        <w:spacing w:val="-1"/>
        <w:w w:val="100"/>
        <w:sz w:val="22"/>
        <w:szCs w:val="22"/>
        <w:lang w:val="es-ES" w:eastAsia="es-ES" w:bidi="es-ES"/>
      </w:rPr>
    </w:lvl>
    <w:lvl w:ilvl="2">
      <w:start w:val="1"/>
      <w:numFmt w:val="decimal"/>
      <w:lvlText w:val="%1.%2.%3"/>
      <w:lvlJc w:val="left"/>
      <w:pPr>
        <w:ind w:left="1263" w:hanging="567"/>
      </w:pPr>
      <w:rPr>
        <w:rFonts w:ascii="Tahoma" w:eastAsia="Tahoma" w:hAnsi="Tahoma" w:cs="Tahoma" w:hint="default"/>
        <w:w w:val="100"/>
        <w:sz w:val="24"/>
        <w:szCs w:val="24"/>
        <w:lang w:val="es-ES" w:eastAsia="es-ES" w:bidi="es-ES"/>
      </w:rPr>
    </w:lvl>
    <w:lvl w:ilvl="3">
      <w:numFmt w:val="bullet"/>
      <w:lvlText w:val="•"/>
      <w:lvlJc w:val="left"/>
      <w:pPr>
        <w:ind w:left="2415" w:hanging="567"/>
      </w:pPr>
      <w:rPr>
        <w:rFonts w:hint="default"/>
        <w:lang w:val="es-ES" w:eastAsia="es-ES" w:bidi="es-ES"/>
      </w:rPr>
    </w:lvl>
    <w:lvl w:ilvl="4">
      <w:numFmt w:val="bullet"/>
      <w:lvlText w:val="•"/>
      <w:lvlJc w:val="left"/>
      <w:pPr>
        <w:ind w:left="3570" w:hanging="567"/>
      </w:pPr>
      <w:rPr>
        <w:rFonts w:hint="default"/>
        <w:lang w:val="es-ES" w:eastAsia="es-ES" w:bidi="es-ES"/>
      </w:rPr>
    </w:lvl>
    <w:lvl w:ilvl="5">
      <w:numFmt w:val="bullet"/>
      <w:lvlText w:val="•"/>
      <w:lvlJc w:val="left"/>
      <w:pPr>
        <w:ind w:left="4725" w:hanging="567"/>
      </w:pPr>
      <w:rPr>
        <w:rFonts w:hint="default"/>
        <w:lang w:val="es-ES" w:eastAsia="es-ES" w:bidi="es-ES"/>
      </w:rPr>
    </w:lvl>
    <w:lvl w:ilvl="6">
      <w:numFmt w:val="bullet"/>
      <w:lvlText w:val="•"/>
      <w:lvlJc w:val="left"/>
      <w:pPr>
        <w:ind w:left="5880" w:hanging="567"/>
      </w:pPr>
      <w:rPr>
        <w:rFonts w:hint="default"/>
        <w:lang w:val="es-ES" w:eastAsia="es-ES" w:bidi="es-ES"/>
      </w:rPr>
    </w:lvl>
    <w:lvl w:ilvl="7">
      <w:numFmt w:val="bullet"/>
      <w:lvlText w:val="•"/>
      <w:lvlJc w:val="left"/>
      <w:pPr>
        <w:ind w:left="7035" w:hanging="567"/>
      </w:pPr>
      <w:rPr>
        <w:rFonts w:hint="default"/>
        <w:lang w:val="es-ES" w:eastAsia="es-ES" w:bidi="es-ES"/>
      </w:rPr>
    </w:lvl>
    <w:lvl w:ilvl="8">
      <w:numFmt w:val="bullet"/>
      <w:lvlText w:val="•"/>
      <w:lvlJc w:val="left"/>
      <w:pPr>
        <w:ind w:left="8190" w:hanging="567"/>
      </w:pPr>
      <w:rPr>
        <w:rFonts w:hint="default"/>
        <w:lang w:val="es-ES" w:eastAsia="es-ES" w:bidi="es-ES"/>
      </w:rPr>
    </w:lvl>
  </w:abstractNum>
  <w:abstractNum w:abstractNumId="1" w15:restartNumberingAfterBreak="0">
    <w:nsid w:val="030E6ECE"/>
    <w:multiLevelType w:val="hybridMultilevel"/>
    <w:tmpl w:val="5EB6FDD0"/>
    <w:lvl w:ilvl="0" w:tplc="D46851EC">
      <w:start w:val="1"/>
      <w:numFmt w:val="decimal"/>
      <w:lvlText w:val="%1"/>
      <w:lvlJc w:val="left"/>
      <w:pPr>
        <w:ind w:left="836" w:hanging="104"/>
      </w:pPr>
      <w:rPr>
        <w:rFonts w:ascii="Tahoma" w:eastAsia="Tahoma" w:hAnsi="Tahoma" w:cs="Tahoma" w:hint="default"/>
        <w:spacing w:val="-2"/>
        <w:w w:val="100"/>
        <w:sz w:val="12"/>
        <w:szCs w:val="12"/>
        <w:lang w:val="es-ES" w:eastAsia="es-ES" w:bidi="es-ES"/>
      </w:rPr>
    </w:lvl>
    <w:lvl w:ilvl="1" w:tplc="508C9776">
      <w:numFmt w:val="bullet"/>
      <w:lvlText w:val="•"/>
      <w:lvlJc w:val="left"/>
      <w:pPr>
        <w:ind w:left="1806" w:hanging="104"/>
      </w:pPr>
      <w:rPr>
        <w:rFonts w:hint="default"/>
        <w:lang w:val="es-ES" w:eastAsia="es-ES" w:bidi="es-ES"/>
      </w:rPr>
    </w:lvl>
    <w:lvl w:ilvl="2" w:tplc="301AE17A">
      <w:numFmt w:val="bullet"/>
      <w:lvlText w:val="•"/>
      <w:lvlJc w:val="left"/>
      <w:pPr>
        <w:ind w:left="2772" w:hanging="104"/>
      </w:pPr>
      <w:rPr>
        <w:rFonts w:hint="default"/>
        <w:lang w:val="es-ES" w:eastAsia="es-ES" w:bidi="es-ES"/>
      </w:rPr>
    </w:lvl>
    <w:lvl w:ilvl="3" w:tplc="A28676F0">
      <w:numFmt w:val="bullet"/>
      <w:lvlText w:val="•"/>
      <w:lvlJc w:val="left"/>
      <w:pPr>
        <w:ind w:left="3738" w:hanging="104"/>
      </w:pPr>
      <w:rPr>
        <w:rFonts w:hint="default"/>
        <w:lang w:val="es-ES" w:eastAsia="es-ES" w:bidi="es-ES"/>
      </w:rPr>
    </w:lvl>
    <w:lvl w:ilvl="4" w:tplc="78FE3118">
      <w:numFmt w:val="bullet"/>
      <w:lvlText w:val="•"/>
      <w:lvlJc w:val="left"/>
      <w:pPr>
        <w:ind w:left="4704" w:hanging="104"/>
      </w:pPr>
      <w:rPr>
        <w:rFonts w:hint="default"/>
        <w:lang w:val="es-ES" w:eastAsia="es-ES" w:bidi="es-ES"/>
      </w:rPr>
    </w:lvl>
    <w:lvl w:ilvl="5" w:tplc="BE66E4C8">
      <w:numFmt w:val="bullet"/>
      <w:lvlText w:val="•"/>
      <w:lvlJc w:val="left"/>
      <w:pPr>
        <w:ind w:left="5670" w:hanging="104"/>
      </w:pPr>
      <w:rPr>
        <w:rFonts w:hint="default"/>
        <w:lang w:val="es-ES" w:eastAsia="es-ES" w:bidi="es-ES"/>
      </w:rPr>
    </w:lvl>
    <w:lvl w:ilvl="6" w:tplc="55B8D534">
      <w:numFmt w:val="bullet"/>
      <w:lvlText w:val="•"/>
      <w:lvlJc w:val="left"/>
      <w:pPr>
        <w:ind w:left="6636" w:hanging="104"/>
      </w:pPr>
      <w:rPr>
        <w:rFonts w:hint="default"/>
        <w:lang w:val="es-ES" w:eastAsia="es-ES" w:bidi="es-ES"/>
      </w:rPr>
    </w:lvl>
    <w:lvl w:ilvl="7" w:tplc="A8A65322">
      <w:numFmt w:val="bullet"/>
      <w:lvlText w:val="•"/>
      <w:lvlJc w:val="left"/>
      <w:pPr>
        <w:ind w:left="7602" w:hanging="104"/>
      </w:pPr>
      <w:rPr>
        <w:rFonts w:hint="default"/>
        <w:lang w:val="es-ES" w:eastAsia="es-ES" w:bidi="es-ES"/>
      </w:rPr>
    </w:lvl>
    <w:lvl w:ilvl="8" w:tplc="A7527780">
      <w:numFmt w:val="bullet"/>
      <w:lvlText w:val="•"/>
      <w:lvlJc w:val="left"/>
      <w:pPr>
        <w:ind w:left="8568" w:hanging="104"/>
      </w:pPr>
      <w:rPr>
        <w:rFonts w:hint="default"/>
        <w:lang w:val="es-ES" w:eastAsia="es-ES" w:bidi="es-ES"/>
      </w:rPr>
    </w:lvl>
  </w:abstractNum>
  <w:abstractNum w:abstractNumId="2" w15:restartNumberingAfterBreak="0">
    <w:nsid w:val="0A6610EF"/>
    <w:multiLevelType w:val="multilevel"/>
    <w:tmpl w:val="30B87B72"/>
    <w:lvl w:ilvl="0">
      <w:start w:val="2"/>
      <w:numFmt w:val="decimal"/>
      <w:lvlText w:val="%1"/>
      <w:lvlJc w:val="left"/>
      <w:pPr>
        <w:ind w:left="1695" w:hanging="720"/>
      </w:pPr>
      <w:rPr>
        <w:rFonts w:hint="default"/>
        <w:lang w:val="es-ES" w:eastAsia="es-ES" w:bidi="es-ES"/>
      </w:rPr>
    </w:lvl>
    <w:lvl w:ilvl="1">
      <w:start w:val="3"/>
      <w:numFmt w:val="decimal"/>
      <w:lvlText w:val="%1.%2"/>
      <w:lvlJc w:val="left"/>
      <w:pPr>
        <w:ind w:left="1695" w:hanging="720"/>
      </w:pPr>
      <w:rPr>
        <w:rFonts w:ascii="Tahoma" w:eastAsia="Tahoma" w:hAnsi="Tahoma" w:cs="Tahoma" w:hint="default"/>
        <w:spacing w:val="-2"/>
        <w:w w:val="100"/>
        <w:sz w:val="24"/>
        <w:szCs w:val="24"/>
        <w:lang w:val="es-ES" w:eastAsia="es-ES" w:bidi="es-ES"/>
      </w:rPr>
    </w:lvl>
    <w:lvl w:ilvl="2">
      <w:start w:val="1"/>
      <w:numFmt w:val="decimal"/>
      <w:lvlText w:val="%1.%2.%3"/>
      <w:lvlJc w:val="left"/>
      <w:pPr>
        <w:ind w:left="1909" w:hanging="720"/>
      </w:pPr>
      <w:rPr>
        <w:rFonts w:ascii="Tahoma" w:eastAsia="Tahoma" w:hAnsi="Tahoma" w:cs="Tahoma" w:hint="default"/>
        <w:spacing w:val="-2"/>
        <w:w w:val="100"/>
        <w:sz w:val="24"/>
        <w:szCs w:val="24"/>
        <w:lang w:val="es-ES" w:eastAsia="es-ES" w:bidi="es-ES"/>
      </w:rPr>
    </w:lvl>
    <w:lvl w:ilvl="3">
      <w:numFmt w:val="bullet"/>
      <w:lvlText w:val="•"/>
      <w:lvlJc w:val="left"/>
      <w:pPr>
        <w:ind w:left="3811" w:hanging="720"/>
      </w:pPr>
      <w:rPr>
        <w:rFonts w:hint="default"/>
        <w:lang w:val="es-ES" w:eastAsia="es-ES" w:bidi="es-ES"/>
      </w:rPr>
    </w:lvl>
    <w:lvl w:ilvl="4">
      <w:numFmt w:val="bullet"/>
      <w:lvlText w:val="•"/>
      <w:lvlJc w:val="left"/>
      <w:pPr>
        <w:ind w:left="4766" w:hanging="720"/>
      </w:pPr>
      <w:rPr>
        <w:rFonts w:hint="default"/>
        <w:lang w:val="es-ES" w:eastAsia="es-ES" w:bidi="es-ES"/>
      </w:rPr>
    </w:lvl>
    <w:lvl w:ilvl="5">
      <w:numFmt w:val="bullet"/>
      <w:lvlText w:val="•"/>
      <w:lvlJc w:val="left"/>
      <w:pPr>
        <w:ind w:left="5722" w:hanging="720"/>
      </w:pPr>
      <w:rPr>
        <w:rFonts w:hint="default"/>
        <w:lang w:val="es-ES" w:eastAsia="es-ES" w:bidi="es-ES"/>
      </w:rPr>
    </w:lvl>
    <w:lvl w:ilvl="6">
      <w:numFmt w:val="bullet"/>
      <w:lvlText w:val="•"/>
      <w:lvlJc w:val="left"/>
      <w:pPr>
        <w:ind w:left="6677" w:hanging="720"/>
      </w:pPr>
      <w:rPr>
        <w:rFonts w:hint="default"/>
        <w:lang w:val="es-ES" w:eastAsia="es-ES" w:bidi="es-ES"/>
      </w:rPr>
    </w:lvl>
    <w:lvl w:ilvl="7">
      <w:numFmt w:val="bullet"/>
      <w:lvlText w:val="•"/>
      <w:lvlJc w:val="left"/>
      <w:pPr>
        <w:ind w:left="7633" w:hanging="720"/>
      </w:pPr>
      <w:rPr>
        <w:rFonts w:hint="default"/>
        <w:lang w:val="es-ES" w:eastAsia="es-ES" w:bidi="es-ES"/>
      </w:rPr>
    </w:lvl>
    <w:lvl w:ilvl="8">
      <w:numFmt w:val="bullet"/>
      <w:lvlText w:val="•"/>
      <w:lvlJc w:val="left"/>
      <w:pPr>
        <w:ind w:left="8588" w:hanging="720"/>
      </w:pPr>
      <w:rPr>
        <w:rFonts w:hint="default"/>
        <w:lang w:val="es-ES" w:eastAsia="es-ES" w:bidi="es-ES"/>
      </w:rPr>
    </w:lvl>
  </w:abstractNum>
  <w:abstractNum w:abstractNumId="3" w15:restartNumberingAfterBreak="0">
    <w:nsid w:val="22543485"/>
    <w:multiLevelType w:val="hybridMultilevel"/>
    <w:tmpl w:val="2D06BC60"/>
    <w:lvl w:ilvl="0" w:tplc="435231A8">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49300DF6">
      <w:numFmt w:val="bullet"/>
      <w:lvlText w:val="•"/>
      <w:lvlJc w:val="left"/>
      <w:pPr>
        <w:ind w:left="1138" w:hanging="360"/>
      </w:pPr>
      <w:rPr>
        <w:rFonts w:hint="default"/>
        <w:lang w:val="es-ES" w:eastAsia="es-ES" w:bidi="es-ES"/>
      </w:rPr>
    </w:lvl>
    <w:lvl w:ilvl="2" w:tplc="DD440A1A">
      <w:numFmt w:val="bullet"/>
      <w:lvlText w:val="•"/>
      <w:lvlJc w:val="left"/>
      <w:pPr>
        <w:ind w:left="1897" w:hanging="360"/>
      </w:pPr>
      <w:rPr>
        <w:rFonts w:hint="default"/>
        <w:lang w:val="es-ES" w:eastAsia="es-ES" w:bidi="es-ES"/>
      </w:rPr>
    </w:lvl>
    <w:lvl w:ilvl="3" w:tplc="C2A82594">
      <w:numFmt w:val="bullet"/>
      <w:lvlText w:val="•"/>
      <w:lvlJc w:val="left"/>
      <w:pPr>
        <w:ind w:left="2656" w:hanging="360"/>
      </w:pPr>
      <w:rPr>
        <w:rFonts w:hint="default"/>
        <w:lang w:val="es-ES" w:eastAsia="es-ES" w:bidi="es-ES"/>
      </w:rPr>
    </w:lvl>
    <w:lvl w:ilvl="4" w:tplc="E2D6E98C">
      <w:numFmt w:val="bullet"/>
      <w:lvlText w:val="•"/>
      <w:lvlJc w:val="left"/>
      <w:pPr>
        <w:ind w:left="3415" w:hanging="360"/>
      </w:pPr>
      <w:rPr>
        <w:rFonts w:hint="default"/>
        <w:lang w:val="es-ES" w:eastAsia="es-ES" w:bidi="es-ES"/>
      </w:rPr>
    </w:lvl>
    <w:lvl w:ilvl="5" w:tplc="345CFC80">
      <w:numFmt w:val="bullet"/>
      <w:lvlText w:val="•"/>
      <w:lvlJc w:val="left"/>
      <w:pPr>
        <w:ind w:left="4174" w:hanging="360"/>
      </w:pPr>
      <w:rPr>
        <w:rFonts w:hint="default"/>
        <w:lang w:val="es-ES" w:eastAsia="es-ES" w:bidi="es-ES"/>
      </w:rPr>
    </w:lvl>
    <w:lvl w:ilvl="6" w:tplc="582641D4">
      <w:numFmt w:val="bullet"/>
      <w:lvlText w:val="•"/>
      <w:lvlJc w:val="left"/>
      <w:pPr>
        <w:ind w:left="4933" w:hanging="360"/>
      </w:pPr>
      <w:rPr>
        <w:rFonts w:hint="default"/>
        <w:lang w:val="es-ES" w:eastAsia="es-ES" w:bidi="es-ES"/>
      </w:rPr>
    </w:lvl>
    <w:lvl w:ilvl="7" w:tplc="CD54A89E">
      <w:numFmt w:val="bullet"/>
      <w:lvlText w:val="•"/>
      <w:lvlJc w:val="left"/>
      <w:pPr>
        <w:ind w:left="5692" w:hanging="360"/>
      </w:pPr>
      <w:rPr>
        <w:rFonts w:hint="default"/>
        <w:lang w:val="es-ES" w:eastAsia="es-ES" w:bidi="es-ES"/>
      </w:rPr>
    </w:lvl>
    <w:lvl w:ilvl="8" w:tplc="258CDB10">
      <w:numFmt w:val="bullet"/>
      <w:lvlText w:val="•"/>
      <w:lvlJc w:val="left"/>
      <w:pPr>
        <w:ind w:left="6451" w:hanging="360"/>
      </w:pPr>
      <w:rPr>
        <w:rFonts w:hint="default"/>
        <w:lang w:val="es-ES" w:eastAsia="es-ES" w:bidi="es-ES"/>
      </w:rPr>
    </w:lvl>
  </w:abstractNum>
  <w:abstractNum w:abstractNumId="4" w15:restartNumberingAfterBreak="0">
    <w:nsid w:val="2342485B"/>
    <w:multiLevelType w:val="hybridMultilevel"/>
    <w:tmpl w:val="325EA1F8"/>
    <w:lvl w:ilvl="0" w:tplc="29307B38">
      <w:numFmt w:val="bullet"/>
      <w:lvlText w:val=""/>
      <w:lvlJc w:val="left"/>
      <w:pPr>
        <w:ind w:left="2038" w:hanging="284"/>
      </w:pPr>
      <w:rPr>
        <w:rFonts w:ascii="Wingdings" w:eastAsia="Wingdings" w:hAnsi="Wingdings" w:cs="Wingdings" w:hint="default"/>
        <w:w w:val="100"/>
        <w:sz w:val="24"/>
        <w:szCs w:val="24"/>
        <w:lang w:val="es-ES" w:eastAsia="es-ES" w:bidi="es-ES"/>
      </w:rPr>
    </w:lvl>
    <w:lvl w:ilvl="1" w:tplc="ADA66EE0">
      <w:numFmt w:val="bullet"/>
      <w:lvlText w:val=""/>
      <w:lvlJc w:val="left"/>
      <w:pPr>
        <w:ind w:left="3313" w:hanging="284"/>
      </w:pPr>
      <w:rPr>
        <w:rFonts w:ascii="Wingdings" w:eastAsia="Wingdings" w:hAnsi="Wingdings" w:cs="Wingdings" w:hint="default"/>
        <w:w w:val="100"/>
        <w:sz w:val="24"/>
        <w:szCs w:val="24"/>
        <w:lang w:val="es-ES" w:eastAsia="es-ES" w:bidi="es-ES"/>
      </w:rPr>
    </w:lvl>
    <w:lvl w:ilvl="2" w:tplc="274CFF9A">
      <w:numFmt w:val="bullet"/>
      <w:lvlText w:val="•"/>
      <w:lvlJc w:val="left"/>
      <w:pPr>
        <w:ind w:left="4117" w:hanging="284"/>
      </w:pPr>
      <w:rPr>
        <w:rFonts w:hint="default"/>
        <w:lang w:val="es-ES" w:eastAsia="es-ES" w:bidi="es-ES"/>
      </w:rPr>
    </w:lvl>
    <w:lvl w:ilvl="3" w:tplc="6E0AE7D4">
      <w:numFmt w:val="bullet"/>
      <w:lvlText w:val="•"/>
      <w:lvlJc w:val="left"/>
      <w:pPr>
        <w:ind w:left="4915" w:hanging="284"/>
      </w:pPr>
      <w:rPr>
        <w:rFonts w:hint="default"/>
        <w:lang w:val="es-ES" w:eastAsia="es-ES" w:bidi="es-ES"/>
      </w:rPr>
    </w:lvl>
    <w:lvl w:ilvl="4" w:tplc="3AB46FD4">
      <w:numFmt w:val="bullet"/>
      <w:lvlText w:val="•"/>
      <w:lvlJc w:val="left"/>
      <w:pPr>
        <w:ind w:left="5713" w:hanging="284"/>
      </w:pPr>
      <w:rPr>
        <w:rFonts w:hint="default"/>
        <w:lang w:val="es-ES" w:eastAsia="es-ES" w:bidi="es-ES"/>
      </w:rPr>
    </w:lvl>
    <w:lvl w:ilvl="5" w:tplc="A20E6A1E">
      <w:numFmt w:val="bullet"/>
      <w:lvlText w:val="•"/>
      <w:lvlJc w:val="left"/>
      <w:pPr>
        <w:ind w:left="6511" w:hanging="284"/>
      </w:pPr>
      <w:rPr>
        <w:rFonts w:hint="default"/>
        <w:lang w:val="es-ES" w:eastAsia="es-ES" w:bidi="es-ES"/>
      </w:rPr>
    </w:lvl>
    <w:lvl w:ilvl="6" w:tplc="6B70FF3E">
      <w:numFmt w:val="bullet"/>
      <w:lvlText w:val="•"/>
      <w:lvlJc w:val="left"/>
      <w:pPr>
        <w:ind w:left="7308" w:hanging="284"/>
      </w:pPr>
      <w:rPr>
        <w:rFonts w:hint="default"/>
        <w:lang w:val="es-ES" w:eastAsia="es-ES" w:bidi="es-ES"/>
      </w:rPr>
    </w:lvl>
    <w:lvl w:ilvl="7" w:tplc="8B8C0184">
      <w:numFmt w:val="bullet"/>
      <w:lvlText w:val="•"/>
      <w:lvlJc w:val="left"/>
      <w:pPr>
        <w:ind w:left="8106" w:hanging="284"/>
      </w:pPr>
      <w:rPr>
        <w:rFonts w:hint="default"/>
        <w:lang w:val="es-ES" w:eastAsia="es-ES" w:bidi="es-ES"/>
      </w:rPr>
    </w:lvl>
    <w:lvl w:ilvl="8" w:tplc="91D62BBA">
      <w:numFmt w:val="bullet"/>
      <w:lvlText w:val="•"/>
      <w:lvlJc w:val="left"/>
      <w:pPr>
        <w:ind w:left="8904" w:hanging="284"/>
      </w:pPr>
      <w:rPr>
        <w:rFonts w:hint="default"/>
        <w:lang w:val="es-ES" w:eastAsia="es-ES" w:bidi="es-ES"/>
      </w:rPr>
    </w:lvl>
  </w:abstractNum>
  <w:abstractNum w:abstractNumId="5" w15:restartNumberingAfterBreak="0">
    <w:nsid w:val="23F3525E"/>
    <w:multiLevelType w:val="hybridMultilevel"/>
    <w:tmpl w:val="414C78DE"/>
    <w:lvl w:ilvl="0" w:tplc="4346342E">
      <w:numFmt w:val="bullet"/>
      <w:lvlText w:val=""/>
      <w:lvlJc w:val="left"/>
      <w:pPr>
        <w:ind w:left="1482" w:hanging="360"/>
      </w:pPr>
      <w:rPr>
        <w:rFonts w:ascii="Symbol" w:eastAsia="Symbol" w:hAnsi="Symbol" w:cs="Symbol" w:hint="default"/>
        <w:w w:val="100"/>
        <w:sz w:val="24"/>
        <w:szCs w:val="24"/>
        <w:lang w:val="es-ES" w:eastAsia="es-ES" w:bidi="es-ES"/>
      </w:rPr>
    </w:lvl>
    <w:lvl w:ilvl="1" w:tplc="4366EC50">
      <w:numFmt w:val="bullet"/>
      <w:lvlText w:val="•"/>
      <w:lvlJc w:val="left"/>
      <w:pPr>
        <w:ind w:left="2382" w:hanging="360"/>
      </w:pPr>
      <w:rPr>
        <w:rFonts w:hint="default"/>
        <w:lang w:val="es-ES" w:eastAsia="es-ES" w:bidi="es-ES"/>
      </w:rPr>
    </w:lvl>
    <w:lvl w:ilvl="2" w:tplc="739CA778">
      <w:numFmt w:val="bullet"/>
      <w:lvlText w:val="•"/>
      <w:lvlJc w:val="left"/>
      <w:pPr>
        <w:ind w:left="3284" w:hanging="360"/>
      </w:pPr>
      <w:rPr>
        <w:rFonts w:hint="default"/>
        <w:lang w:val="es-ES" w:eastAsia="es-ES" w:bidi="es-ES"/>
      </w:rPr>
    </w:lvl>
    <w:lvl w:ilvl="3" w:tplc="2BD27536">
      <w:numFmt w:val="bullet"/>
      <w:lvlText w:val="•"/>
      <w:lvlJc w:val="left"/>
      <w:pPr>
        <w:ind w:left="4186" w:hanging="360"/>
      </w:pPr>
      <w:rPr>
        <w:rFonts w:hint="default"/>
        <w:lang w:val="es-ES" w:eastAsia="es-ES" w:bidi="es-ES"/>
      </w:rPr>
    </w:lvl>
    <w:lvl w:ilvl="4" w:tplc="F21EF8A0">
      <w:numFmt w:val="bullet"/>
      <w:lvlText w:val="•"/>
      <w:lvlJc w:val="left"/>
      <w:pPr>
        <w:ind w:left="5088" w:hanging="360"/>
      </w:pPr>
      <w:rPr>
        <w:rFonts w:hint="default"/>
        <w:lang w:val="es-ES" w:eastAsia="es-ES" w:bidi="es-ES"/>
      </w:rPr>
    </w:lvl>
    <w:lvl w:ilvl="5" w:tplc="BA4A2640">
      <w:numFmt w:val="bullet"/>
      <w:lvlText w:val="•"/>
      <w:lvlJc w:val="left"/>
      <w:pPr>
        <w:ind w:left="5990" w:hanging="360"/>
      </w:pPr>
      <w:rPr>
        <w:rFonts w:hint="default"/>
        <w:lang w:val="es-ES" w:eastAsia="es-ES" w:bidi="es-ES"/>
      </w:rPr>
    </w:lvl>
    <w:lvl w:ilvl="6" w:tplc="C00CFC9C">
      <w:numFmt w:val="bullet"/>
      <w:lvlText w:val="•"/>
      <w:lvlJc w:val="left"/>
      <w:pPr>
        <w:ind w:left="6892" w:hanging="360"/>
      </w:pPr>
      <w:rPr>
        <w:rFonts w:hint="default"/>
        <w:lang w:val="es-ES" w:eastAsia="es-ES" w:bidi="es-ES"/>
      </w:rPr>
    </w:lvl>
    <w:lvl w:ilvl="7" w:tplc="90742690">
      <w:numFmt w:val="bullet"/>
      <w:lvlText w:val="•"/>
      <w:lvlJc w:val="left"/>
      <w:pPr>
        <w:ind w:left="7794" w:hanging="360"/>
      </w:pPr>
      <w:rPr>
        <w:rFonts w:hint="default"/>
        <w:lang w:val="es-ES" w:eastAsia="es-ES" w:bidi="es-ES"/>
      </w:rPr>
    </w:lvl>
    <w:lvl w:ilvl="8" w:tplc="D8ACB9D4">
      <w:numFmt w:val="bullet"/>
      <w:lvlText w:val="•"/>
      <w:lvlJc w:val="left"/>
      <w:pPr>
        <w:ind w:left="8696" w:hanging="360"/>
      </w:pPr>
      <w:rPr>
        <w:rFonts w:hint="default"/>
        <w:lang w:val="es-ES" w:eastAsia="es-ES" w:bidi="es-ES"/>
      </w:rPr>
    </w:lvl>
  </w:abstractNum>
  <w:abstractNum w:abstractNumId="6" w15:restartNumberingAfterBreak="0">
    <w:nsid w:val="27AE74B2"/>
    <w:multiLevelType w:val="hybridMultilevel"/>
    <w:tmpl w:val="23EC829A"/>
    <w:lvl w:ilvl="0" w:tplc="E4FE7C5E">
      <w:numFmt w:val="bullet"/>
      <w:lvlText w:val=""/>
      <w:lvlJc w:val="left"/>
      <w:pPr>
        <w:ind w:left="1482" w:hanging="360"/>
      </w:pPr>
      <w:rPr>
        <w:rFonts w:ascii="Symbol" w:eastAsia="Symbol" w:hAnsi="Symbol" w:cs="Symbol" w:hint="default"/>
        <w:w w:val="100"/>
        <w:sz w:val="24"/>
        <w:szCs w:val="24"/>
        <w:lang w:val="es-ES" w:eastAsia="es-ES" w:bidi="es-ES"/>
      </w:rPr>
    </w:lvl>
    <w:lvl w:ilvl="1" w:tplc="B10CAC00">
      <w:numFmt w:val="bullet"/>
      <w:lvlText w:val="•"/>
      <w:lvlJc w:val="left"/>
      <w:pPr>
        <w:ind w:left="2382" w:hanging="360"/>
      </w:pPr>
      <w:rPr>
        <w:rFonts w:hint="default"/>
        <w:lang w:val="es-ES" w:eastAsia="es-ES" w:bidi="es-ES"/>
      </w:rPr>
    </w:lvl>
    <w:lvl w:ilvl="2" w:tplc="07E643A6">
      <w:numFmt w:val="bullet"/>
      <w:lvlText w:val="•"/>
      <w:lvlJc w:val="left"/>
      <w:pPr>
        <w:ind w:left="3284" w:hanging="360"/>
      </w:pPr>
      <w:rPr>
        <w:rFonts w:hint="default"/>
        <w:lang w:val="es-ES" w:eastAsia="es-ES" w:bidi="es-ES"/>
      </w:rPr>
    </w:lvl>
    <w:lvl w:ilvl="3" w:tplc="929CE7C4">
      <w:numFmt w:val="bullet"/>
      <w:lvlText w:val="•"/>
      <w:lvlJc w:val="left"/>
      <w:pPr>
        <w:ind w:left="4186" w:hanging="360"/>
      </w:pPr>
      <w:rPr>
        <w:rFonts w:hint="default"/>
        <w:lang w:val="es-ES" w:eastAsia="es-ES" w:bidi="es-ES"/>
      </w:rPr>
    </w:lvl>
    <w:lvl w:ilvl="4" w:tplc="F9361AD4">
      <w:numFmt w:val="bullet"/>
      <w:lvlText w:val="•"/>
      <w:lvlJc w:val="left"/>
      <w:pPr>
        <w:ind w:left="5088" w:hanging="360"/>
      </w:pPr>
      <w:rPr>
        <w:rFonts w:hint="default"/>
        <w:lang w:val="es-ES" w:eastAsia="es-ES" w:bidi="es-ES"/>
      </w:rPr>
    </w:lvl>
    <w:lvl w:ilvl="5" w:tplc="9D425CFE">
      <w:numFmt w:val="bullet"/>
      <w:lvlText w:val="•"/>
      <w:lvlJc w:val="left"/>
      <w:pPr>
        <w:ind w:left="5990" w:hanging="360"/>
      </w:pPr>
      <w:rPr>
        <w:rFonts w:hint="default"/>
        <w:lang w:val="es-ES" w:eastAsia="es-ES" w:bidi="es-ES"/>
      </w:rPr>
    </w:lvl>
    <w:lvl w:ilvl="6" w:tplc="107E2694">
      <w:numFmt w:val="bullet"/>
      <w:lvlText w:val="•"/>
      <w:lvlJc w:val="left"/>
      <w:pPr>
        <w:ind w:left="6892" w:hanging="360"/>
      </w:pPr>
      <w:rPr>
        <w:rFonts w:hint="default"/>
        <w:lang w:val="es-ES" w:eastAsia="es-ES" w:bidi="es-ES"/>
      </w:rPr>
    </w:lvl>
    <w:lvl w:ilvl="7" w:tplc="4F8895D8">
      <w:numFmt w:val="bullet"/>
      <w:lvlText w:val="•"/>
      <w:lvlJc w:val="left"/>
      <w:pPr>
        <w:ind w:left="7794" w:hanging="360"/>
      </w:pPr>
      <w:rPr>
        <w:rFonts w:hint="default"/>
        <w:lang w:val="es-ES" w:eastAsia="es-ES" w:bidi="es-ES"/>
      </w:rPr>
    </w:lvl>
    <w:lvl w:ilvl="8" w:tplc="1A5ECD66">
      <w:numFmt w:val="bullet"/>
      <w:lvlText w:val="•"/>
      <w:lvlJc w:val="left"/>
      <w:pPr>
        <w:ind w:left="8696" w:hanging="360"/>
      </w:pPr>
      <w:rPr>
        <w:rFonts w:hint="default"/>
        <w:lang w:val="es-ES" w:eastAsia="es-ES" w:bidi="es-ES"/>
      </w:rPr>
    </w:lvl>
  </w:abstractNum>
  <w:abstractNum w:abstractNumId="7" w15:restartNumberingAfterBreak="0">
    <w:nsid w:val="29777806"/>
    <w:multiLevelType w:val="hybridMultilevel"/>
    <w:tmpl w:val="AE7C6672"/>
    <w:lvl w:ilvl="0" w:tplc="BC047324">
      <w:start w:val="1"/>
      <w:numFmt w:val="upperRoman"/>
      <w:lvlText w:val="%1."/>
      <w:lvlJc w:val="left"/>
      <w:pPr>
        <w:ind w:left="2178" w:hanging="423"/>
      </w:pPr>
      <w:rPr>
        <w:rFonts w:ascii="Tahoma" w:eastAsia="Tahoma" w:hAnsi="Tahoma" w:cs="Tahoma" w:hint="default"/>
        <w:b/>
        <w:bCs/>
        <w:spacing w:val="-3"/>
        <w:w w:val="100"/>
        <w:sz w:val="24"/>
        <w:szCs w:val="24"/>
        <w:lang w:val="es-ES" w:eastAsia="es-ES" w:bidi="es-ES"/>
      </w:rPr>
    </w:lvl>
    <w:lvl w:ilvl="1" w:tplc="A8A44FD2">
      <w:start w:val="1"/>
      <w:numFmt w:val="lowerLetter"/>
      <w:lvlText w:val="%2)"/>
      <w:lvlJc w:val="left"/>
      <w:pPr>
        <w:ind w:left="2889" w:hanging="361"/>
      </w:pPr>
      <w:rPr>
        <w:rFonts w:ascii="Tahoma" w:eastAsia="Tahoma" w:hAnsi="Tahoma" w:cs="Tahoma" w:hint="default"/>
        <w:spacing w:val="-24"/>
        <w:w w:val="100"/>
        <w:sz w:val="24"/>
        <w:szCs w:val="24"/>
        <w:lang w:val="es-ES" w:eastAsia="es-ES" w:bidi="es-ES"/>
      </w:rPr>
    </w:lvl>
    <w:lvl w:ilvl="2" w:tplc="7FF65D30">
      <w:numFmt w:val="bullet"/>
      <w:lvlText w:val="•"/>
      <w:lvlJc w:val="left"/>
      <w:pPr>
        <w:ind w:left="3726" w:hanging="361"/>
      </w:pPr>
      <w:rPr>
        <w:rFonts w:hint="default"/>
        <w:lang w:val="es-ES" w:eastAsia="es-ES" w:bidi="es-ES"/>
      </w:rPr>
    </w:lvl>
    <w:lvl w:ilvl="3" w:tplc="80DE493A">
      <w:numFmt w:val="bullet"/>
      <w:lvlText w:val="•"/>
      <w:lvlJc w:val="left"/>
      <w:pPr>
        <w:ind w:left="4573" w:hanging="361"/>
      </w:pPr>
      <w:rPr>
        <w:rFonts w:hint="default"/>
        <w:lang w:val="es-ES" w:eastAsia="es-ES" w:bidi="es-ES"/>
      </w:rPr>
    </w:lvl>
    <w:lvl w:ilvl="4" w:tplc="BBD8DF70">
      <w:numFmt w:val="bullet"/>
      <w:lvlText w:val="•"/>
      <w:lvlJc w:val="left"/>
      <w:pPr>
        <w:ind w:left="5420" w:hanging="361"/>
      </w:pPr>
      <w:rPr>
        <w:rFonts w:hint="default"/>
        <w:lang w:val="es-ES" w:eastAsia="es-ES" w:bidi="es-ES"/>
      </w:rPr>
    </w:lvl>
    <w:lvl w:ilvl="5" w:tplc="72A227D0">
      <w:numFmt w:val="bullet"/>
      <w:lvlText w:val="•"/>
      <w:lvlJc w:val="left"/>
      <w:pPr>
        <w:ind w:left="6266" w:hanging="361"/>
      </w:pPr>
      <w:rPr>
        <w:rFonts w:hint="default"/>
        <w:lang w:val="es-ES" w:eastAsia="es-ES" w:bidi="es-ES"/>
      </w:rPr>
    </w:lvl>
    <w:lvl w:ilvl="6" w:tplc="A006AC9A">
      <w:numFmt w:val="bullet"/>
      <w:lvlText w:val="•"/>
      <w:lvlJc w:val="left"/>
      <w:pPr>
        <w:ind w:left="7113" w:hanging="361"/>
      </w:pPr>
      <w:rPr>
        <w:rFonts w:hint="default"/>
        <w:lang w:val="es-ES" w:eastAsia="es-ES" w:bidi="es-ES"/>
      </w:rPr>
    </w:lvl>
    <w:lvl w:ilvl="7" w:tplc="21B43940">
      <w:numFmt w:val="bullet"/>
      <w:lvlText w:val="•"/>
      <w:lvlJc w:val="left"/>
      <w:pPr>
        <w:ind w:left="7960" w:hanging="361"/>
      </w:pPr>
      <w:rPr>
        <w:rFonts w:hint="default"/>
        <w:lang w:val="es-ES" w:eastAsia="es-ES" w:bidi="es-ES"/>
      </w:rPr>
    </w:lvl>
    <w:lvl w:ilvl="8" w:tplc="C18A7F20">
      <w:numFmt w:val="bullet"/>
      <w:lvlText w:val="•"/>
      <w:lvlJc w:val="left"/>
      <w:pPr>
        <w:ind w:left="8806" w:hanging="361"/>
      </w:pPr>
      <w:rPr>
        <w:rFonts w:hint="default"/>
        <w:lang w:val="es-ES" w:eastAsia="es-ES" w:bidi="es-ES"/>
      </w:rPr>
    </w:lvl>
  </w:abstractNum>
  <w:abstractNum w:abstractNumId="8" w15:restartNumberingAfterBreak="0">
    <w:nsid w:val="2B4663F4"/>
    <w:multiLevelType w:val="hybridMultilevel"/>
    <w:tmpl w:val="C2EC7D9C"/>
    <w:lvl w:ilvl="0" w:tplc="65C6FCC2">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525CF0EE">
      <w:numFmt w:val="bullet"/>
      <w:lvlText w:val="•"/>
      <w:lvlJc w:val="left"/>
      <w:pPr>
        <w:ind w:left="1138" w:hanging="360"/>
      </w:pPr>
      <w:rPr>
        <w:rFonts w:hint="default"/>
        <w:lang w:val="es-ES" w:eastAsia="es-ES" w:bidi="es-ES"/>
      </w:rPr>
    </w:lvl>
    <w:lvl w:ilvl="2" w:tplc="5998B602">
      <w:numFmt w:val="bullet"/>
      <w:lvlText w:val="•"/>
      <w:lvlJc w:val="left"/>
      <w:pPr>
        <w:ind w:left="1897" w:hanging="360"/>
      </w:pPr>
      <w:rPr>
        <w:rFonts w:hint="default"/>
        <w:lang w:val="es-ES" w:eastAsia="es-ES" w:bidi="es-ES"/>
      </w:rPr>
    </w:lvl>
    <w:lvl w:ilvl="3" w:tplc="1EB801D8">
      <w:numFmt w:val="bullet"/>
      <w:lvlText w:val="•"/>
      <w:lvlJc w:val="left"/>
      <w:pPr>
        <w:ind w:left="2656" w:hanging="360"/>
      </w:pPr>
      <w:rPr>
        <w:rFonts w:hint="default"/>
        <w:lang w:val="es-ES" w:eastAsia="es-ES" w:bidi="es-ES"/>
      </w:rPr>
    </w:lvl>
    <w:lvl w:ilvl="4" w:tplc="261434E0">
      <w:numFmt w:val="bullet"/>
      <w:lvlText w:val="•"/>
      <w:lvlJc w:val="left"/>
      <w:pPr>
        <w:ind w:left="3415" w:hanging="360"/>
      </w:pPr>
      <w:rPr>
        <w:rFonts w:hint="default"/>
        <w:lang w:val="es-ES" w:eastAsia="es-ES" w:bidi="es-ES"/>
      </w:rPr>
    </w:lvl>
    <w:lvl w:ilvl="5" w:tplc="CEBA7092">
      <w:numFmt w:val="bullet"/>
      <w:lvlText w:val="•"/>
      <w:lvlJc w:val="left"/>
      <w:pPr>
        <w:ind w:left="4174" w:hanging="360"/>
      </w:pPr>
      <w:rPr>
        <w:rFonts w:hint="default"/>
        <w:lang w:val="es-ES" w:eastAsia="es-ES" w:bidi="es-ES"/>
      </w:rPr>
    </w:lvl>
    <w:lvl w:ilvl="6" w:tplc="303A896E">
      <w:numFmt w:val="bullet"/>
      <w:lvlText w:val="•"/>
      <w:lvlJc w:val="left"/>
      <w:pPr>
        <w:ind w:left="4933" w:hanging="360"/>
      </w:pPr>
      <w:rPr>
        <w:rFonts w:hint="default"/>
        <w:lang w:val="es-ES" w:eastAsia="es-ES" w:bidi="es-ES"/>
      </w:rPr>
    </w:lvl>
    <w:lvl w:ilvl="7" w:tplc="D682D9CA">
      <w:numFmt w:val="bullet"/>
      <w:lvlText w:val="•"/>
      <w:lvlJc w:val="left"/>
      <w:pPr>
        <w:ind w:left="5692" w:hanging="360"/>
      </w:pPr>
      <w:rPr>
        <w:rFonts w:hint="default"/>
        <w:lang w:val="es-ES" w:eastAsia="es-ES" w:bidi="es-ES"/>
      </w:rPr>
    </w:lvl>
    <w:lvl w:ilvl="8" w:tplc="CBD8D5F8">
      <w:numFmt w:val="bullet"/>
      <w:lvlText w:val="•"/>
      <w:lvlJc w:val="left"/>
      <w:pPr>
        <w:ind w:left="6451" w:hanging="360"/>
      </w:pPr>
      <w:rPr>
        <w:rFonts w:hint="default"/>
        <w:lang w:val="es-ES" w:eastAsia="es-ES" w:bidi="es-ES"/>
      </w:rPr>
    </w:lvl>
  </w:abstractNum>
  <w:abstractNum w:abstractNumId="9" w15:restartNumberingAfterBreak="0">
    <w:nsid w:val="329D712A"/>
    <w:multiLevelType w:val="hybridMultilevel"/>
    <w:tmpl w:val="45FE797E"/>
    <w:lvl w:ilvl="0" w:tplc="64B280D8">
      <w:numFmt w:val="bullet"/>
      <w:lvlText w:val=""/>
      <w:lvlJc w:val="left"/>
      <w:pPr>
        <w:ind w:left="1194" w:hanging="291"/>
      </w:pPr>
      <w:rPr>
        <w:rFonts w:ascii="Symbol" w:eastAsia="Symbol" w:hAnsi="Symbol" w:cs="Symbol" w:hint="default"/>
        <w:w w:val="100"/>
        <w:sz w:val="24"/>
        <w:szCs w:val="24"/>
        <w:lang w:val="es-ES" w:eastAsia="es-ES" w:bidi="es-ES"/>
      </w:rPr>
    </w:lvl>
    <w:lvl w:ilvl="1" w:tplc="80966D9C">
      <w:numFmt w:val="bullet"/>
      <w:lvlText w:val="o"/>
      <w:lvlJc w:val="left"/>
      <w:pPr>
        <w:ind w:left="2194" w:hanging="356"/>
      </w:pPr>
      <w:rPr>
        <w:rFonts w:ascii="Courier New" w:eastAsia="Courier New" w:hAnsi="Courier New" w:cs="Courier New" w:hint="default"/>
        <w:w w:val="100"/>
        <w:sz w:val="24"/>
        <w:szCs w:val="24"/>
        <w:lang w:val="es-ES" w:eastAsia="es-ES" w:bidi="es-ES"/>
      </w:rPr>
    </w:lvl>
    <w:lvl w:ilvl="2" w:tplc="699E31CA">
      <w:numFmt w:val="bullet"/>
      <w:lvlText w:val="•"/>
      <w:lvlJc w:val="left"/>
      <w:pPr>
        <w:ind w:left="3122" w:hanging="356"/>
      </w:pPr>
      <w:rPr>
        <w:rFonts w:hint="default"/>
        <w:lang w:val="es-ES" w:eastAsia="es-ES" w:bidi="es-ES"/>
      </w:rPr>
    </w:lvl>
    <w:lvl w:ilvl="3" w:tplc="5EB4B3AC">
      <w:numFmt w:val="bullet"/>
      <w:lvlText w:val="•"/>
      <w:lvlJc w:val="left"/>
      <w:pPr>
        <w:ind w:left="4044" w:hanging="356"/>
      </w:pPr>
      <w:rPr>
        <w:rFonts w:hint="default"/>
        <w:lang w:val="es-ES" w:eastAsia="es-ES" w:bidi="es-ES"/>
      </w:rPr>
    </w:lvl>
    <w:lvl w:ilvl="4" w:tplc="6E1A6568">
      <w:numFmt w:val="bullet"/>
      <w:lvlText w:val="•"/>
      <w:lvlJc w:val="left"/>
      <w:pPr>
        <w:ind w:left="4966" w:hanging="356"/>
      </w:pPr>
      <w:rPr>
        <w:rFonts w:hint="default"/>
        <w:lang w:val="es-ES" w:eastAsia="es-ES" w:bidi="es-ES"/>
      </w:rPr>
    </w:lvl>
    <w:lvl w:ilvl="5" w:tplc="C07CC552">
      <w:numFmt w:val="bullet"/>
      <w:lvlText w:val="•"/>
      <w:lvlJc w:val="left"/>
      <w:pPr>
        <w:ind w:left="5888" w:hanging="356"/>
      </w:pPr>
      <w:rPr>
        <w:rFonts w:hint="default"/>
        <w:lang w:val="es-ES" w:eastAsia="es-ES" w:bidi="es-ES"/>
      </w:rPr>
    </w:lvl>
    <w:lvl w:ilvl="6" w:tplc="7BA847D4">
      <w:numFmt w:val="bullet"/>
      <w:lvlText w:val="•"/>
      <w:lvlJc w:val="left"/>
      <w:pPr>
        <w:ind w:left="6811" w:hanging="356"/>
      </w:pPr>
      <w:rPr>
        <w:rFonts w:hint="default"/>
        <w:lang w:val="es-ES" w:eastAsia="es-ES" w:bidi="es-ES"/>
      </w:rPr>
    </w:lvl>
    <w:lvl w:ilvl="7" w:tplc="05A26E08">
      <w:numFmt w:val="bullet"/>
      <w:lvlText w:val="•"/>
      <w:lvlJc w:val="left"/>
      <w:pPr>
        <w:ind w:left="7733" w:hanging="356"/>
      </w:pPr>
      <w:rPr>
        <w:rFonts w:hint="default"/>
        <w:lang w:val="es-ES" w:eastAsia="es-ES" w:bidi="es-ES"/>
      </w:rPr>
    </w:lvl>
    <w:lvl w:ilvl="8" w:tplc="B9162278">
      <w:numFmt w:val="bullet"/>
      <w:lvlText w:val="•"/>
      <w:lvlJc w:val="left"/>
      <w:pPr>
        <w:ind w:left="8655" w:hanging="356"/>
      </w:pPr>
      <w:rPr>
        <w:rFonts w:hint="default"/>
        <w:lang w:val="es-ES" w:eastAsia="es-ES" w:bidi="es-ES"/>
      </w:rPr>
    </w:lvl>
  </w:abstractNum>
  <w:abstractNum w:abstractNumId="10" w15:restartNumberingAfterBreak="0">
    <w:nsid w:val="3E0B59BA"/>
    <w:multiLevelType w:val="hybridMultilevel"/>
    <w:tmpl w:val="037CED84"/>
    <w:lvl w:ilvl="0" w:tplc="75E2011A">
      <w:numFmt w:val="bullet"/>
      <w:lvlText w:val=""/>
      <w:lvlJc w:val="left"/>
      <w:pPr>
        <w:ind w:left="1765" w:hanging="358"/>
      </w:pPr>
      <w:rPr>
        <w:rFonts w:ascii="Wingdings" w:eastAsia="Wingdings" w:hAnsi="Wingdings" w:cs="Wingdings" w:hint="default"/>
        <w:w w:val="100"/>
        <w:sz w:val="24"/>
        <w:szCs w:val="24"/>
        <w:lang w:val="es-ES" w:eastAsia="es-ES" w:bidi="es-ES"/>
      </w:rPr>
    </w:lvl>
    <w:lvl w:ilvl="1" w:tplc="7A0CBC9E">
      <w:numFmt w:val="bullet"/>
      <w:lvlText w:val=""/>
      <w:lvlJc w:val="left"/>
      <w:pPr>
        <w:ind w:left="2048" w:hanging="360"/>
      </w:pPr>
      <w:rPr>
        <w:rFonts w:ascii="Symbol" w:eastAsia="Symbol" w:hAnsi="Symbol" w:cs="Symbol" w:hint="default"/>
        <w:color w:val="333333"/>
        <w:w w:val="100"/>
        <w:sz w:val="24"/>
        <w:szCs w:val="24"/>
        <w:lang w:val="es-ES" w:eastAsia="es-ES" w:bidi="es-ES"/>
      </w:rPr>
    </w:lvl>
    <w:lvl w:ilvl="2" w:tplc="7C7E8066">
      <w:numFmt w:val="bullet"/>
      <w:lvlText w:val="•"/>
      <w:lvlJc w:val="left"/>
      <w:pPr>
        <w:ind w:left="2980" w:hanging="360"/>
      </w:pPr>
      <w:rPr>
        <w:rFonts w:hint="default"/>
        <w:lang w:val="es-ES" w:eastAsia="es-ES" w:bidi="es-ES"/>
      </w:rPr>
    </w:lvl>
    <w:lvl w:ilvl="3" w:tplc="2D00DB5A">
      <w:numFmt w:val="bullet"/>
      <w:lvlText w:val="•"/>
      <w:lvlJc w:val="left"/>
      <w:pPr>
        <w:ind w:left="3920" w:hanging="360"/>
      </w:pPr>
      <w:rPr>
        <w:rFonts w:hint="default"/>
        <w:lang w:val="es-ES" w:eastAsia="es-ES" w:bidi="es-ES"/>
      </w:rPr>
    </w:lvl>
    <w:lvl w:ilvl="4" w:tplc="A23A02B6">
      <w:numFmt w:val="bullet"/>
      <w:lvlText w:val="•"/>
      <w:lvlJc w:val="left"/>
      <w:pPr>
        <w:ind w:left="4860" w:hanging="360"/>
      </w:pPr>
      <w:rPr>
        <w:rFonts w:hint="default"/>
        <w:lang w:val="es-ES" w:eastAsia="es-ES" w:bidi="es-ES"/>
      </w:rPr>
    </w:lvl>
    <w:lvl w:ilvl="5" w:tplc="5718C99A">
      <w:numFmt w:val="bullet"/>
      <w:lvlText w:val="•"/>
      <w:lvlJc w:val="left"/>
      <w:pPr>
        <w:ind w:left="5800" w:hanging="360"/>
      </w:pPr>
      <w:rPr>
        <w:rFonts w:hint="default"/>
        <w:lang w:val="es-ES" w:eastAsia="es-ES" w:bidi="es-ES"/>
      </w:rPr>
    </w:lvl>
    <w:lvl w:ilvl="6" w:tplc="8FDC6D86">
      <w:numFmt w:val="bullet"/>
      <w:lvlText w:val="•"/>
      <w:lvlJc w:val="left"/>
      <w:pPr>
        <w:ind w:left="6740" w:hanging="360"/>
      </w:pPr>
      <w:rPr>
        <w:rFonts w:hint="default"/>
        <w:lang w:val="es-ES" w:eastAsia="es-ES" w:bidi="es-ES"/>
      </w:rPr>
    </w:lvl>
    <w:lvl w:ilvl="7" w:tplc="080055DE">
      <w:numFmt w:val="bullet"/>
      <w:lvlText w:val="•"/>
      <w:lvlJc w:val="left"/>
      <w:pPr>
        <w:ind w:left="7680" w:hanging="360"/>
      </w:pPr>
      <w:rPr>
        <w:rFonts w:hint="default"/>
        <w:lang w:val="es-ES" w:eastAsia="es-ES" w:bidi="es-ES"/>
      </w:rPr>
    </w:lvl>
    <w:lvl w:ilvl="8" w:tplc="8D28B82E">
      <w:numFmt w:val="bullet"/>
      <w:lvlText w:val="•"/>
      <w:lvlJc w:val="left"/>
      <w:pPr>
        <w:ind w:left="8620" w:hanging="360"/>
      </w:pPr>
      <w:rPr>
        <w:rFonts w:hint="default"/>
        <w:lang w:val="es-ES" w:eastAsia="es-ES" w:bidi="es-ES"/>
      </w:rPr>
    </w:lvl>
  </w:abstractNum>
  <w:abstractNum w:abstractNumId="11" w15:restartNumberingAfterBreak="0">
    <w:nsid w:val="3E6E500A"/>
    <w:multiLevelType w:val="multilevel"/>
    <w:tmpl w:val="530C5F18"/>
    <w:lvl w:ilvl="0">
      <w:start w:val="1"/>
      <w:numFmt w:val="decimal"/>
      <w:lvlText w:val="%1."/>
      <w:lvlJc w:val="left"/>
      <w:pPr>
        <w:ind w:left="1122" w:hanging="360"/>
        <w:jc w:val="right"/>
      </w:pPr>
      <w:rPr>
        <w:rFonts w:hint="default"/>
        <w:spacing w:val="-1"/>
        <w:w w:val="100"/>
        <w:lang w:val="es-ES" w:eastAsia="es-ES" w:bidi="es-ES"/>
      </w:rPr>
    </w:lvl>
    <w:lvl w:ilvl="1">
      <w:start w:val="1"/>
      <w:numFmt w:val="decimal"/>
      <w:lvlText w:val="%1.%2."/>
      <w:lvlJc w:val="left"/>
      <w:pPr>
        <w:ind w:left="1554" w:hanging="432"/>
      </w:pPr>
      <w:rPr>
        <w:rFonts w:ascii="Tahoma" w:eastAsia="Tahoma" w:hAnsi="Tahoma" w:cs="Tahoma" w:hint="default"/>
        <w:w w:val="100"/>
        <w:sz w:val="24"/>
        <w:szCs w:val="24"/>
        <w:lang w:val="es-ES" w:eastAsia="es-ES" w:bidi="es-ES"/>
      </w:rPr>
    </w:lvl>
    <w:lvl w:ilvl="2">
      <w:start w:val="1"/>
      <w:numFmt w:val="decimal"/>
      <w:lvlText w:val="%1.%2.%3"/>
      <w:lvlJc w:val="left"/>
      <w:pPr>
        <w:ind w:left="1830" w:hanging="708"/>
      </w:pPr>
      <w:rPr>
        <w:rFonts w:ascii="Tahoma" w:eastAsia="Tahoma" w:hAnsi="Tahoma" w:cs="Tahoma" w:hint="default"/>
        <w:spacing w:val="-3"/>
        <w:w w:val="100"/>
        <w:sz w:val="24"/>
        <w:szCs w:val="24"/>
        <w:lang w:val="es-ES" w:eastAsia="es-ES" w:bidi="es-ES"/>
      </w:rPr>
    </w:lvl>
    <w:lvl w:ilvl="3">
      <w:numFmt w:val="bullet"/>
      <w:lvlText w:val="•"/>
      <w:lvlJc w:val="left"/>
      <w:pPr>
        <w:ind w:left="1840" w:hanging="708"/>
      </w:pPr>
      <w:rPr>
        <w:rFonts w:hint="default"/>
        <w:lang w:val="es-ES" w:eastAsia="es-ES" w:bidi="es-ES"/>
      </w:rPr>
    </w:lvl>
    <w:lvl w:ilvl="4">
      <w:numFmt w:val="bullet"/>
      <w:lvlText w:val="•"/>
      <w:lvlJc w:val="left"/>
      <w:pPr>
        <w:ind w:left="1900" w:hanging="708"/>
      </w:pPr>
      <w:rPr>
        <w:rFonts w:hint="default"/>
        <w:lang w:val="es-ES" w:eastAsia="es-ES" w:bidi="es-ES"/>
      </w:rPr>
    </w:lvl>
    <w:lvl w:ilvl="5">
      <w:numFmt w:val="bullet"/>
      <w:lvlText w:val="•"/>
      <w:lvlJc w:val="left"/>
      <w:pPr>
        <w:ind w:left="3333" w:hanging="708"/>
      </w:pPr>
      <w:rPr>
        <w:rFonts w:hint="default"/>
        <w:lang w:val="es-ES" w:eastAsia="es-ES" w:bidi="es-ES"/>
      </w:rPr>
    </w:lvl>
    <w:lvl w:ilvl="6">
      <w:numFmt w:val="bullet"/>
      <w:lvlText w:val="•"/>
      <w:lvlJc w:val="left"/>
      <w:pPr>
        <w:ind w:left="4766" w:hanging="708"/>
      </w:pPr>
      <w:rPr>
        <w:rFonts w:hint="default"/>
        <w:lang w:val="es-ES" w:eastAsia="es-ES" w:bidi="es-ES"/>
      </w:rPr>
    </w:lvl>
    <w:lvl w:ilvl="7">
      <w:numFmt w:val="bullet"/>
      <w:lvlText w:val="•"/>
      <w:lvlJc w:val="left"/>
      <w:pPr>
        <w:ind w:left="6200" w:hanging="708"/>
      </w:pPr>
      <w:rPr>
        <w:rFonts w:hint="default"/>
        <w:lang w:val="es-ES" w:eastAsia="es-ES" w:bidi="es-ES"/>
      </w:rPr>
    </w:lvl>
    <w:lvl w:ilvl="8">
      <w:numFmt w:val="bullet"/>
      <w:lvlText w:val="•"/>
      <w:lvlJc w:val="left"/>
      <w:pPr>
        <w:ind w:left="7633" w:hanging="708"/>
      </w:pPr>
      <w:rPr>
        <w:rFonts w:hint="default"/>
        <w:lang w:val="es-ES" w:eastAsia="es-ES" w:bidi="es-ES"/>
      </w:rPr>
    </w:lvl>
  </w:abstractNum>
  <w:abstractNum w:abstractNumId="12" w15:restartNumberingAfterBreak="0">
    <w:nsid w:val="43997D28"/>
    <w:multiLevelType w:val="hybridMultilevel"/>
    <w:tmpl w:val="57CEEDC6"/>
    <w:lvl w:ilvl="0" w:tplc="8C4CB64E">
      <w:numFmt w:val="bullet"/>
      <w:lvlText w:val=""/>
      <w:lvlJc w:val="left"/>
      <w:pPr>
        <w:ind w:left="1770" w:hanging="360"/>
      </w:pPr>
      <w:rPr>
        <w:rFonts w:ascii="Symbol" w:eastAsia="Symbol" w:hAnsi="Symbol" w:cs="Symbol" w:hint="default"/>
        <w:w w:val="100"/>
        <w:sz w:val="24"/>
        <w:szCs w:val="24"/>
        <w:lang w:val="es-ES" w:eastAsia="es-ES" w:bidi="es-ES"/>
      </w:rPr>
    </w:lvl>
    <w:lvl w:ilvl="1" w:tplc="6E22A0F6">
      <w:numFmt w:val="bullet"/>
      <w:lvlText w:val=""/>
      <w:lvlJc w:val="left"/>
      <w:pPr>
        <w:ind w:left="1906" w:hanging="360"/>
      </w:pPr>
      <w:rPr>
        <w:rFonts w:ascii="Symbol" w:eastAsia="Symbol" w:hAnsi="Symbol" w:cs="Symbol" w:hint="default"/>
        <w:w w:val="100"/>
        <w:sz w:val="24"/>
        <w:szCs w:val="24"/>
        <w:lang w:val="es-ES" w:eastAsia="es-ES" w:bidi="es-ES"/>
      </w:rPr>
    </w:lvl>
    <w:lvl w:ilvl="2" w:tplc="66928168">
      <w:numFmt w:val="bullet"/>
      <w:lvlText w:val=""/>
      <w:lvlJc w:val="left"/>
      <w:pPr>
        <w:ind w:left="2562" w:hanging="360"/>
      </w:pPr>
      <w:rPr>
        <w:rFonts w:hint="default"/>
        <w:w w:val="100"/>
        <w:lang w:val="es-ES" w:eastAsia="es-ES" w:bidi="es-ES"/>
      </w:rPr>
    </w:lvl>
    <w:lvl w:ilvl="3" w:tplc="DCCE6F6A">
      <w:numFmt w:val="bullet"/>
      <w:lvlText w:val="•"/>
      <w:lvlJc w:val="left"/>
      <w:pPr>
        <w:ind w:left="3552" w:hanging="360"/>
      </w:pPr>
      <w:rPr>
        <w:rFonts w:hint="default"/>
        <w:lang w:val="es-ES" w:eastAsia="es-ES" w:bidi="es-ES"/>
      </w:rPr>
    </w:lvl>
    <w:lvl w:ilvl="4" w:tplc="A80AF3BC">
      <w:numFmt w:val="bullet"/>
      <w:lvlText w:val="•"/>
      <w:lvlJc w:val="left"/>
      <w:pPr>
        <w:ind w:left="4545" w:hanging="360"/>
      </w:pPr>
      <w:rPr>
        <w:rFonts w:hint="default"/>
        <w:lang w:val="es-ES" w:eastAsia="es-ES" w:bidi="es-ES"/>
      </w:rPr>
    </w:lvl>
    <w:lvl w:ilvl="5" w:tplc="FBCEBB2E">
      <w:numFmt w:val="bullet"/>
      <w:lvlText w:val="•"/>
      <w:lvlJc w:val="left"/>
      <w:pPr>
        <w:ind w:left="5537" w:hanging="360"/>
      </w:pPr>
      <w:rPr>
        <w:rFonts w:hint="default"/>
        <w:lang w:val="es-ES" w:eastAsia="es-ES" w:bidi="es-ES"/>
      </w:rPr>
    </w:lvl>
    <w:lvl w:ilvl="6" w:tplc="60A8A652">
      <w:numFmt w:val="bullet"/>
      <w:lvlText w:val="•"/>
      <w:lvlJc w:val="left"/>
      <w:pPr>
        <w:ind w:left="6530" w:hanging="360"/>
      </w:pPr>
      <w:rPr>
        <w:rFonts w:hint="default"/>
        <w:lang w:val="es-ES" w:eastAsia="es-ES" w:bidi="es-ES"/>
      </w:rPr>
    </w:lvl>
    <w:lvl w:ilvl="7" w:tplc="2B4C7DC2">
      <w:numFmt w:val="bullet"/>
      <w:lvlText w:val="•"/>
      <w:lvlJc w:val="left"/>
      <w:pPr>
        <w:ind w:left="7522" w:hanging="360"/>
      </w:pPr>
      <w:rPr>
        <w:rFonts w:hint="default"/>
        <w:lang w:val="es-ES" w:eastAsia="es-ES" w:bidi="es-ES"/>
      </w:rPr>
    </w:lvl>
    <w:lvl w:ilvl="8" w:tplc="EFAE7BC2">
      <w:numFmt w:val="bullet"/>
      <w:lvlText w:val="•"/>
      <w:lvlJc w:val="left"/>
      <w:pPr>
        <w:ind w:left="8515" w:hanging="360"/>
      </w:pPr>
      <w:rPr>
        <w:rFonts w:hint="default"/>
        <w:lang w:val="es-ES" w:eastAsia="es-ES" w:bidi="es-ES"/>
      </w:rPr>
    </w:lvl>
  </w:abstractNum>
  <w:abstractNum w:abstractNumId="13" w15:restartNumberingAfterBreak="0">
    <w:nsid w:val="4C8E385B"/>
    <w:multiLevelType w:val="hybridMultilevel"/>
    <w:tmpl w:val="5B649756"/>
    <w:lvl w:ilvl="0" w:tplc="4A4E2910">
      <w:numFmt w:val="bullet"/>
      <w:lvlText w:val=""/>
      <w:lvlJc w:val="left"/>
      <w:pPr>
        <w:ind w:left="2180" w:hanging="360"/>
      </w:pPr>
      <w:rPr>
        <w:rFonts w:ascii="Wingdings" w:eastAsia="Wingdings" w:hAnsi="Wingdings" w:cs="Wingdings" w:hint="default"/>
        <w:w w:val="100"/>
        <w:sz w:val="24"/>
        <w:szCs w:val="24"/>
        <w:lang w:val="es-ES" w:eastAsia="es-ES" w:bidi="es-ES"/>
      </w:rPr>
    </w:lvl>
    <w:lvl w:ilvl="1" w:tplc="D27098DC">
      <w:numFmt w:val="bullet"/>
      <w:lvlText w:val=""/>
      <w:lvlJc w:val="left"/>
      <w:pPr>
        <w:ind w:left="2901" w:hanging="361"/>
      </w:pPr>
      <w:rPr>
        <w:rFonts w:ascii="Symbol" w:eastAsia="Symbol" w:hAnsi="Symbol" w:cs="Symbol" w:hint="default"/>
        <w:w w:val="100"/>
        <w:sz w:val="24"/>
        <w:szCs w:val="24"/>
        <w:lang w:val="es-ES" w:eastAsia="es-ES" w:bidi="es-ES"/>
      </w:rPr>
    </w:lvl>
    <w:lvl w:ilvl="2" w:tplc="DCF665FA">
      <w:numFmt w:val="bullet"/>
      <w:lvlText w:val="•"/>
      <w:lvlJc w:val="left"/>
      <w:pPr>
        <w:ind w:left="3744" w:hanging="361"/>
      </w:pPr>
      <w:rPr>
        <w:rFonts w:hint="default"/>
        <w:lang w:val="es-ES" w:eastAsia="es-ES" w:bidi="es-ES"/>
      </w:rPr>
    </w:lvl>
    <w:lvl w:ilvl="3" w:tplc="AAF4D32E">
      <w:numFmt w:val="bullet"/>
      <w:lvlText w:val="•"/>
      <w:lvlJc w:val="left"/>
      <w:pPr>
        <w:ind w:left="4588" w:hanging="361"/>
      </w:pPr>
      <w:rPr>
        <w:rFonts w:hint="default"/>
        <w:lang w:val="es-ES" w:eastAsia="es-ES" w:bidi="es-ES"/>
      </w:rPr>
    </w:lvl>
    <w:lvl w:ilvl="4" w:tplc="3E6E905E">
      <w:numFmt w:val="bullet"/>
      <w:lvlText w:val="•"/>
      <w:lvlJc w:val="left"/>
      <w:pPr>
        <w:ind w:left="5433" w:hanging="361"/>
      </w:pPr>
      <w:rPr>
        <w:rFonts w:hint="default"/>
        <w:lang w:val="es-ES" w:eastAsia="es-ES" w:bidi="es-ES"/>
      </w:rPr>
    </w:lvl>
    <w:lvl w:ilvl="5" w:tplc="EAE27976">
      <w:numFmt w:val="bullet"/>
      <w:lvlText w:val="•"/>
      <w:lvlJc w:val="left"/>
      <w:pPr>
        <w:ind w:left="6277" w:hanging="361"/>
      </w:pPr>
      <w:rPr>
        <w:rFonts w:hint="default"/>
        <w:lang w:val="es-ES" w:eastAsia="es-ES" w:bidi="es-ES"/>
      </w:rPr>
    </w:lvl>
    <w:lvl w:ilvl="6" w:tplc="1284BD6E">
      <w:numFmt w:val="bullet"/>
      <w:lvlText w:val="•"/>
      <w:lvlJc w:val="left"/>
      <w:pPr>
        <w:ind w:left="7122" w:hanging="361"/>
      </w:pPr>
      <w:rPr>
        <w:rFonts w:hint="default"/>
        <w:lang w:val="es-ES" w:eastAsia="es-ES" w:bidi="es-ES"/>
      </w:rPr>
    </w:lvl>
    <w:lvl w:ilvl="7" w:tplc="DA4068F6">
      <w:numFmt w:val="bullet"/>
      <w:lvlText w:val="•"/>
      <w:lvlJc w:val="left"/>
      <w:pPr>
        <w:ind w:left="7966" w:hanging="361"/>
      </w:pPr>
      <w:rPr>
        <w:rFonts w:hint="default"/>
        <w:lang w:val="es-ES" w:eastAsia="es-ES" w:bidi="es-ES"/>
      </w:rPr>
    </w:lvl>
    <w:lvl w:ilvl="8" w:tplc="179055D8">
      <w:numFmt w:val="bullet"/>
      <w:lvlText w:val="•"/>
      <w:lvlJc w:val="left"/>
      <w:pPr>
        <w:ind w:left="8811" w:hanging="361"/>
      </w:pPr>
      <w:rPr>
        <w:rFonts w:hint="default"/>
        <w:lang w:val="es-ES" w:eastAsia="es-ES" w:bidi="es-ES"/>
      </w:rPr>
    </w:lvl>
  </w:abstractNum>
  <w:abstractNum w:abstractNumId="14" w15:restartNumberingAfterBreak="0">
    <w:nsid w:val="54627A6C"/>
    <w:multiLevelType w:val="hybridMultilevel"/>
    <w:tmpl w:val="A784063A"/>
    <w:lvl w:ilvl="0" w:tplc="47A0355A">
      <w:start w:val="1"/>
      <w:numFmt w:val="upperLetter"/>
      <w:lvlText w:val="%1)"/>
      <w:lvlJc w:val="left"/>
      <w:pPr>
        <w:ind w:left="1482" w:hanging="360"/>
      </w:pPr>
      <w:rPr>
        <w:rFonts w:ascii="Tahoma" w:eastAsia="Tahoma" w:hAnsi="Tahoma" w:cs="Tahoma" w:hint="default"/>
        <w:b/>
        <w:bCs/>
        <w:spacing w:val="-2"/>
        <w:w w:val="100"/>
        <w:sz w:val="24"/>
        <w:szCs w:val="24"/>
        <w:lang w:val="es-ES" w:eastAsia="es-ES" w:bidi="es-ES"/>
      </w:rPr>
    </w:lvl>
    <w:lvl w:ilvl="1" w:tplc="3CDE8C14">
      <w:numFmt w:val="bullet"/>
      <w:lvlText w:val=""/>
      <w:lvlJc w:val="left"/>
      <w:pPr>
        <w:ind w:left="1770" w:hanging="360"/>
      </w:pPr>
      <w:rPr>
        <w:rFonts w:ascii="Symbol" w:eastAsia="Symbol" w:hAnsi="Symbol" w:cs="Symbol" w:hint="default"/>
        <w:w w:val="100"/>
        <w:sz w:val="24"/>
        <w:szCs w:val="24"/>
        <w:lang w:val="es-ES" w:eastAsia="es-ES" w:bidi="es-ES"/>
      </w:rPr>
    </w:lvl>
    <w:lvl w:ilvl="2" w:tplc="768EA6CC">
      <w:numFmt w:val="bullet"/>
      <w:lvlText w:val="•"/>
      <w:lvlJc w:val="left"/>
      <w:pPr>
        <w:ind w:left="2748" w:hanging="360"/>
      </w:pPr>
      <w:rPr>
        <w:rFonts w:hint="default"/>
        <w:lang w:val="es-ES" w:eastAsia="es-ES" w:bidi="es-ES"/>
      </w:rPr>
    </w:lvl>
    <w:lvl w:ilvl="3" w:tplc="69346B2E">
      <w:numFmt w:val="bullet"/>
      <w:lvlText w:val="•"/>
      <w:lvlJc w:val="left"/>
      <w:pPr>
        <w:ind w:left="3717" w:hanging="360"/>
      </w:pPr>
      <w:rPr>
        <w:rFonts w:hint="default"/>
        <w:lang w:val="es-ES" w:eastAsia="es-ES" w:bidi="es-ES"/>
      </w:rPr>
    </w:lvl>
    <w:lvl w:ilvl="4" w:tplc="37D07D8A">
      <w:numFmt w:val="bullet"/>
      <w:lvlText w:val="•"/>
      <w:lvlJc w:val="left"/>
      <w:pPr>
        <w:ind w:left="4686" w:hanging="360"/>
      </w:pPr>
      <w:rPr>
        <w:rFonts w:hint="default"/>
        <w:lang w:val="es-ES" w:eastAsia="es-ES" w:bidi="es-ES"/>
      </w:rPr>
    </w:lvl>
    <w:lvl w:ilvl="5" w:tplc="A37EA01E">
      <w:numFmt w:val="bullet"/>
      <w:lvlText w:val="•"/>
      <w:lvlJc w:val="left"/>
      <w:pPr>
        <w:ind w:left="5655" w:hanging="360"/>
      </w:pPr>
      <w:rPr>
        <w:rFonts w:hint="default"/>
        <w:lang w:val="es-ES" w:eastAsia="es-ES" w:bidi="es-ES"/>
      </w:rPr>
    </w:lvl>
    <w:lvl w:ilvl="6" w:tplc="4D8415DA">
      <w:numFmt w:val="bullet"/>
      <w:lvlText w:val="•"/>
      <w:lvlJc w:val="left"/>
      <w:pPr>
        <w:ind w:left="6624" w:hanging="360"/>
      </w:pPr>
      <w:rPr>
        <w:rFonts w:hint="default"/>
        <w:lang w:val="es-ES" w:eastAsia="es-ES" w:bidi="es-ES"/>
      </w:rPr>
    </w:lvl>
    <w:lvl w:ilvl="7" w:tplc="CC6CC9F6">
      <w:numFmt w:val="bullet"/>
      <w:lvlText w:val="•"/>
      <w:lvlJc w:val="left"/>
      <w:pPr>
        <w:ind w:left="7593" w:hanging="360"/>
      </w:pPr>
      <w:rPr>
        <w:rFonts w:hint="default"/>
        <w:lang w:val="es-ES" w:eastAsia="es-ES" w:bidi="es-ES"/>
      </w:rPr>
    </w:lvl>
    <w:lvl w:ilvl="8" w:tplc="9D9ABDB6">
      <w:numFmt w:val="bullet"/>
      <w:lvlText w:val="•"/>
      <w:lvlJc w:val="left"/>
      <w:pPr>
        <w:ind w:left="8562" w:hanging="360"/>
      </w:pPr>
      <w:rPr>
        <w:rFonts w:hint="default"/>
        <w:lang w:val="es-ES" w:eastAsia="es-ES" w:bidi="es-ES"/>
      </w:rPr>
    </w:lvl>
  </w:abstractNum>
  <w:abstractNum w:abstractNumId="15" w15:restartNumberingAfterBreak="0">
    <w:nsid w:val="58947B43"/>
    <w:multiLevelType w:val="hybridMultilevel"/>
    <w:tmpl w:val="01F0B1D0"/>
    <w:lvl w:ilvl="0" w:tplc="24D2CD7A">
      <w:start w:val="1"/>
      <w:numFmt w:val="upperRoman"/>
      <w:lvlText w:val="%1."/>
      <w:lvlJc w:val="left"/>
      <w:pPr>
        <w:ind w:left="1688" w:hanging="360"/>
      </w:pPr>
      <w:rPr>
        <w:rFonts w:ascii="Tahoma" w:eastAsia="Tahoma" w:hAnsi="Tahoma" w:cs="Tahoma" w:hint="default"/>
        <w:spacing w:val="-27"/>
        <w:w w:val="100"/>
        <w:sz w:val="24"/>
        <w:szCs w:val="24"/>
        <w:lang w:val="es-ES" w:eastAsia="es-ES" w:bidi="es-ES"/>
      </w:rPr>
    </w:lvl>
    <w:lvl w:ilvl="1" w:tplc="4A46F090">
      <w:numFmt w:val="bullet"/>
      <w:lvlText w:val="•"/>
      <w:lvlJc w:val="left"/>
      <w:pPr>
        <w:ind w:left="2562" w:hanging="360"/>
      </w:pPr>
      <w:rPr>
        <w:rFonts w:hint="default"/>
        <w:lang w:val="es-ES" w:eastAsia="es-ES" w:bidi="es-ES"/>
      </w:rPr>
    </w:lvl>
    <w:lvl w:ilvl="2" w:tplc="51768A24">
      <w:numFmt w:val="bullet"/>
      <w:lvlText w:val="•"/>
      <w:lvlJc w:val="left"/>
      <w:pPr>
        <w:ind w:left="3444" w:hanging="360"/>
      </w:pPr>
      <w:rPr>
        <w:rFonts w:hint="default"/>
        <w:lang w:val="es-ES" w:eastAsia="es-ES" w:bidi="es-ES"/>
      </w:rPr>
    </w:lvl>
    <w:lvl w:ilvl="3" w:tplc="FB4AE06C">
      <w:numFmt w:val="bullet"/>
      <w:lvlText w:val="•"/>
      <w:lvlJc w:val="left"/>
      <w:pPr>
        <w:ind w:left="4326" w:hanging="360"/>
      </w:pPr>
      <w:rPr>
        <w:rFonts w:hint="default"/>
        <w:lang w:val="es-ES" w:eastAsia="es-ES" w:bidi="es-ES"/>
      </w:rPr>
    </w:lvl>
    <w:lvl w:ilvl="4" w:tplc="2A44DE42">
      <w:numFmt w:val="bullet"/>
      <w:lvlText w:val="•"/>
      <w:lvlJc w:val="left"/>
      <w:pPr>
        <w:ind w:left="5208" w:hanging="360"/>
      </w:pPr>
      <w:rPr>
        <w:rFonts w:hint="default"/>
        <w:lang w:val="es-ES" w:eastAsia="es-ES" w:bidi="es-ES"/>
      </w:rPr>
    </w:lvl>
    <w:lvl w:ilvl="5" w:tplc="353C98C0">
      <w:numFmt w:val="bullet"/>
      <w:lvlText w:val="•"/>
      <w:lvlJc w:val="left"/>
      <w:pPr>
        <w:ind w:left="6090" w:hanging="360"/>
      </w:pPr>
      <w:rPr>
        <w:rFonts w:hint="default"/>
        <w:lang w:val="es-ES" w:eastAsia="es-ES" w:bidi="es-ES"/>
      </w:rPr>
    </w:lvl>
    <w:lvl w:ilvl="6" w:tplc="8C7E68F6">
      <w:numFmt w:val="bullet"/>
      <w:lvlText w:val="•"/>
      <w:lvlJc w:val="left"/>
      <w:pPr>
        <w:ind w:left="6972" w:hanging="360"/>
      </w:pPr>
      <w:rPr>
        <w:rFonts w:hint="default"/>
        <w:lang w:val="es-ES" w:eastAsia="es-ES" w:bidi="es-ES"/>
      </w:rPr>
    </w:lvl>
    <w:lvl w:ilvl="7" w:tplc="25325BEC">
      <w:numFmt w:val="bullet"/>
      <w:lvlText w:val="•"/>
      <w:lvlJc w:val="left"/>
      <w:pPr>
        <w:ind w:left="7854" w:hanging="360"/>
      </w:pPr>
      <w:rPr>
        <w:rFonts w:hint="default"/>
        <w:lang w:val="es-ES" w:eastAsia="es-ES" w:bidi="es-ES"/>
      </w:rPr>
    </w:lvl>
    <w:lvl w:ilvl="8" w:tplc="F2A686F8">
      <w:numFmt w:val="bullet"/>
      <w:lvlText w:val="•"/>
      <w:lvlJc w:val="left"/>
      <w:pPr>
        <w:ind w:left="8736" w:hanging="360"/>
      </w:pPr>
      <w:rPr>
        <w:rFonts w:hint="default"/>
        <w:lang w:val="es-ES" w:eastAsia="es-ES" w:bidi="es-ES"/>
      </w:rPr>
    </w:lvl>
  </w:abstractNum>
  <w:abstractNum w:abstractNumId="16" w15:restartNumberingAfterBreak="0">
    <w:nsid w:val="66C3244E"/>
    <w:multiLevelType w:val="hybridMultilevel"/>
    <w:tmpl w:val="E3E0A0BC"/>
    <w:lvl w:ilvl="0" w:tplc="B450F8C6">
      <w:numFmt w:val="bullet"/>
      <w:lvlText w:val=""/>
      <w:lvlJc w:val="left"/>
      <w:pPr>
        <w:ind w:left="1189" w:hanging="360"/>
      </w:pPr>
      <w:rPr>
        <w:rFonts w:ascii="Symbol" w:eastAsia="Symbol" w:hAnsi="Symbol" w:cs="Symbol" w:hint="default"/>
        <w:w w:val="100"/>
        <w:sz w:val="21"/>
        <w:szCs w:val="21"/>
        <w:lang w:val="es-ES" w:eastAsia="es-ES" w:bidi="es-ES"/>
      </w:rPr>
    </w:lvl>
    <w:lvl w:ilvl="1" w:tplc="6FA2F6D4">
      <w:numFmt w:val="bullet"/>
      <w:lvlText w:val=""/>
      <w:lvlJc w:val="left"/>
      <w:pPr>
        <w:ind w:left="2038" w:hanging="425"/>
      </w:pPr>
      <w:rPr>
        <w:rFonts w:ascii="Wingdings" w:eastAsia="Wingdings" w:hAnsi="Wingdings" w:cs="Wingdings" w:hint="default"/>
        <w:w w:val="100"/>
        <w:sz w:val="24"/>
        <w:szCs w:val="24"/>
        <w:lang w:val="es-ES" w:eastAsia="es-ES" w:bidi="es-ES"/>
      </w:rPr>
    </w:lvl>
    <w:lvl w:ilvl="2" w:tplc="D26868DC">
      <w:numFmt w:val="bullet"/>
      <w:lvlText w:val=""/>
      <w:lvlJc w:val="left"/>
      <w:pPr>
        <w:ind w:left="3313" w:hanging="284"/>
      </w:pPr>
      <w:rPr>
        <w:rFonts w:ascii="Wingdings" w:eastAsia="Wingdings" w:hAnsi="Wingdings" w:cs="Wingdings" w:hint="default"/>
        <w:w w:val="100"/>
        <w:sz w:val="24"/>
        <w:szCs w:val="24"/>
        <w:lang w:val="es-ES" w:eastAsia="es-ES" w:bidi="es-ES"/>
      </w:rPr>
    </w:lvl>
    <w:lvl w:ilvl="3" w:tplc="461CFDC6">
      <w:numFmt w:val="bullet"/>
      <w:lvlText w:val="•"/>
      <w:lvlJc w:val="left"/>
      <w:pPr>
        <w:ind w:left="4217" w:hanging="284"/>
      </w:pPr>
      <w:rPr>
        <w:rFonts w:hint="default"/>
        <w:lang w:val="es-ES" w:eastAsia="es-ES" w:bidi="es-ES"/>
      </w:rPr>
    </w:lvl>
    <w:lvl w:ilvl="4" w:tplc="4B3EDA30">
      <w:numFmt w:val="bullet"/>
      <w:lvlText w:val="•"/>
      <w:lvlJc w:val="left"/>
      <w:pPr>
        <w:ind w:left="5115" w:hanging="284"/>
      </w:pPr>
      <w:rPr>
        <w:rFonts w:hint="default"/>
        <w:lang w:val="es-ES" w:eastAsia="es-ES" w:bidi="es-ES"/>
      </w:rPr>
    </w:lvl>
    <w:lvl w:ilvl="5" w:tplc="12D6F834">
      <w:numFmt w:val="bullet"/>
      <w:lvlText w:val="•"/>
      <w:lvlJc w:val="left"/>
      <w:pPr>
        <w:ind w:left="6012" w:hanging="284"/>
      </w:pPr>
      <w:rPr>
        <w:rFonts w:hint="default"/>
        <w:lang w:val="es-ES" w:eastAsia="es-ES" w:bidi="es-ES"/>
      </w:rPr>
    </w:lvl>
    <w:lvl w:ilvl="6" w:tplc="919A318E">
      <w:numFmt w:val="bullet"/>
      <w:lvlText w:val="•"/>
      <w:lvlJc w:val="left"/>
      <w:pPr>
        <w:ind w:left="6910" w:hanging="284"/>
      </w:pPr>
      <w:rPr>
        <w:rFonts w:hint="default"/>
        <w:lang w:val="es-ES" w:eastAsia="es-ES" w:bidi="es-ES"/>
      </w:rPr>
    </w:lvl>
    <w:lvl w:ilvl="7" w:tplc="718C783E">
      <w:numFmt w:val="bullet"/>
      <w:lvlText w:val="•"/>
      <w:lvlJc w:val="left"/>
      <w:pPr>
        <w:ind w:left="7807" w:hanging="284"/>
      </w:pPr>
      <w:rPr>
        <w:rFonts w:hint="default"/>
        <w:lang w:val="es-ES" w:eastAsia="es-ES" w:bidi="es-ES"/>
      </w:rPr>
    </w:lvl>
    <w:lvl w:ilvl="8" w:tplc="57FE2F08">
      <w:numFmt w:val="bullet"/>
      <w:lvlText w:val="•"/>
      <w:lvlJc w:val="left"/>
      <w:pPr>
        <w:ind w:left="8705" w:hanging="284"/>
      </w:pPr>
      <w:rPr>
        <w:rFonts w:hint="default"/>
        <w:lang w:val="es-ES" w:eastAsia="es-ES" w:bidi="es-ES"/>
      </w:rPr>
    </w:lvl>
  </w:abstractNum>
  <w:abstractNum w:abstractNumId="17" w15:restartNumberingAfterBreak="0">
    <w:nsid w:val="69C27A84"/>
    <w:multiLevelType w:val="multilevel"/>
    <w:tmpl w:val="8F60C710"/>
    <w:lvl w:ilvl="0">
      <w:start w:val="1"/>
      <w:numFmt w:val="decimal"/>
      <w:lvlText w:val="%1."/>
      <w:lvlJc w:val="left"/>
      <w:pPr>
        <w:ind w:left="1194" w:hanging="432"/>
      </w:pPr>
      <w:rPr>
        <w:rFonts w:ascii="Tahoma" w:eastAsia="Tahoma" w:hAnsi="Tahoma" w:cs="Tahoma" w:hint="default"/>
        <w:spacing w:val="-2"/>
        <w:w w:val="100"/>
        <w:sz w:val="24"/>
        <w:szCs w:val="24"/>
        <w:lang w:val="es-ES" w:eastAsia="es-ES" w:bidi="es-ES"/>
      </w:rPr>
    </w:lvl>
    <w:lvl w:ilvl="1">
      <w:start w:val="1"/>
      <w:numFmt w:val="decimal"/>
      <w:lvlText w:val="%1.%2"/>
      <w:lvlJc w:val="left"/>
      <w:pPr>
        <w:ind w:left="1328" w:hanging="360"/>
      </w:pPr>
      <w:rPr>
        <w:rFonts w:ascii="Tahoma" w:eastAsia="Tahoma" w:hAnsi="Tahoma" w:cs="Tahoma" w:hint="default"/>
        <w:w w:val="100"/>
        <w:sz w:val="24"/>
        <w:szCs w:val="24"/>
        <w:lang w:val="es-ES" w:eastAsia="es-ES" w:bidi="es-ES"/>
      </w:rPr>
    </w:lvl>
    <w:lvl w:ilvl="2">
      <w:start w:val="1"/>
      <w:numFmt w:val="decimal"/>
      <w:lvlText w:val="%1.%2.%3"/>
      <w:lvlJc w:val="left"/>
      <w:pPr>
        <w:ind w:left="1755" w:hanging="567"/>
      </w:pPr>
      <w:rPr>
        <w:rFonts w:ascii="Tahoma" w:eastAsia="Tahoma" w:hAnsi="Tahoma" w:cs="Tahoma" w:hint="default"/>
        <w:w w:val="100"/>
        <w:sz w:val="24"/>
        <w:szCs w:val="24"/>
        <w:lang w:val="es-ES" w:eastAsia="es-ES" w:bidi="es-ES"/>
      </w:rPr>
    </w:lvl>
    <w:lvl w:ilvl="3">
      <w:start w:val="1"/>
      <w:numFmt w:val="upperRoman"/>
      <w:lvlText w:val="%4."/>
      <w:lvlJc w:val="left"/>
      <w:pPr>
        <w:ind w:left="2322" w:hanging="524"/>
        <w:jc w:val="right"/>
      </w:pPr>
      <w:rPr>
        <w:rFonts w:ascii="Tahoma" w:eastAsia="Tahoma" w:hAnsi="Tahoma" w:cs="Tahoma" w:hint="default"/>
        <w:spacing w:val="-37"/>
        <w:w w:val="100"/>
        <w:sz w:val="24"/>
        <w:szCs w:val="24"/>
        <w:lang w:val="es-ES" w:eastAsia="es-ES" w:bidi="es-ES"/>
      </w:rPr>
    </w:lvl>
    <w:lvl w:ilvl="4">
      <w:start w:val="1"/>
      <w:numFmt w:val="lowerLetter"/>
      <w:lvlText w:val="%5)"/>
      <w:lvlJc w:val="left"/>
      <w:pPr>
        <w:ind w:left="2463" w:hanging="360"/>
      </w:pPr>
      <w:rPr>
        <w:rFonts w:ascii="Tahoma" w:eastAsia="Tahoma" w:hAnsi="Tahoma" w:cs="Tahoma" w:hint="default"/>
        <w:spacing w:val="-19"/>
        <w:w w:val="100"/>
        <w:sz w:val="24"/>
        <w:szCs w:val="24"/>
        <w:lang w:val="es-ES" w:eastAsia="es-ES" w:bidi="es-ES"/>
      </w:rPr>
    </w:lvl>
    <w:lvl w:ilvl="5">
      <w:numFmt w:val="bullet"/>
      <w:lvlText w:val="•"/>
      <w:lvlJc w:val="left"/>
      <w:pPr>
        <w:ind w:left="2460" w:hanging="360"/>
      </w:pPr>
      <w:rPr>
        <w:rFonts w:hint="default"/>
        <w:lang w:val="es-ES" w:eastAsia="es-ES" w:bidi="es-ES"/>
      </w:rPr>
    </w:lvl>
    <w:lvl w:ilvl="6">
      <w:numFmt w:val="bullet"/>
      <w:lvlText w:val="•"/>
      <w:lvlJc w:val="left"/>
      <w:pPr>
        <w:ind w:left="4068" w:hanging="360"/>
      </w:pPr>
      <w:rPr>
        <w:rFonts w:hint="default"/>
        <w:lang w:val="es-ES" w:eastAsia="es-ES" w:bidi="es-ES"/>
      </w:rPr>
    </w:lvl>
    <w:lvl w:ilvl="7">
      <w:numFmt w:val="bullet"/>
      <w:lvlText w:val="•"/>
      <w:lvlJc w:val="left"/>
      <w:pPr>
        <w:ind w:left="5676" w:hanging="360"/>
      </w:pPr>
      <w:rPr>
        <w:rFonts w:hint="default"/>
        <w:lang w:val="es-ES" w:eastAsia="es-ES" w:bidi="es-ES"/>
      </w:rPr>
    </w:lvl>
    <w:lvl w:ilvl="8">
      <w:numFmt w:val="bullet"/>
      <w:lvlText w:val="•"/>
      <w:lvlJc w:val="left"/>
      <w:pPr>
        <w:ind w:left="7284" w:hanging="360"/>
      </w:pPr>
      <w:rPr>
        <w:rFonts w:hint="default"/>
        <w:lang w:val="es-ES" w:eastAsia="es-ES" w:bidi="es-ES"/>
      </w:rPr>
    </w:lvl>
  </w:abstractNum>
  <w:abstractNum w:abstractNumId="18" w15:restartNumberingAfterBreak="0">
    <w:nsid w:val="6C0B2C4E"/>
    <w:multiLevelType w:val="hybridMultilevel"/>
    <w:tmpl w:val="E82EC382"/>
    <w:lvl w:ilvl="0" w:tplc="F382663C">
      <w:start w:val="1"/>
      <w:numFmt w:val="upperLetter"/>
      <w:lvlText w:val="%1."/>
      <w:lvlJc w:val="left"/>
      <w:pPr>
        <w:ind w:left="1006" w:hanging="171"/>
      </w:pPr>
      <w:rPr>
        <w:rFonts w:ascii="Tahoma" w:eastAsia="Tahoma" w:hAnsi="Tahoma" w:cs="Tahoma" w:hint="default"/>
        <w:w w:val="99"/>
        <w:sz w:val="14"/>
        <w:szCs w:val="14"/>
        <w:lang w:val="es-ES" w:eastAsia="es-ES" w:bidi="es-ES"/>
      </w:rPr>
    </w:lvl>
    <w:lvl w:ilvl="1" w:tplc="9EC68902">
      <w:numFmt w:val="bullet"/>
      <w:lvlText w:val="•"/>
      <w:lvlJc w:val="left"/>
      <w:pPr>
        <w:ind w:left="1950" w:hanging="171"/>
      </w:pPr>
      <w:rPr>
        <w:rFonts w:hint="default"/>
        <w:lang w:val="es-ES" w:eastAsia="es-ES" w:bidi="es-ES"/>
      </w:rPr>
    </w:lvl>
    <w:lvl w:ilvl="2" w:tplc="95FC5DE6">
      <w:numFmt w:val="bullet"/>
      <w:lvlText w:val="•"/>
      <w:lvlJc w:val="left"/>
      <w:pPr>
        <w:ind w:left="2900" w:hanging="171"/>
      </w:pPr>
      <w:rPr>
        <w:rFonts w:hint="default"/>
        <w:lang w:val="es-ES" w:eastAsia="es-ES" w:bidi="es-ES"/>
      </w:rPr>
    </w:lvl>
    <w:lvl w:ilvl="3" w:tplc="9C76F25E">
      <w:numFmt w:val="bullet"/>
      <w:lvlText w:val="•"/>
      <w:lvlJc w:val="left"/>
      <w:pPr>
        <w:ind w:left="3850" w:hanging="171"/>
      </w:pPr>
      <w:rPr>
        <w:rFonts w:hint="default"/>
        <w:lang w:val="es-ES" w:eastAsia="es-ES" w:bidi="es-ES"/>
      </w:rPr>
    </w:lvl>
    <w:lvl w:ilvl="4" w:tplc="9C5028AE">
      <w:numFmt w:val="bullet"/>
      <w:lvlText w:val="•"/>
      <w:lvlJc w:val="left"/>
      <w:pPr>
        <w:ind w:left="4800" w:hanging="171"/>
      </w:pPr>
      <w:rPr>
        <w:rFonts w:hint="default"/>
        <w:lang w:val="es-ES" w:eastAsia="es-ES" w:bidi="es-ES"/>
      </w:rPr>
    </w:lvl>
    <w:lvl w:ilvl="5" w:tplc="E8D27A30">
      <w:numFmt w:val="bullet"/>
      <w:lvlText w:val="•"/>
      <w:lvlJc w:val="left"/>
      <w:pPr>
        <w:ind w:left="5750" w:hanging="171"/>
      </w:pPr>
      <w:rPr>
        <w:rFonts w:hint="default"/>
        <w:lang w:val="es-ES" w:eastAsia="es-ES" w:bidi="es-ES"/>
      </w:rPr>
    </w:lvl>
    <w:lvl w:ilvl="6" w:tplc="067E600A">
      <w:numFmt w:val="bullet"/>
      <w:lvlText w:val="•"/>
      <w:lvlJc w:val="left"/>
      <w:pPr>
        <w:ind w:left="6700" w:hanging="171"/>
      </w:pPr>
      <w:rPr>
        <w:rFonts w:hint="default"/>
        <w:lang w:val="es-ES" w:eastAsia="es-ES" w:bidi="es-ES"/>
      </w:rPr>
    </w:lvl>
    <w:lvl w:ilvl="7" w:tplc="B9D00EF2">
      <w:numFmt w:val="bullet"/>
      <w:lvlText w:val="•"/>
      <w:lvlJc w:val="left"/>
      <w:pPr>
        <w:ind w:left="7650" w:hanging="171"/>
      </w:pPr>
      <w:rPr>
        <w:rFonts w:hint="default"/>
        <w:lang w:val="es-ES" w:eastAsia="es-ES" w:bidi="es-ES"/>
      </w:rPr>
    </w:lvl>
    <w:lvl w:ilvl="8" w:tplc="BE14BA26">
      <w:numFmt w:val="bullet"/>
      <w:lvlText w:val="•"/>
      <w:lvlJc w:val="left"/>
      <w:pPr>
        <w:ind w:left="8600" w:hanging="171"/>
      </w:pPr>
      <w:rPr>
        <w:rFonts w:hint="default"/>
        <w:lang w:val="es-ES" w:eastAsia="es-ES" w:bidi="es-ES"/>
      </w:rPr>
    </w:lvl>
  </w:abstractNum>
  <w:abstractNum w:abstractNumId="19" w15:restartNumberingAfterBreak="0">
    <w:nsid w:val="6CA07350"/>
    <w:multiLevelType w:val="hybridMultilevel"/>
    <w:tmpl w:val="4A5C06F0"/>
    <w:lvl w:ilvl="0" w:tplc="88D02D2C">
      <w:start w:val="1"/>
      <w:numFmt w:val="upperRoman"/>
      <w:lvlText w:val="%1."/>
      <w:lvlJc w:val="left"/>
      <w:pPr>
        <w:ind w:left="975" w:hanging="140"/>
      </w:pPr>
      <w:rPr>
        <w:rFonts w:ascii="Tahoma" w:eastAsia="Tahoma" w:hAnsi="Tahoma" w:cs="Tahoma" w:hint="default"/>
        <w:w w:val="99"/>
        <w:sz w:val="14"/>
        <w:szCs w:val="14"/>
        <w:lang w:val="es-ES" w:eastAsia="es-ES" w:bidi="es-ES"/>
      </w:rPr>
    </w:lvl>
    <w:lvl w:ilvl="1" w:tplc="7D5CAF14">
      <w:start w:val="1"/>
      <w:numFmt w:val="decimal"/>
      <w:lvlText w:val="%2."/>
      <w:lvlJc w:val="left"/>
      <w:pPr>
        <w:ind w:left="1138" w:hanging="164"/>
      </w:pPr>
      <w:rPr>
        <w:rFonts w:ascii="Tahoma" w:eastAsia="Tahoma" w:hAnsi="Tahoma" w:cs="Tahoma" w:hint="default"/>
        <w:w w:val="99"/>
        <w:sz w:val="14"/>
        <w:szCs w:val="14"/>
        <w:lang w:val="es-ES" w:eastAsia="es-ES" w:bidi="es-ES"/>
      </w:rPr>
    </w:lvl>
    <w:lvl w:ilvl="2" w:tplc="00B47324">
      <w:numFmt w:val="bullet"/>
      <w:lvlText w:val="•"/>
      <w:lvlJc w:val="left"/>
      <w:pPr>
        <w:ind w:left="2180" w:hanging="164"/>
      </w:pPr>
      <w:rPr>
        <w:rFonts w:hint="default"/>
        <w:lang w:val="es-ES" w:eastAsia="es-ES" w:bidi="es-ES"/>
      </w:rPr>
    </w:lvl>
    <w:lvl w:ilvl="3" w:tplc="8D6E3780">
      <w:numFmt w:val="bullet"/>
      <w:lvlText w:val="•"/>
      <w:lvlJc w:val="left"/>
      <w:pPr>
        <w:ind w:left="3220" w:hanging="164"/>
      </w:pPr>
      <w:rPr>
        <w:rFonts w:hint="default"/>
        <w:lang w:val="es-ES" w:eastAsia="es-ES" w:bidi="es-ES"/>
      </w:rPr>
    </w:lvl>
    <w:lvl w:ilvl="4" w:tplc="BCC424BA">
      <w:numFmt w:val="bullet"/>
      <w:lvlText w:val="•"/>
      <w:lvlJc w:val="left"/>
      <w:pPr>
        <w:ind w:left="4260" w:hanging="164"/>
      </w:pPr>
      <w:rPr>
        <w:rFonts w:hint="default"/>
        <w:lang w:val="es-ES" w:eastAsia="es-ES" w:bidi="es-ES"/>
      </w:rPr>
    </w:lvl>
    <w:lvl w:ilvl="5" w:tplc="61709D1E">
      <w:numFmt w:val="bullet"/>
      <w:lvlText w:val="•"/>
      <w:lvlJc w:val="left"/>
      <w:pPr>
        <w:ind w:left="5300" w:hanging="164"/>
      </w:pPr>
      <w:rPr>
        <w:rFonts w:hint="default"/>
        <w:lang w:val="es-ES" w:eastAsia="es-ES" w:bidi="es-ES"/>
      </w:rPr>
    </w:lvl>
    <w:lvl w:ilvl="6" w:tplc="15C0AB5C">
      <w:numFmt w:val="bullet"/>
      <w:lvlText w:val="•"/>
      <w:lvlJc w:val="left"/>
      <w:pPr>
        <w:ind w:left="6340" w:hanging="164"/>
      </w:pPr>
      <w:rPr>
        <w:rFonts w:hint="default"/>
        <w:lang w:val="es-ES" w:eastAsia="es-ES" w:bidi="es-ES"/>
      </w:rPr>
    </w:lvl>
    <w:lvl w:ilvl="7" w:tplc="940C3D0A">
      <w:numFmt w:val="bullet"/>
      <w:lvlText w:val="•"/>
      <w:lvlJc w:val="left"/>
      <w:pPr>
        <w:ind w:left="7380" w:hanging="164"/>
      </w:pPr>
      <w:rPr>
        <w:rFonts w:hint="default"/>
        <w:lang w:val="es-ES" w:eastAsia="es-ES" w:bidi="es-ES"/>
      </w:rPr>
    </w:lvl>
    <w:lvl w:ilvl="8" w:tplc="38B4CEFC">
      <w:numFmt w:val="bullet"/>
      <w:lvlText w:val="•"/>
      <w:lvlJc w:val="left"/>
      <w:pPr>
        <w:ind w:left="8420" w:hanging="164"/>
      </w:pPr>
      <w:rPr>
        <w:rFonts w:hint="default"/>
        <w:lang w:val="es-ES" w:eastAsia="es-ES" w:bidi="es-ES"/>
      </w:rPr>
    </w:lvl>
  </w:abstractNum>
  <w:abstractNum w:abstractNumId="20" w15:restartNumberingAfterBreak="0">
    <w:nsid w:val="735250D8"/>
    <w:multiLevelType w:val="hybridMultilevel"/>
    <w:tmpl w:val="7FFC5AB0"/>
    <w:lvl w:ilvl="0" w:tplc="7EB21298">
      <w:start w:val="3"/>
      <w:numFmt w:val="upperRoman"/>
      <w:lvlText w:val="%1."/>
      <w:lvlJc w:val="left"/>
      <w:pPr>
        <w:ind w:left="1080" w:hanging="245"/>
      </w:pPr>
      <w:rPr>
        <w:rFonts w:ascii="Tahoma" w:eastAsia="Tahoma" w:hAnsi="Tahoma" w:cs="Tahoma" w:hint="default"/>
        <w:w w:val="99"/>
        <w:sz w:val="14"/>
        <w:szCs w:val="14"/>
        <w:lang w:val="es-ES" w:eastAsia="es-ES" w:bidi="es-ES"/>
      </w:rPr>
    </w:lvl>
    <w:lvl w:ilvl="1" w:tplc="A774B120">
      <w:numFmt w:val="bullet"/>
      <w:lvlText w:val="•"/>
      <w:lvlJc w:val="left"/>
      <w:pPr>
        <w:ind w:left="2022" w:hanging="245"/>
      </w:pPr>
      <w:rPr>
        <w:rFonts w:hint="default"/>
        <w:lang w:val="es-ES" w:eastAsia="es-ES" w:bidi="es-ES"/>
      </w:rPr>
    </w:lvl>
    <w:lvl w:ilvl="2" w:tplc="A4D04FF8">
      <w:numFmt w:val="bullet"/>
      <w:lvlText w:val="•"/>
      <w:lvlJc w:val="left"/>
      <w:pPr>
        <w:ind w:left="2964" w:hanging="245"/>
      </w:pPr>
      <w:rPr>
        <w:rFonts w:hint="default"/>
        <w:lang w:val="es-ES" w:eastAsia="es-ES" w:bidi="es-ES"/>
      </w:rPr>
    </w:lvl>
    <w:lvl w:ilvl="3" w:tplc="40603464">
      <w:numFmt w:val="bullet"/>
      <w:lvlText w:val="•"/>
      <w:lvlJc w:val="left"/>
      <w:pPr>
        <w:ind w:left="3906" w:hanging="245"/>
      </w:pPr>
      <w:rPr>
        <w:rFonts w:hint="default"/>
        <w:lang w:val="es-ES" w:eastAsia="es-ES" w:bidi="es-ES"/>
      </w:rPr>
    </w:lvl>
    <w:lvl w:ilvl="4" w:tplc="466AC2FE">
      <w:numFmt w:val="bullet"/>
      <w:lvlText w:val="•"/>
      <w:lvlJc w:val="left"/>
      <w:pPr>
        <w:ind w:left="4848" w:hanging="245"/>
      </w:pPr>
      <w:rPr>
        <w:rFonts w:hint="default"/>
        <w:lang w:val="es-ES" w:eastAsia="es-ES" w:bidi="es-ES"/>
      </w:rPr>
    </w:lvl>
    <w:lvl w:ilvl="5" w:tplc="2EF01F58">
      <w:numFmt w:val="bullet"/>
      <w:lvlText w:val="•"/>
      <w:lvlJc w:val="left"/>
      <w:pPr>
        <w:ind w:left="5790" w:hanging="245"/>
      </w:pPr>
      <w:rPr>
        <w:rFonts w:hint="default"/>
        <w:lang w:val="es-ES" w:eastAsia="es-ES" w:bidi="es-ES"/>
      </w:rPr>
    </w:lvl>
    <w:lvl w:ilvl="6" w:tplc="F3F24D34">
      <w:numFmt w:val="bullet"/>
      <w:lvlText w:val="•"/>
      <w:lvlJc w:val="left"/>
      <w:pPr>
        <w:ind w:left="6732" w:hanging="245"/>
      </w:pPr>
      <w:rPr>
        <w:rFonts w:hint="default"/>
        <w:lang w:val="es-ES" w:eastAsia="es-ES" w:bidi="es-ES"/>
      </w:rPr>
    </w:lvl>
    <w:lvl w:ilvl="7" w:tplc="5B6EEA2C">
      <w:numFmt w:val="bullet"/>
      <w:lvlText w:val="•"/>
      <w:lvlJc w:val="left"/>
      <w:pPr>
        <w:ind w:left="7674" w:hanging="245"/>
      </w:pPr>
      <w:rPr>
        <w:rFonts w:hint="default"/>
        <w:lang w:val="es-ES" w:eastAsia="es-ES" w:bidi="es-ES"/>
      </w:rPr>
    </w:lvl>
    <w:lvl w:ilvl="8" w:tplc="48DEE2AE">
      <w:numFmt w:val="bullet"/>
      <w:lvlText w:val="•"/>
      <w:lvlJc w:val="left"/>
      <w:pPr>
        <w:ind w:left="8616" w:hanging="245"/>
      </w:pPr>
      <w:rPr>
        <w:rFonts w:hint="default"/>
        <w:lang w:val="es-ES" w:eastAsia="es-ES" w:bidi="es-ES"/>
      </w:rPr>
    </w:lvl>
  </w:abstractNum>
  <w:num w:numId="1">
    <w:abstractNumId w:val="16"/>
  </w:num>
  <w:num w:numId="2">
    <w:abstractNumId w:val="15"/>
  </w:num>
  <w:num w:numId="3">
    <w:abstractNumId w:val="0"/>
  </w:num>
  <w:num w:numId="4">
    <w:abstractNumId w:val="2"/>
  </w:num>
  <w:num w:numId="5">
    <w:abstractNumId w:val="1"/>
  </w:num>
  <w:num w:numId="6">
    <w:abstractNumId w:val="18"/>
  </w:num>
  <w:num w:numId="7">
    <w:abstractNumId w:val="20"/>
  </w:num>
  <w:num w:numId="8">
    <w:abstractNumId w:val="19"/>
  </w:num>
  <w:num w:numId="9">
    <w:abstractNumId w:val="5"/>
  </w:num>
  <w:num w:numId="10">
    <w:abstractNumId w:val="13"/>
  </w:num>
  <w:num w:numId="11">
    <w:abstractNumId w:val="14"/>
  </w:num>
  <w:num w:numId="12">
    <w:abstractNumId w:val="12"/>
  </w:num>
  <w:num w:numId="13">
    <w:abstractNumId w:val="4"/>
  </w:num>
  <w:num w:numId="14">
    <w:abstractNumId w:val="11"/>
  </w:num>
  <w:num w:numId="15">
    <w:abstractNumId w:val="7"/>
  </w:num>
  <w:num w:numId="16">
    <w:abstractNumId w:val="6"/>
  </w:num>
  <w:num w:numId="17">
    <w:abstractNumId w:val="8"/>
  </w:num>
  <w:num w:numId="18">
    <w:abstractNumId w:val="3"/>
  </w:num>
  <w:num w:numId="19">
    <w:abstractNumId w:val="10"/>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DF4"/>
    <w:rsid w:val="00003314"/>
    <w:rsid w:val="000234EB"/>
    <w:rsid w:val="00030CCE"/>
    <w:rsid w:val="00034177"/>
    <w:rsid w:val="00037A6E"/>
    <w:rsid w:val="00042210"/>
    <w:rsid w:val="00063E0C"/>
    <w:rsid w:val="00085DCB"/>
    <w:rsid w:val="000E06A6"/>
    <w:rsid w:val="00101111"/>
    <w:rsid w:val="00106CE8"/>
    <w:rsid w:val="00112374"/>
    <w:rsid w:val="00116859"/>
    <w:rsid w:val="00130DE1"/>
    <w:rsid w:val="001471B8"/>
    <w:rsid w:val="00155ABB"/>
    <w:rsid w:val="001770D1"/>
    <w:rsid w:val="00181607"/>
    <w:rsid w:val="00187CFD"/>
    <w:rsid w:val="001923B3"/>
    <w:rsid w:val="001961D2"/>
    <w:rsid w:val="001A19E4"/>
    <w:rsid w:val="001B1C39"/>
    <w:rsid w:val="001B689E"/>
    <w:rsid w:val="001B7AFC"/>
    <w:rsid w:val="001D1391"/>
    <w:rsid w:val="001F4DC0"/>
    <w:rsid w:val="0021323F"/>
    <w:rsid w:val="00233C83"/>
    <w:rsid w:val="00235B6C"/>
    <w:rsid w:val="0023638C"/>
    <w:rsid w:val="002429F9"/>
    <w:rsid w:val="00243910"/>
    <w:rsid w:val="00267F23"/>
    <w:rsid w:val="00272DE9"/>
    <w:rsid w:val="0029327B"/>
    <w:rsid w:val="002A3AC0"/>
    <w:rsid w:val="002B3658"/>
    <w:rsid w:val="002B5E74"/>
    <w:rsid w:val="002B7F3B"/>
    <w:rsid w:val="002C0D18"/>
    <w:rsid w:val="002C36C3"/>
    <w:rsid w:val="002C36F6"/>
    <w:rsid w:val="002D377D"/>
    <w:rsid w:val="002E01B0"/>
    <w:rsid w:val="002E03CF"/>
    <w:rsid w:val="002F2E53"/>
    <w:rsid w:val="002F4F79"/>
    <w:rsid w:val="00311A80"/>
    <w:rsid w:val="00317097"/>
    <w:rsid w:val="003345BB"/>
    <w:rsid w:val="003429A4"/>
    <w:rsid w:val="003433AC"/>
    <w:rsid w:val="003458C8"/>
    <w:rsid w:val="00346EBB"/>
    <w:rsid w:val="0036142B"/>
    <w:rsid w:val="003640BA"/>
    <w:rsid w:val="00367D8F"/>
    <w:rsid w:val="00381F5B"/>
    <w:rsid w:val="00385EF5"/>
    <w:rsid w:val="00394BD5"/>
    <w:rsid w:val="00397B7E"/>
    <w:rsid w:val="003B6D33"/>
    <w:rsid w:val="003C6C72"/>
    <w:rsid w:val="003D5916"/>
    <w:rsid w:val="003F28CC"/>
    <w:rsid w:val="004105FB"/>
    <w:rsid w:val="004169E6"/>
    <w:rsid w:val="004213CF"/>
    <w:rsid w:val="004425DF"/>
    <w:rsid w:val="004446E7"/>
    <w:rsid w:val="004561B9"/>
    <w:rsid w:val="004620BB"/>
    <w:rsid w:val="00482D1B"/>
    <w:rsid w:val="004961AA"/>
    <w:rsid w:val="004B24B5"/>
    <w:rsid w:val="004C3BC5"/>
    <w:rsid w:val="004C6DE4"/>
    <w:rsid w:val="004D1DEA"/>
    <w:rsid w:val="004E383E"/>
    <w:rsid w:val="004F1521"/>
    <w:rsid w:val="005064AC"/>
    <w:rsid w:val="00542F01"/>
    <w:rsid w:val="0055324D"/>
    <w:rsid w:val="005637BB"/>
    <w:rsid w:val="0056563B"/>
    <w:rsid w:val="00572D52"/>
    <w:rsid w:val="00581569"/>
    <w:rsid w:val="005822A5"/>
    <w:rsid w:val="00590DDD"/>
    <w:rsid w:val="00597F37"/>
    <w:rsid w:val="005B7031"/>
    <w:rsid w:val="005C66A5"/>
    <w:rsid w:val="005D7601"/>
    <w:rsid w:val="005E5EEA"/>
    <w:rsid w:val="005F3B8E"/>
    <w:rsid w:val="006132F7"/>
    <w:rsid w:val="006156C5"/>
    <w:rsid w:val="00616178"/>
    <w:rsid w:val="00624914"/>
    <w:rsid w:val="00635B57"/>
    <w:rsid w:val="00642EAF"/>
    <w:rsid w:val="0064406C"/>
    <w:rsid w:val="00644B3E"/>
    <w:rsid w:val="00653C9E"/>
    <w:rsid w:val="0066290A"/>
    <w:rsid w:val="0069581B"/>
    <w:rsid w:val="00696468"/>
    <w:rsid w:val="006B0D9C"/>
    <w:rsid w:val="006B0F7D"/>
    <w:rsid w:val="006B6A37"/>
    <w:rsid w:val="006B7DD6"/>
    <w:rsid w:val="006D0055"/>
    <w:rsid w:val="006D0D4C"/>
    <w:rsid w:val="006F1AED"/>
    <w:rsid w:val="006F474B"/>
    <w:rsid w:val="007277B9"/>
    <w:rsid w:val="00740528"/>
    <w:rsid w:val="0074489D"/>
    <w:rsid w:val="0075448A"/>
    <w:rsid w:val="00772450"/>
    <w:rsid w:val="00790193"/>
    <w:rsid w:val="007B0B0F"/>
    <w:rsid w:val="007B7493"/>
    <w:rsid w:val="007C0138"/>
    <w:rsid w:val="007D31B2"/>
    <w:rsid w:val="007E4EE3"/>
    <w:rsid w:val="007F49E6"/>
    <w:rsid w:val="007F5D24"/>
    <w:rsid w:val="007F701B"/>
    <w:rsid w:val="0081510E"/>
    <w:rsid w:val="00840176"/>
    <w:rsid w:val="00844C1C"/>
    <w:rsid w:val="00846E47"/>
    <w:rsid w:val="00877314"/>
    <w:rsid w:val="00883067"/>
    <w:rsid w:val="008902E9"/>
    <w:rsid w:val="00893B74"/>
    <w:rsid w:val="008A3C49"/>
    <w:rsid w:val="008A4F60"/>
    <w:rsid w:val="008B4F1D"/>
    <w:rsid w:val="008B7E4F"/>
    <w:rsid w:val="008C7CED"/>
    <w:rsid w:val="008F76C5"/>
    <w:rsid w:val="00901202"/>
    <w:rsid w:val="00905CAD"/>
    <w:rsid w:val="00916ED2"/>
    <w:rsid w:val="00932339"/>
    <w:rsid w:val="00935204"/>
    <w:rsid w:val="009440B5"/>
    <w:rsid w:val="00947C6D"/>
    <w:rsid w:val="009508D5"/>
    <w:rsid w:val="00980701"/>
    <w:rsid w:val="009826F7"/>
    <w:rsid w:val="009844FD"/>
    <w:rsid w:val="009866D4"/>
    <w:rsid w:val="009A24B3"/>
    <w:rsid w:val="009C57AE"/>
    <w:rsid w:val="009C6A16"/>
    <w:rsid w:val="009C7225"/>
    <w:rsid w:val="009D69B9"/>
    <w:rsid w:val="009E7DCF"/>
    <w:rsid w:val="009F170D"/>
    <w:rsid w:val="009F739B"/>
    <w:rsid w:val="00A051A4"/>
    <w:rsid w:val="00A12608"/>
    <w:rsid w:val="00A12EAF"/>
    <w:rsid w:val="00A148E3"/>
    <w:rsid w:val="00A24F4D"/>
    <w:rsid w:val="00A27589"/>
    <w:rsid w:val="00A33DE1"/>
    <w:rsid w:val="00A34A34"/>
    <w:rsid w:val="00A41773"/>
    <w:rsid w:val="00A4513F"/>
    <w:rsid w:val="00A64AC6"/>
    <w:rsid w:val="00A67436"/>
    <w:rsid w:val="00A7522E"/>
    <w:rsid w:val="00A83979"/>
    <w:rsid w:val="00A84EC2"/>
    <w:rsid w:val="00AA1177"/>
    <w:rsid w:val="00AA49BB"/>
    <w:rsid w:val="00AA670E"/>
    <w:rsid w:val="00AA6F1E"/>
    <w:rsid w:val="00AB18C8"/>
    <w:rsid w:val="00AB53DE"/>
    <w:rsid w:val="00AC0E16"/>
    <w:rsid w:val="00AC1A05"/>
    <w:rsid w:val="00AC38DD"/>
    <w:rsid w:val="00AD6085"/>
    <w:rsid w:val="00AE6811"/>
    <w:rsid w:val="00AF0B6D"/>
    <w:rsid w:val="00AF7FB8"/>
    <w:rsid w:val="00B017A5"/>
    <w:rsid w:val="00B03635"/>
    <w:rsid w:val="00B05550"/>
    <w:rsid w:val="00B15435"/>
    <w:rsid w:val="00B275E9"/>
    <w:rsid w:val="00B319C4"/>
    <w:rsid w:val="00B42CDB"/>
    <w:rsid w:val="00B5645E"/>
    <w:rsid w:val="00B56DF4"/>
    <w:rsid w:val="00B7442E"/>
    <w:rsid w:val="00B8311E"/>
    <w:rsid w:val="00B9388D"/>
    <w:rsid w:val="00B938B9"/>
    <w:rsid w:val="00B95DB6"/>
    <w:rsid w:val="00BA58C5"/>
    <w:rsid w:val="00BC1B91"/>
    <w:rsid w:val="00BC35AF"/>
    <w:rsid w:val="00BD3B13"/>
    <w:rsid w:val="00BE493C"/>
    <w:rsid w:val="00C044B8"/>
    <w:rsid w:val="00C1481D"/>
    <w:rsid w:val="00C17DBB"/>
    <w:rsid w:val="00C20D89"/>
    <w:rsid w:val="00C26784"/>
    <w:rsid w:val="00C37619"/>
    <w:rsid w:val="00C37A43"/>
    <w:rsid w:val="00C37B23"/>
    <w:rsid w:val="00C41A31"/>
    <w:rsid w:val="00C42BFF"/>
    <w:rsid w:val="00C42F6D"/>
    <w:rsid w:val="00C450BA"/>
    <w:rsid w:val="00C54307"/>
    <w:rsid w:val="00C610D2"/>
    <w:rsid w:val="00C648F9"/>
    <w:rsid w:val="00C84EC0"/>
    <w:rsid w:val="00C8672B"/>
    <w:rsid w:val="00C86D53"/>
    <w:rsid w:val="00C97824"/>
    <w:rsid w:val="00CA2722"/>
    <w:rsid w:val="00CB043C"/>
    <w:rsid w:val="00CC3828"/>
    <w:rsid w:val="00CC67E6"/>
    <w:rsid w:val="00CD2CD2"/>
    <w:rsid w:val="00CD2EDD"/>
    <w:rsid w:val="00CE2ED8"/>
    <w:rsid w:val="00CE3FF8"/>
    <w:rsid w:val="00CF40AD"/>
    <w:rsid w:val="00CF7E09"/>
    <w:rsid w:val="00D02DD4"/>
    <w:rsid w:val="00D0488F"/>
    <w:rsid w:val="00D15669"/>
    <w:rsid w:val="00D218CC"/>
    <w:rsid w:val="00D4052F"/>
    <w:rsid w:val="00D57A1E"/>
    <w:rsid w:val="00D64927"/>
    <w:rsid w:val="00D71F41"/>
    <w:rsid w:val="00D835FF"/>
    <w:rsid w:val="00D91276"/>
    <w:rsid w:val="00DA4691"/>
    <w:rsid w:val="00DB6FC0"/>
    <w:rsid w:val="00DD44FB"/>
    <w:rsid w:val="00DE0433"/>
    <w:rsid w:val="00DE249C"/>
    <w:rsid w:val="00DE2D77"/>
    <w:rsid w:val="00DF48FA"/>
    <w:rsid w:val="00DF54A7"/>
    <w:rsid w:val="00E00D50"/>
    <w:rsid w:val="00E0687A"/>
    <w:rsid w:val="00E06A79"/>
    <w:rsid w:val="00E10904"/>
    <w:rsid w:val="00E12FC7"/>
    <w:rsid w:val="00E13938"/>
    <w:rsid w:val="00E209B7"/>
    <w:rsid w:val="00E30993"/>
    <w:rsid w:val="00E3151B"/>
    <w:rsid w:val="00E471FB"/>
    <w:rsid w:val="00E6642E"/>
    <w:rsid w:val="00E82444"/>
    <w:rsid w:val="00EC040F"/>
    <w:rsid w:val="00ED749A"/>
    <w:rsid w:val="00EE3064"/>
    <w:rsid w:val="00EE3842"/>
    <w:rsid w:val="00EE6551"/>
    <w:rsid w:val="00EF79F6"/>
    <w:rsid w:val="00F03952"/>
    <w:rsid w:val="00F11955"/>
    <w:rsid w:val="00F27AB1"/>
    <w:rsid w:val="00F34791"/>
    <w:rsid w:val="00F41FB7"/>
    <w:rsid w:val="00F42F44"/>
    <w:rsid w:val="00F564DA"/>
    <w:rsid w:val="00F611D1"/>
    <w:rsid w:val="00F86776"/>
    <w:rsid w:val="00FA51FA"/>
    <w:rsid w:val="00FB09DC"/>
    <w:rsid w:val="00FB2894"/>
    <w:rsid w:val="00FC0244"/>
    <w:rsid w:val="00FD1002"/>
    <w:rsid w:val="00FD35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2B44"/>
  <w15:chartTrackingRefBased/>
  <w15:docId w15:val="{8F4C211A-7490-4CF0-BA7C-8ECB21EF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6DF4"/>
    <w:pPr>
      <w:widowControl w:val="0"/>
      <w:autoSpaceDE w:val="0"/>
      <w:autoSpaceDN w:val="0"/>
      <w:spacing w:after="0" w:line="240" w:lineRule="auto"/>
    </w:pPr>
    <w:rPr>
      <w:rFonts w:ascii="Tahoma" w:eastAsia="Tahoma" w:hAnsi="Tahoma" w:cs="Tahoma"/>
      <w:lang w:val="es-ES" w:eastAsia="es-ES" w:bidi="es-ES"/>
    </w:rPr>
  </w:style>
  <w:style w:type="paragraph" w:styleId="Ttulo1">
    <w:name w:val="heading 1"/>
    <w:basedOn w:val="Normal"/>
    <w:link w:val="Ttulo1Car"/>
    <w:uiPriority w:val="1"/>
    <w:qFormat/>
    <w:rsid w:val="00B56DF4"/>
    <w:pPr>
      <w:ind w:left="826"/>
      <w:outlineLvl w:val="0"/>
    </w:pPr>
    <w:rPr>
      <w:b/>
      <w:bCs/>
      <w:sz w:val="28"/>
      <w:szCs w:val="28"/>
    </w:rPr>
  </w:style>
  <w:style w:type="paragraph" w:styleId="Ttulo2">
    <w:name w:val="heading 2"/>
    <w:basedOn w:val="Normal"/>
    <w:link w:val="Ttulo2Car"/>
    <w:uiPriority w:val="1"/>
    <w:qFormat/>
    <w:rsid w:val="00B56DF4"/>
    <w:pPr>
      <w:ind w:left="76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B56DF4"/>
    <w:rPr>
      <w:rFonts w:ascii="Tahoma" w:eastAsia="Tahoma" w:hAnsi="Tahoma" w:cs="Tahoma"/>
      <w:b/>
      <w:bCs/>
      <w:sz w:val="24"/>
      <w:szCs w:val="24"/>
      <w:lang w:val="es-ES" w:eastAsia="es-ES" w:bidi="es-ES"/>
    </w:rPr>
  </w:style>
  <w:style w:type="table" w:customStyle="1" w:styleId="TableNormal">
    <w:name w:val="Table Normal"/>
    <w:uiPriority w:val="2"/>
    <w:semiHidden/>
    <w:unhideWhenUsed/>
    <w:qFormat/>
    <w:rsid w:val="00B56D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56DF4"/>
    <w:rPr>
      <w:sz w:val="24"/>
      <w:szCs w:val="24"/>
    </w:rPr>
  </w:style>
  <w:style w:type="character" w:customStyle="1" w:styleId="TextoindependienteCar">
    <w:name w:val="Texto independiente Car"/>
    <w:basedOn w:val="Fuentedeprrafopredeter"/>
    <w:link w:val="Textoindependiente"/>
    <w:uiPriority w:val="1"/>
    <w:rsid w:val="00B56DF4"/>
    <w:rPr>
      <w:rFonts w:ascii="Tahoma" w:eastAsia="Tahoma" w:hAnsi="Tahoma" w:cs="Tahoma"/>
      <w:sz w:val="24"/>
      <w:szCs w:val="24"/>
      <w:lang w:val="es-ES" w:eastAsia="es-ES" w:bidi="es-ES"/>
    </w:rPr>
  </w:style>
  <w:style w:type="paragraph" w:styleId="Prrafodelista">
    <w:name w:val="List Paragraph"/>
    <w:basedOn w:val="Normal"/>
    <w:uiPriority w:val="1"/>
    <w:qFormat/>
    <w:rsid w:val="00B56DF4"/>
    <w:pPr>
      <w:ind w:left="1482" w:hanging="361"/>
    </w:pPr>
  </w:style>
  <w:style w:type="paragraph" w:customStyle="1" w:styleId="TableParagraph">
    <w:name w:val="Table Paragraph"/>
    <w:basedOn w:val="Normal"/>
    <w:uiPriority w:val="1"/>
    <w:qFormat/>
    <w:rsid w:val="00B56DF4"/>
    <w:pPr>
      <w:jc w:val="right"/>
    </w:pPr>
  </w:style>
  <w:style w:type="paragraph" w:styleId="Encabezado">
    <w:name w:val="header"/>
    <w:basedOn w:val="Normal"/>
    <w:link w:val="EncabezadoCar"/>
    <w:uiPriority w:val="99"/>
    <w:unhideWhenUsed/>
    <w:rsid w:val="00B56DF4"/>
    <w:pPr>
      <w:tabs>
        <w:tab w:val="center" w:pos="4419"/>
        <w:tab w:val="right" w:pos="8838"/>
      </w:tabs>
    </w:pPr>
  </w:style>
  <w:style w:type="character" w:customStyle="1" w:styleId="EncabezadoCar">
    <w:name w:val="Encabezado Car"/>
    <w:basedOn w:val="Fuentedeprrafopredeter"/>
    <w:link w:val="Encabezado"/>
    <w:uiPriority w:val="99"/>
    <w:rsid w:val="00B56DF4"/>
    <w:rPr>
      <w:rFonts w:ascii="Tahoma" w:eastAsia="Tahoma" w:hAnsi="Tahoma" w:cs="Tahoma"/>
      <w:lang w:val="es-ES" w:eastAsia="es-ES" w:bidi="es-ES"/>
    </w:rPr>
  </w:style>
  <w:style w:type="paragraph" w:styleId="Piedepgina">
    <w:name w:val="footer"/>
    <w:basedOn w:val="Normal"/>
    <w:link w:val="PiedepginaCar"/>
    <w:uiPriority w:val="99"/>
    <w:unhideWhenUsed/>
    <w:rsid w:val="00B56DF4"/>
    <w:pPr>
      <w:tabs>
        <w:tab w:val="center" w:pos="4419"/>
        <w:tab w:val="right" w:pos="8838"/>
      </w:tabs>
    </w:pPr>
  </w:style>
  <w:style w:type="character" w:customStyle="1" w:styleId="PiedepginaCar">
    <w:name w:val="Pie de página Car"/>
    <w:basedOn w:val="Fuentedeprrafopredeter"/>
    <w:link w:val="Piedepgina"/>
    <w:uiPriority w:val="99"/>
    <w:rsid w:val="00B56DF4"/>
    <w:rPr>
      <w:rFonts w:ascii="Tahoma" w:eastAsia="Tahoma" w:hAnsi="Tahoma" w:cs="Tahoma"/>
      <w:lang w:val="es-ES" w:eastAsia="es-ES" w:bidi="es-ES"/>
    </w:rPr>
  </w:style>
  <w:style w:type="paragraph" w:styleId="Textodeglobo">
    <w:name w:val="Balloon Text"/>
    <w:basedOn w:val="Normal"/>
    <w:link w:val="TextodegloboCar"/>
    <w:uiPriority w:val="99"/>
    <w:semiHidden/>
    <w:unhideWhenUsed/>
    <w:rsid w:val="00B56D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DF4"/>
    <w:rPr>
      <w:rFonts w:ascii="Segoe UI" w:eastAsia="Tahoma" w:hAnsi="Segoe UI" w:cs="Segoe UI"/>
      <w:sz w:val="18"/>
      <w:szCs w:val="18"/>
      <w:lang w:val="es-ES" w:eastAsia="es-ES" w:bidi="es-ES"/>
    </w:rPr>
  </w:style>
  <w:style w:type="character" w:customStyle="1" w:styleId="Ttulo1Car">
    <w:name w:val="Título 1 Car"/>
    <w:basedOn w:val="Fuentedeprrafopredeter"/>
    <w:link w:val="Ttulo1"/>
    <w:uiPriority w:val="1"/>
    <w:rsid w:val="00B56DF4"/>
    <w:rPr>
      <w:rFonts w:ascii="Tahoma" w:eastAsia="Tahoma" w:hAnsi="Tahoma" w:cs="Tahoma"/>
      <w:b/>
      <w:bCs/>
      <w:sz w:val="28"/>
      <w:szCs w:val="2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EC2D-B01E-4F27-B4D2-012ECB11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63</Pages>
  <Words>11657</Words>
  <Characters>64114</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247</cp:revision>
  <cp:lastPrinted>2020-09-22T15:14:00Z</cp:lastPrinted>
  <dcterms:created xsi:type="dcterms:W3CDTF">2021-05-05T16:31:00Z</dcterms:created>
  <dcterms:modified xsi:type="dcterms:W3CDTF">2021-05-07T00:38:00Z</dcterms:modified>
</cp:coreProperties>
</file>